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10235" w:rsidRPr="009D672E">
        <w:rPr>
          <w:rFonts w:ascii="Arial" w:hAnsi="Arial" w:cs="Arial"/>
          <w:b/>
          <w:sz w:val="22"/>
          <w:szCs w:val="22"/>
        </w:rPr>
        <w:t>077/2019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A10235" w:rsidRPr="009D672E">
        <w:rPr>
          <w:rFonts w:ascii="Arial" w:hAnsi="Arial" w:cs="Arial"/>
          <w:b/>
          <w:sz w:val="22"/>
          <w:szCs w:val="22"/>
        </w:rPr>
        <w:t>054/2019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029/2019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F724EC">
        <w:rPr>
          <w:rFonts w:ascii="Arial" w:hAnsi="Arial" w:cs="Arial"/>
          <w:sz w:val="22"/>
          <w:szCs w:val="22"/>
        </w:rPr>
        <w:t>(vinte e nove) dias do mês de novembro de 2019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5525F8">
        <w:rPr>
          <w:rFonts w:ascii="Arial" w:hAnsi="Arial" w:cs="Arial"/>
          <w:sz w:val="22"/>
          <w:szCs w:val="22"/>
        </w:rPr>
        <w:t>Praça Santo Antônio, nº. 190, Centro, Pequi/MG</w:t>
      </w:r>
      <w:r w:rsidR="00176595">
        <w:rPr>
          <w:rFonts w:ascii="Arial" w:hAnsi="Arial" w:cs="Arial"/>
          <w:sz w:val="22"/>
          <w:szCs w:val="22"/>
        </w:rPr>
        <w:t>, CEP 35.</w:t>
      </w:r>
      <w:r w:rsidR="000F5C9D">
        <w:rPr>
          <w:rFonts w:ascii="Arial" w:hAnsi="Arial" w:cs="Arial"/>
          <w:sz w:val="22"/>
          <w:szCs w:val="22"/>
        </w:rPr>
        <w:t>667</w:t>
      </w:r>
      <w:r w:rsidR="00176595">
        <w:rPr>
          <w:rFonts w:ascii="Arial" w:hAnsi="Arial" w:cs="Arial"/>
          <w:sz w:val="22"/>
          <w:szCs w:val="22"/>
        </w:rPr>
        <w:t>-000</w:t>
      </w:r>
      <w:r w:rsidRPr="009D672E">
        <w:rPr>
          <w:rFonts w:ascii="Arial" w:hAnsi="Arial" w:cs="Arial"/>
          <w:sz w:val="22"/>
          <w:szCs w:val="22"/>
        </w:rPr>
        <w:t xml:space="preserve">, o Exmo. Sr. Prefeito Municipal, Sr. </w:t>
      </w:r>
      <w:r w:rsidR="00DA51B7">
        <w:rPr>
          <w:rFonts w:ascii="Arial" w:hAnsi="Arial" w:cs="Arial"/>
          <w:sz w:val="22"/>
          <w:szCs w:val="22"/>
        </w:rPr>
        <w:t>João de Castro Barbosa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B298C" w:rsidRPr="00FB298C">
        <w:rPr>
          <w:rFonts w:ascii="Arial" w:hAnsi="Arial" w:cs="Arial"/>
          <w:b/>
          <w:sz w:val="22"/>
          <w:szCs w:val="22"/>
        </w:rPr>
        <w:t>TAINNAH TALLULAH ETANISLAU SILVA</w:t>
      </w:r>
      <w:r w:rsidRPr="009D672E">
        <w:rPr>
          <w:rFonts w:ascii="Arial" w:hAnsi="Arial" w:cs="Arial"/>
          <w:sz w:val="22"/>
          <w:szCs w:val="22"/>
        </w:rPr>
        <w:t xml:space="preserve">, localizado na </w:t>
      </w:r>
      <w:r w:rsidR="00FB298C">
        <w:rPr>
          <w:rFonts w:ascii="Arial" w:hAnsi="Arial" w:cs="Arial"/>
          <w:sz w:val="22"/>
          <w:szCs w:val="22"/>
        </w:rPr>
        <w:t>Rua Pau Brasil, nº. 67, bairro São Sebastião, Brumadinho/MG</w:t>
      </w:r>
      <w:r w:rsidR="008235A2">
        <w:rPr>
          <w:rFonts w:ascii="Arial" w:hAnsi="Arial" w:cs="Arial"/>
          <w:sz w:val="22"/>
          <w:szCs w:val="22"/>
        </w:rPr>
        <w:t xml:space="preserve">, CEP </w:t>
      </w:r>
      <w:r w:rsidR="00FB298C">
        <w:rPr>
          <w:rFonts w:ascii="Arial" w:hAnsi="Arial" w:cs="Arial"/>
          <w:sz w:val="22"/>
          <w:szCs w:val="22"/>
        </w:rPr>
        <w:t>35.460-000</w:t>
      </w:r>
      <w:r w:rsidR="008235A2">
        <w:rPr>
          <w:rFonts w:ascii="Arial" w:hAnsi="Arial" w:cs="Arial"/>
          <w:sz w:val="22"/>
          <w:szCs w:val="22"/>
        </w:rPr>
        <w:t xml:space="preserve">, </w:t>
      </w:r>
      <w:r w:rsidRPr="009D672E">
        <w:rPr>
          <w:rFonts w:ascii="Arial" w:hAnsi="Arial" w:cs="Arial"/>
          <w:sz w:val="22"/>
          <w:szCs w:val="22"/>
        </w:rPr>
        <w:t xml:space="preserve">cujo CNPJ é </w:t>
      </w:r>
      <w:r w:rsidR="00FB298C">
        <w:rPr>
          <w:rFonts w:ascii="Arial" w:hAnsi="Arial" w:cs="Arial"/>
          <w:sz w:val="22"/>
          <w:szCs w:val="22"/>
        </w:rPr>
        <w:t>30.083.358/0001-96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FB298C">
        <w:rPr>
          <w:rFonts w:ascii="Arial" w:hAnsi="Arial" w:cs="Arial"/>
          <w:sz w:val="22"/>
          <w:szCs w:val="22"/>
        </w:rPr>
        <w:t>Tainnah Tallulah Etanislau Silva</w:t>
      </w:r>
      <w:r w:rsidR="008235A2">
        <w:rPr>
          <w:rFonts w:ascii="Arial" w:hAnsi="Arial" w:cs="Arial"/>
          <w:sz w:val="22"/>
          <w:szCs w:val="22"/>
        </w:rPr>
        <w:t xml:space="preserve">, inscrito no CPF/MF sob o nº. </w:t>
      </w:r>
      <w:r w:rsidR="00FB298C">
        <w:rPr>
          <w:rFonts w:ascii="Arial" w:hAnsi="Arial" w:cs="Arial"/>
          <w:sz w:val="22"/>
          <w:szCs w:val="22"/>
        </w:rPr>
        <w:t>106.862.366-70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7A2845" w:rsidRDefault="007A2845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9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9"/>
        <w:gridCol w:w="2336"/>
        <w:gridCol w:w="836"/>
        <w:gridCol w:w="844"/>
        <w:gridCol w:w="852"/>
        <w:gridCol w:w="882"/>
        <w:gridCol w:w="822"/>
        <w:gridCol w:w="882"/>
        <w:gridCol w:w="917"/>
      </w:tblGrid>
      <w:tr w:rsidR="009F194D" w:rsidRPr="009F194D" w:rsidTr="009F194D">
        <w:trPr>
          <w:trHeight w:val="2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ITEM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DESCRIÇÃO DO ITEM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QUANTIDADE/ VALOR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Órgão gerenciador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Total a ser registrada e limite por adesão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Limite decorrente de adesões</w:t>
            </w:r>
          </w:p>
        </w:tc>
      </w:tr>
      <w:tr w:rsidR="009F194D" w:rsidRPr="009F194D" w:rsidTr="009F194D">
        <w:trPr>
          <w:trHeight w:val="18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Qtde Estimada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 xml:space="preserve"> Valor Unitário 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</w:tr>
      <w:tr w:rsidR="009F194D" w:rsidRPr="009F194D" w:rsidTr="009F194D">
        <w:trPr>
          <w:trHeight w:val="18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94D" w:rsidRPr="009F194D" w:rsidRDefault="009F194D" w:rsidP="009F194D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ÁGUA SANITÁRIA EMBALAGEM DE 1 L – TRAZER AMOSTRA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950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1,94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1.843,00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1.843,00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4750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9.215,00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ÁLCOOL EM GEL NEUTRO – 65º INPM - 500G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4.100,00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ÁLCOOL LÍQUIDO – 70° - FRASCO DE 1L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4,45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445,00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445,00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2.225,00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BALDE PLÁSTICO CAPACIDADE MINIMA 10 LITROS (PRETO)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4,70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822,50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822,50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875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4.112,50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BOBINA PLÁSTICA TRANSPARENTE PICOTADA 20X30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11,96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801,32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801,32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335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4.006,60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BORRIFADOR DE ÁGUA- CAPACIDADE 500 ML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6,10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103,70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103,70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518,50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 xml:space="preserve">CAIXA PLÁSTICA COM TAMPA HERMETICAMENTE FECHADA, RETANGULAR, MEDIDAS APROXIMADAMENTE 21 CM DE LARGURA, 30 CM DE COMPRIMENTO E 8 CM DE ALTURA. PLÁSTICO </w:t>
            </w: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REFORÇADO.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17,90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429,60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429,60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2.148,00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28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CANECA EM POLIPROPILENO, MATERIAL DE 1A., COM ALÇA LATERAL. LISO NAS PARTES INTERNAS E EXTERNAS, SEM REENTRÂNCIAS OU RESSALTOS, SEM BORDAS, FRISOS NA BASE. PIGMENTAÇÃO HOMOGÊNEA EM TODA PEÇA, ACABAMENTO POLIDO BRILHANTE, RESISTENTE A TEMPERATURA DE 100 CELSIUS POR 20 MINUTOS. CAPACIDADE: 300 ML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1,66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122,84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122,84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370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614,20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CERA AUTOMOTIVA  200 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10,50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210,00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210,00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1.050,00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COLHER DE ALUMÍNIO TAMANHO MÉDIO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4,18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41,80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COLHER PARA SOPA DESCARTAVEL EM PLÁSTICO TRANSPARENTE DE POLIPROPILENO, ATOXICO.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2,84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284,00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284,00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1.420,00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DESENGORDURANTE MULTI-USO – COMPOSIÇÃO: ALQUIL, BENZENO, SULFONATO DE SÓDIO, COADJUVANTES, SEQUESTRANTE, FRAGÂNCIA E ÁGUA. EMBALAGEM  PLÁSTICA OPACA COM TAMPA PULVERIZADOR CONTENDO 500 ML. (TRAZER AMOSTRA)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307,50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307,50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1.537,50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DESINFETANTE LÍQUIDO, FLORAL PARA BANHEIRO. FRASCO DE 2 LITROS.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580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3,95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2.291,00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2.291,00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2900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11.455,00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DESODORIZADOR DE AMBIENTES – 400 ML – NÃO CONTÉM CFC.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9,80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313,60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313,60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1.568,00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ESCOVINHA PARA HIGIENIZAÇÃO DAS MÃOS E LAVAGEM MATERIAL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2,14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51,36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51,36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256,80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ESPONJA PARA BANHO ULTRA  MACIA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1,20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480,00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FACA PARA COZINHA CABO POLIETILENO, LÂMINA DE 12 A 15 CM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15,22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121,76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121,76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608,80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FILTRO DE BARRO 8 LITROS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113,90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455,60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455,60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2.278,00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FORRO PLASTICO ESTAMPADO ( ENCERADO)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24,50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294,00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294,00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1.470,00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GARRAFA PLÁSTICA DE ÁGUA PARA GELADEIRA CAPACIDADE2 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5,30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53,00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53,00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265,00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INSETICIDA 300 ML/195GRS. TRATAMINA 0,35%; D-FENOTRINA 0,125%; D-ALETRINA 0,10%; MASCARANTE; SOLVENTE; ANTI-OXIDANTE E PROPELENTES.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7,95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103,35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103,35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516,75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 xml:space="preserve">LIMPADOR MULTIUSO, 500 </w:t>
            </w: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ML.  EMBALAGEM FRASCO PLÁSTICO  COM TAMPA FLIP TOP, COM BICO DOSADOR ECONÔMICO.COMPOSIÇÃO: ALQUIL BENZENO, SULFONATO DE SÓDIO, ÁLCOOL ETOXILADO, COADJUVANTES.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lastRenderedPageBreak/>
              <w:t>152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311,60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311,60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1.558,00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109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LIXEIRA PLÁSTICA CAPACIDADE 15 LITROS, COM TAMPA.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9,80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166,60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166,60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833,00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LIXEIRA PLÁSTICA CAPACIDADE MÍNIMA  50 L COM TAMPA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192,00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192,00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960,00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LUVA LÁTEX PRETA 157, M, LUVA DE SEGURANÇA CONFECCIONADA EM LÁTEX NATURAL ANATÔMICA, ACABAMENTO INTERNO TALCADO, ANTIDERRAPANTE NA PALMA E DEDOS. CA NACIONAL: 3.890 / CA IMPORTADO: 17.858 ACABAMENTO: LÁTEX NATURAL PUNHO: LISO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6,20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223,20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223,20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180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1.116,00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PANELA DE ALUMÍNIO CAPACIDADE 18 LITROS COM TAMPA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138,00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138,00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138,00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690,00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PAPEL TOALHA INTERFOLHAS. COR  BRANCO, MODELO EXTRA LUXO (GARANTE MAIOR ABSORÇÃO E UM USO MENOR DE FOLHAS PARA SE SECAR) DUAS DOBRAS, 1000 TOALHAS DE FORMATO 23 CM X 20 CM CADA FOLHA.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505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8,80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4.444,00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4.444,00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2525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22.220,00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PASTA ROSA PARA LIMPEZA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3,90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101,40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101,40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507,00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PRATO DESCARTAVEL-PCT COM 10 UNID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0,90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3.600,00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PRATO FUNDO  DESCARTAVEL-PCT COM 10 UNID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930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1,06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985,80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985,80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4650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4.929,00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RODO E ESFREGRÃO SUPER ABSORVENTE – INOX – ESPUMA EM PVA POLOVINÍLICO, CABO INTERIÇO EM NYLON E INOX, 28 CM LARGURA, 135 CM ALTURA, COM ALAVANCA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680,00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680,00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3.400,00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 xml:space="preserve">RODO DE 30 CM C/ CABO. COM CEPA PLÁSTICA E BORRACHA EVA PRETA DUPLA. SEU DESIGN COM GARRAS NA PARTE SUPERIOR PERMITE A FIXAÇÃO DO PANO. DISPONÍVEL EM DIVERSAS CORES. IDEAL PARA ENXUGAR SUPERFÍCIES LISAS E ÚMIDAS. DIMENSÃO: 9×30 CM CABO DE MADEIRA PLASTIFICADA </w:t>
            </w: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DE 1,1M.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95,76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95,76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478,80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165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RODO DE 40 CM C/ CABO. COM CEPA PLÁSTICA E BORRACHA EVA PRETA DUPLA. SEU DESIGN COM GARRAS NA PARTE SUPERIOR PERMITE A FIXAÇÃO DO PANO. DISPONÍVEL EM DIVERSAS CORES. IDEAL PARA ENXUGAR SUPERFÍCIES LISAS E ÚMIDAS. DIMENSÃO: 9×40 CM CABO DE MADEIRA PLASTIFICADA DE 1,1M.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4,49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134,70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134,70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673,50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SABÃO EM PÓ EMBALAGEM 1 K DEVERÁ CONSTITUIR-SE DE PÓ GRANULADO E HOMOGÊNEO. APRESENTAR AROMA AGRADÁVEL E INÓCUO À PELE. QUANDO MISTURADO EM ÁGUA DEVERÁ APRESENTAR BOAS CONDIÇÕES DE FORMAÇÃO DE ESPUMA E COMPLETA DISSOLUÇÃO. NA DECANTAÇÃO NÃO PODERÁ APARECER PARTÍCULAS ARENOSAS OU SÓLIDAS, ESTRANHAS À SUA CONSTITUIÇÃO. NÃO PODERÁ MANCHAR OU ESBRANQUIÇAR O CORPO SOBRE O QUAL FOR APLICADO, BEM COMO NÃO DEIXAR RESÍDUOS APÓS O ENXAGUAR, REMOVENDO GORDURAS E MANCHAS. COMPOSIÇÃO: TENSOATIVO ANIÔNICO, ALCALINIZANTE, SAIS INORGÂNICOS, ENZIMA SEQUESTRANTE BRANQUEADOR, OPÁTICO CORANTE, PERFUME E ÁGUA, 1º QUALIDADE.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245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4,35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1.065,75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1.065,75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1225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5.328,75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SABONETE TABLETE, 90 GR  NEUTRO (PH ENTRE 5,5 A 8,5) COMUM, PARA USO INFANTIL. COM AUTORIZAÇÃO FUNCIONAMENTO DO FABRICANTE NA ANVISA.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225,50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225,50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1.127,50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173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SABONETE LÍQUIDO COMUM ERVA DOCE 5 L. PRONTO USO É INDICADO PARA LIMPEZA E HIGIENIZAÇÃO DAS MÃOS. POSSUI FORMULAÇÃO BALANCEADA DE TENSOATIVOS, QUE PROPORCIONAM MAIS SUAVIDADE E HIDRATAÇÃO, DEIXANDO AS MÃOS LIMPAS E MACIAS.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16,80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201,60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201,60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1.008,00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182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SAPÓLIO EM PÓ 300 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2,82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141,00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141,00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705,00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183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SAQUINHO DE PIPOCA (PAPEL CINZA) TAMANHO DE REFERÊNCIA 16 X 8 CM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15,32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45,96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45,96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229,80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187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SODA CAUSTICA – POTE COM 1 KG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10,30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144,20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144,20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721,00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191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TABULEIRO / ASSADEIRA DE ALUMÍNIO PARA BOLO - TAMANHO 35 CM X 25 CM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44,74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89,48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89,48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447,40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196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VALVULA DE GÁS COM MANGUEIRA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630,00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199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VASILHA PLÁSTICA GRANDE, CAPACIDADE DE 5 LITROS.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144,00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VASILHAS DE PLÁSTICO; 1 LITRO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5,50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330,00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VASSOURA DE MATERIAL RECICLAVEL ( PET ) REDONDA.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3.600,00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VASSOURA PET, COM ROSCA, CAPA PLÁSTICA Nº2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640,00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640,00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320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3.200,00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VASSOURA DE PÊLO, TAMANHO GRANDE COM CABO LONGO, REFORÇADO, COM NO MÍNIMO 30 CM DE PELO.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6,20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124,00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620,00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212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VASSOURA PARA VASO SANITÁRIO DE PIAÇAVA.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3,16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72,68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72,68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363,40</w:t>
            </w:r>
          </w:p>
        </w:tc>
      </w:tr>
      <w:tr w:rsidR="009F194D" w:rsidRPr="009F194D" w:rsidTr="009F194D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215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94D" w:rsidRPr="009F194D" w:rsidRDefault="009F194D" w:rsidP="009F194D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F194D">
              <w:rPr>
                <w:rFonts w:ascii="Arial" w:hAnsi="Arial" w:cs="Arial"/>
                <w:color w:val="auto"/>
                <w:sz w:val="16"/>
                <w:szCs w:val="16"/>
              </w:rPr>
              <w:t>VELA PARA FILTRO DE 8 LITROS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9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3,80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30,40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30,40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194D" w:rsidRPr="009F194D" w:rsidRDefault="009F194D" w:rsidP="009F194D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9F194D">
              <w:rPr>
                <w:rFonts w:ascii="Verdana" w:hAnsi="Verdana"/>
                <w:color w:val="auto"/>
                <w:sz w:val="15"/>
                <w:szCs w:val="15"/>
              </w:rPr>
              <w:t>152,00</w:t>
            </w:r>
          </w:p>
        </w:tc>
      </w:tr>
    </w:tbl>
    <w:p w:rsidR="009F194D" w:rsidRPr="009D672E" w:rsidRDefault="009F194D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81608B" w:rsidP="00506D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29 de novembro de 2019</w:t>
      </w:r>
      <w:r w:rsidR="00CB4F72"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João de Castro Barbosa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5945AE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Tainnah Tallulah Etanislau Silva</w:t>
      </w:r>
    </w:p>
    <w:p w:rsidR="004573FB" w:rsidRPr="009D672E" w:rsidRDefault="0081608B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5945AE">
        <w:rPr>
          <w:rFonts w:ascii="Arial" w:hAnsi="Arial" w:cs="Arial"/>
          <w:sz w:val="22"/>
          <w:szCs w:val="22"/>
        </w:rPr>
        <w:t>30.083.358/0001-96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926" w:rsidRDefault="00F43926" w:rsidP="00035C98">
      <w:r>
        <w:separator/>
      </w:r>
    </w:p>
  </w:endnote>
  <w:endnote w:type="continuationSeparator" w:id="1">
    <w:p w:rsidR="00F43926" w:rsidRDefault="00F4392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97305" w:rsidRPr="001E7F51" w:rsidRDefault="0009730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97305" w:rsidRPr="001E7F51" w:rsidRDefault="0009730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926" w:rsidRDefault="00F43926" w:rsidP="00035C98">
      <w:r>
        <w:separator/>
      </w:r>
    </w:p>
  </w:footnote>
  <w:footnote w:type="continuationSeparator" w:id="1">
    <w:p w:rsidR="00F43926" w:rsidRDefault="00F4392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Pr="002D5709" w:rsidRDefault="0009730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97305" w:rsidRPr="002D5709" w:rsidRDefault="0009730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97305" w:rsidRDefault="00097305" w:rsidP="002D5709">
    <w:pPr>
      <w:pStyle w:val="Header"/>
      <w:tabs>
        <w:tab w:val="clear" w:pos="8504"/>
      </w:tabs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305"/>
    <w:rsid w:val="000A05D5"/>
    <w:rsid w:val="000A06AA"/>
    <w:rsid w:val="000B5726"/>
    <w:rsid w:val="000D4A8A"/>
    <w:rsid w:val="000F5C9D"/>
    <w:rsid w:val="0010015C"/>
    <w:rsid w:val="0010039C"/>
    <w:rsid w:val="001102E3"/>
    <w:rsid w:val="00123276"/>
    <w:rsid w:val="001461FC"/>
    <w:rsid w:val="00153BB6"/>
    <w:rsid w:val="00154767"/>
    <w:rsid w:val="00176595"/>
    <w:rsid w:val="0019357C"/>
    <w:rsid w:val="001A31B1"/>
    <w:rsid w:val="001B1F02"/>
    <w:rsid w:val="001C5514"/>
    <w:rsid w:val="001E4E62"/>
    <w:rsid w:val="001E7F51"/>
    <w:rsid w:val="001F45AB"/>
    <w:rsid w:val="001F7BB7"/>
    <w:rsid w:val="00241A3C"/>
    <w:rsid w:val="00257581"/>
    <w:rsid w:val="00275C4B"/>
    <w:rsid w:val="0029308A"/>
    <w:rsid w:val="002D5709"/>
    <w:rsid w:val="003049E8"/>
    <w:rsid w:val="0032048C"/>
    <w:rsid w:val="0033219C"/>
    <w:rsid w:val="00337DC6"/>
    <w:rsid w:val="00342106"/>
    <w:rsid w:val="003631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37DC1"/>
    <w:rsid w:val="005525F8"/>
    <w:rsid w:val="00566546"/>
    <w:rsid w:val="00581C49"/>
    <w:rsid w:val="005945AE"/>
    <w:rsid w:val="005B0D23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951D7"/>
    <w:rsid w:val="006A177A"/>
    <w:rsid w:val="006A4163"/>
    <w:rsid w:val="006A5299"/>
    <w:rsid w:val="006B0FC8"/>
    <w:rsid w:val="006C0270"/>
    <w:rsid w:val="006C3D42"/>
    <w:rsid w:val="006D12C0"/>
    <w:rsid w:val="006D428B"/>
    <w:rsid w:val="006E0FA1"/>
    <w:rsid w:val="006F47DF"/>
    <w:rsid w:val="00720EC4"/>
    <w:rsid w:val="00780879"/>
    <w:rsid w:val="00782566"/>
    <w:rsid w:val="007A2845"/>
    <w:rsid w:val="007A3A9B"/>
    <w:rsid w:val="007E1714"/>
    <w:rsid w:val="007E5983"/>
    <w:rsid w:val="007F5384"/>
    <w:rsid w:val="008013C1"/>
    <w:rsid w:val="0081608B"/>
    <w:rsid w:val="0082300F"/>
    <w:rsid w:val="008235A2"/>
    <w:rsid w:val="0086586D"/>
    <w:rsid w:val="00882393"/>
    <w:rsid w:val="00887783"/>
    <w:rsid w:val="00897848"/>
    <w:rsid w:val="008E02AF"/>
    <w:rsid w:val="008E1971"/>
    <w:rsid w:val="008E71D5"/>
    <w:rsid w:val="008E79D7"/>
    <w:rsid w:val="008F7F3B"/>
    <w:rsid w:val="00916896"/>
    <w:rsid w:val="009218B5"/>
    <w:rsid w:val="00934700"/>
    <w:rsid w:val="00967AFE"/>
    <w:rsid w:val="009973A7"/>
    <w:rsid w:val="009A65CA"/>
    <w:rsid w:val="009B0842"/>
    <w:rsid w:val="009C0220"/>
    <w:rsid w:val="009D672E"/>
    <w:rsid w:val="009D7870"/>
    <w:rsid w:val="009E5A74"/>
    <w:rsid w:val="009F194D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E5FF5"/>
    <w:rsid w:val="00AE620E"/>
    <w:rsid w:val="00B0244C"/>
    <w:rsid w:val="00B11B21"/>
    <w:rsid w:val="00B26052"/>
    <w:rsid w:val="00B542DA"/>
    <w:rsid w:val="00B56841"/>
    <w:rsid w:val="00B6355E"/>
    <w:rsid w:val="00B776BE"/>
    <w:rsid w:val="00B96A46"/>
    <w:rsid w:val="00BB11A8"/>
    <w:rsid w:val="00BC2837"/>
    <w:rsid w:val="00BD2591"/>
    <w:rsid w:val="00BF1730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E7215"/>
    <w:rsid w:val="00CF7DBF"/>
    <w:rsid w:val="00D428E2"/>
    <w:rsid w:val="00D60249"/>
    <w:rsid w:val="00DA51B7"/>
    <w:rsid w:val="00DB1D80"/>
    <w:rsid w:val="00DB7298"/>
    <w:rsid w:val="00DC6B0E"/>
    <w:rsid w:val="00DD2CAD"/>
    <w:rsid w:val="00DD6B0D"/>
    <w:rsid w:val="00E15B17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2738C"/>
    <w:rsid w:val="00F43926"/>
    <w:rsid w:val="00F60FFC"/>
    <w:rsid w:val="00F62DE9"/>
    <w:rsid w:val="00F70EC6"/>
    <w:rsid w:val="00F724EC"/>
    <w:rsid w:val="00F95DDE"/>
    <w:rsid w:val="00F96EA3"/>
    <w:rsid w:val="00F971B7"/>
    <w:rsid w:val="00FA4270"/>
    <w:rsid w:val="00FB298C"/>
    <w:rsid w:val="00FB4028"/>
    <w:rsid w:val="00FB4933"/>
    <w:rsid w:val="00FD420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uiPriority w:val="99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2896</Words>
  <Characters>15644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6</cp:revision>
  <cp:lastPrinted>2019-12-03T13:30:00Z</cp:lastPrinted>
  <dcterms:created xsi:type="dcterms:W3CDTF">2019-12-19T16:20:00Z</dcterms:created>
  <dcterms:modified xsi:type="dcterms:W3CDTF">2019-12-19T17:53:00Z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