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987BC4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987BC4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CF6216">
        <w:rPr>
          <w:rFonts w:ascii="Arial" w:hAnsi="Arial" w:cs="Arial"/>
          <w:sz w:val="22"/>
          <w:szCs w:val="22"/>
        </w:rPr>
        <w:t>ECO PLAST COMERCIO LTDA</w:t>
      </w:r>
      <w:r w:rsidR="0009726E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localizado na Estrada do jatobá </w:t>
      </w:r>
      <w:r w:rsidRPr="009D672E">
        <w:rPr>
          <w:rFonts w:ascii="Arial" w:hAnsi="Arial" w:cs="Arial"/>
          <w:sz w:val="22"/>
          <w:szCs w:val="22"/>
        </w:rPr>
        <w:t>, n°</w:t>
      </w:r>
      <w:r w:rsidR="00CF6216">
        <w:rPr>
          <w:rFonts w:ascii="Arial" w:hAnsi="Arial" w:cs="Arial"/>
          <w:sz w:val="22"/>
          <w:szCs w:val="22"/>
        </w:rPr>
        <w:t>095, Loja 02,</w:t>
      </w:r>
      <w:r w:rsidR="008A10CC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no bairro Diamante</w:t>
      </w:r>
      <w:r w:rsidRPr="009D672E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>( Barreiro) CEP:30644-200</w:t>
      </w:r>
      <w:r w:rsidR="0009726E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na cidade de</w:t>
      </w:r>
      <w:r w:rsidR="00CF6216">
        <w:rPr>
          <w:rFonts w:ascii="Arial" w:hAnsi="Arial" w:cs="Arial"/>
          <w:sz w:val="22"/>
          <w:szCs w:val="22"/>
        </w:rPr>
        <w:t xml:space="preserve"> Belo Horizonte</w:t>
      </w:r>
      <w:r w:rsidRPr="009D672E">
        <w:rPr>
          <w:rFonts w:ascii="Arial" w:hAnsi="Arial" w:cs="Arial"/>
          <w:sz w:val="22"/>
          <w:szCs w:val="22"/>
        </w:rPr>
        <w:t xml:space="preserve"> 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:20.161.464/0001-97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CF6216">
        <w:rPr>
          <w:rFonts w:ascii="Arial" w:hAnsi="Arial" w:cs="Arial"/>
          <w:sz w:val="22"/>
          <w:szCs w:val="22"/>
        </w:rPr>
        <w:t>Gabriel Pedrosa Marques Pereira</w:t>
      </w:r>
      <w:r w:rsidR="008A10CC">
        <w:rPr>
          <w:rFonts w:ascii="Arial" w:hAnsi="Arial" w:cs="Arial"/>
          <w:sz w:val="22"/>
          <w:szCs w:val="22"/>
        </w:rPr>
        <w:t xml:space="preserve">, CPF: </w:t>
      </w:r>
      <w:r w:rsidR="00CF6216">
        <w:rPr>
          <w:rFonts w:ascii="Arial" w:hAnsi="Arial" w:cs="Arial"/>
          <w:sz w:val="22"/>
          <w:szCs w:val="22"/>
        </w:rPr>
        <w:t>125.957.326-50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552"/>
        <w:gridCol w:w="850"/>
        <w:gridCol w:w="851"/>
        <w:gridCol w:w="850"/>
        <w:gridCol w:w="851"/>
        <w:gridCol w:w="850"/>
        <w:gridCol w:w="709"/>
        <w:gridCol w:w="992"/>
      </w:tblGrid>
      <w:tr w:rsidR="00CB4F72" w:rsidRPr="00D63654" w:rsidTr="00D63654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552" w:type="dxa"/>
            <w:vMerge w:val="restart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953" w:type="dxa"/>
            <w:gridSpan w:val="7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D63654" w:rsidTr="00D63654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D63654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6A6A6" w:themeFill="background1" w:themeFillShade="A6"/>
          </w:tcPr>
          <w:p w:rsidR="00CB4F72" w:rsidRPr="00D63654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D63654" w:rsidTr="00D63654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D63654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6A6A6" w:themeFill="background1" w:themeFillShade="A6"/>
          </w:tcPr>
          <w:p w:rsidR="00CB4F72" w:rsidRPr="00D63654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D63654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6365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ÁGUA SANITÁRIA EMBALAGEM DE 1 L – TRAZER AMOSTRA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3.135,00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3.135,00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15.675,00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ÁLCOOL LÍQUIDO – 70° - FRASCO DE 1L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6,98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10.470,00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10.470,00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52.350,00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 xml:space="preserve">DESINFETANTE DE USO GERAL POSSUI AÇÃO GERMICIDA, BACTERICIDA E AROMATIZANTE, SENDO INDICADO PARA HIGIENIZAÇÃO DE AMBIENTES. LIMPA E HIGIENIZA NUMA SÓ OPERAÇÃO. DISPONÍVEL EM VÁRIAS FRAGRÂNCIAS, O PRODUTO TEM AÇÃO ANTIODOR QUE PROLONGA </w:t>
            </w:r>
            <w:r w:rsidRPr="00D63654">
              <w:rPr>
                <w:rFonts w:ascii="Arial" w:hAnsi="Arial" w:cs="Arial"/>
                <w:sz w:val="16"/>
                <w:szCs w:val="16"/>
              </w:rPr>
              <w:lastRenderedPageBreak/>
              <w:t>A PERFUMAÇÃO E ANIQUILA DE VEZ O MAU CHEIRO. LIMPA E DESINFETA PISOS, BANHEIROS, COZINHA, PIAS, RALOS E VASOS SANITÁRIOS E QUALQUER OUTRA SUPERFÍCIE LAVÁVEL, DEIXANDO UM AGRADÁVEL PERFUME DE LIMPEZA. GALÃO 5 LITROS.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lastRenderedPageBreak/>
              <w:t>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5.005,00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5.005,00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25.025,00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lastRenderedPageBreak/>
              <w:t>146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PAPEL TOALHA INTERFOLHAS. COR BRANCO, MODELO EXTRA LUXO (GARANTE MAIOR ABSORÇÃO E UM USO MENOR DE FOLHAS PARA SE SECAR) DUAS DOBRAS, 1000 TOALHAS DE FORMATO 23 CM X 20 CM CADA FOLHA.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8,35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8.350,00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8.350,00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41.750,00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SACO PLÁSTICO PARA LIXODE 15 LITROS MEDINDO 39X58 , 3,0 KG PRETO REFORÇADO ; PACOTE COM 10 UNIDADES.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436,00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2.180,00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SACO PLÁSTICO PARA LIXODE 50 LITROS MEDINDO 63X80 PRETO REFORÇADO PACOTE COM 10 UNIDADES.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1.432,00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1.432,00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7.160,00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190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SACO PLÁSTICO PARA LIXO DE 30 LITROSMEDINDO 59X62  PRETO REFORÇADO PACOTE COM 10 UNIDADES.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710,00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3.550,00</w:t>
            </w:r>
          </w:p>
        </w:tc>
      </w:tr>
      <w:tr w:rsidR="00D63654" w:rsidRPr="00D63654" w:rsidTr="00D63654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TOUCA PARA COZINHEIRAS - CAIXA COM 100 UNIDADES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12,98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519,20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519,20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654" w:rsidRPr="00D63654" w:rsidRDefault="00D63654" w:rsidP="00D63654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D63654">
              <w:rPr>
                <w:rFonts w:ascii="Arial" w:hAnsi="Arial" w:cs="Arial"/>
                <w:sz w:val="16"/>
                <w:szCs w:val="16"/>
              </w:rPr>
              <w:t>2.596,00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D63654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D63654">
        <w:rPr>
          <w:rFonts w:ascii="Arial" w:hAnsi="Arial" w:cs="Arial"/>
          <w:sz w:val="22"/>
          <w:szCs w:val="22"/>
        </w:rPr>
        <w:t xml:space="preserve">fevereiro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D6365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CF6216" w:rsidRDefault="00CF6216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ECO PLAST COMERCIO LTDA </w:t>
      </w:r>
    </w:p>
    <w:p w:rsidR="004573FB" w:rsidRPr="009D672E" w:rsidRDefault="0009726E" w:rsidP="00D636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CF6216">
        <w:rPr>
          <w:rFonts w:ascii="Arial" w:hAnsi="Arial" w:cs="Arial"/>
          <w:sz w:val="22"/>
          <w:szCs w:val="22"/>
        </w:rPr>
        <w:t>20.161.464/0001-97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968" w:rsidRDefault="00614968" w:rsidP="00035C98">
      <w:r>
        <w:separator/>
      </w:r>
    </w:p>
  </w:endnote>
  <w:endnote w:type="continuationSeparator" w:id="1">
    <w:p w:rsidR="00614968" w:rsidRDefault="0061496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968" w:rsidRDefault="00614968" w:rsidP="00035C98">
      <w:r>
        <w:separator/>
      </w:r>
    </w:p>
  </w:footnote>
  <w:footnote w:type="continuationSeparator" w:id="1">
    <w:p w:rsidR="00614968" w:rsidRDefault="0061496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E7AA6"/>
    <w:rsid w:val="005F212B"/>
    <w:rsid w:val="005F3010"/>
    <w:rsid w:val="00611A14"/>
    <w:rsid w:val="00612795"/>
    <w:rsid w:val="00614968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3712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87BC4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81DDD"/>
    <w:rsid w:val="00B96A46"/>
    <w:rsid w:val="00BB11A8"/>
    <w:rsid w:val="00BC2837"/>
    <w:rsid w:val="00BD2591"/>
    <w:rsid w:val="00BE4D90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6216"/>
    <w:rsid w:val="00CF7DBF"/>
    <w:rsid w:val="00D428E2"/>
    <w:rsid w:val="00D60249"/>
    <w:rsid w:val="00D63654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2094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2019-12-03T13:30:00Z</cp:lastPrinted>
  <dcterms:created xsi:type="dcterms:W3CDTF">2022-02-18T15:35:00Z</dcterms:created>
  <dcterms:modified xsi:type="dcterms:W3CDTF">2022-04-12T19:35:00Z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