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FF0873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FF0873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5241D5">
        <w:rPr>
          <w:rFonts w:ascii="Arial" w:hAnsi="Arial" w:cs="Arial"/>
          <w:sz w:val="22"/>
          <w:szCs w:val="22"/>
        </w:rPr>
        <w:t>BRUMALIMP MATERIAIS DE LIMPEZA E DESCARTÁVEIS LTDA.</w:t>
      </w:r>
      <w:r w:rsidR="0009726E">
        <w:rPr>
          <w:rFonts w:ascii="Arial" w:hAnsi="Arial" w:cs="Arial"/>
          <w:sz w:val="22"/>
          <w:szCs w:val="22"/>
        </w:rPr>
        <w:t>,</w:t>
      </w:r>
      <w:r w:rsidR="00897147">
        <w:rPr>
          <w:rFonts w:ascii="Arial" w:hAnsi="Arial" w:cs="Arial"/>
          <w:sz w:val="22"/>
          <w:szCs w:val="22"/>
        </w:rPr>
        <w:t xml:space="preserve"> localizado na </w:t>
      </w:r>
      <w:r w:rsidR="005241D5">
        <w:rPr>
          <w:rFonts w:ascii="Arial" w:hAnsi="Arial" w:cs="Arial"/>
          <w:sz w:val="22"/>
          <w:szCs w:val="22"/>
        </w:rPr>
        <w:t>Rua Pau Brasil</w:t>
      </w:r>
      <w:r w:rsidRPr="009D672E">
        <w:rPr>
          <w:rFonts w:ascii="Arial" w:hAnsi="Arial" w:cs="Arial"/>
          <w:sz w:val="22"/>
          <w:szCs w:val="22"/>
        </w:rPr>
        <w:t>, n°</w:t>
      </w:r>
      <w:r w:rsidR="005241D5">
        <w:rPr>
          <w:rFonts w:ascii="Arial" w:hAnsi="Arial" w:cs="Arial"/>
          <w:sz w:val="22"/>
          <w:szCs w:val="22"/>
        </w:rPr>
        <w:t>067</w:t>
      </w:r>
      <w:r w:rsidR="00897147">
        <w:rPr>
          <w:rFonts w:ascii="Arial" w:hAnsi="Arial" w:cs="Arial"/>
          <w:sz w:val="22"/>
          <w:szCs w:val="22"/>
        </w:rPr>
        <w:t xml:space="preserve"> </w:t>
      </w:r>
      <w:r w:rsidR="00CF6216">
        <w:rPr>
          <w:rFonts w:ascii="Arial" w:hAnsi="Arial" w:cs="Arial"/>
          <w:sz w:val="22"/>
          <w:szCs w:val="22"/>
        </w:rPr>
        <w:t>,</w:t>
      </w:r>
      <w:r w:rsidR="00B643A1">
        <w:rPr>
          <w:rFonts w:ascii="Arial" w:hAnsi="Arial" w:cs="Arial"/>
          <w:sz w:val="22"/>
          <w:szCs w:val="22"/>
        </w:rPr>
        <w:t xml:space="preserve"> </w:t>
      </w:r>
      <w:r w:rsidR="00D90AA4">
        <w:rPr>
          <w:rFonts w:ascii="Arial" w:hAnsi="Arial" w:cs="Arial"/>
          <w:sz w:val="22"/>
          <w:szCs w:val="22"/>
        </w:rPr>
        <w:t>no B</w:t>
      </w:r>
      <w:r w:rsidR="00CF6216">
        <w:rPr>
          <w:rFonts w:ascii="Arial" w:hAnsi="Arial" w:cs="Arial"/>
          <w:sz w:val="22"/>
          <w:szCs w:val="22"/>
        </w:rPr>
        <w:t xml:space="preserve">airro </w:t>
      </w:r>
      <w:r w:rsidR="005241D5">
        <w:rPr>
          <w:rFonts w:ascii="Arial" w:hAnsi="Arial" w:cs="Arial"/>
          <w:sz w:val="22"/>
          <w:szCs w:val="22"/>
        </w:rPr>
        <w:t>São Sebastião</w:t>
      </w:r>
      <w:r w:rsidR="006030C0">
        <w:rPr>
          <w:rFonts w:ascii="Arial" w:hAnsi="Arial" w:cs="Arial"/>
          <w:sz w:val="22"/>
          <w:szCs w:val="22"/>
        </w:rPr>
        <w:t xml:space="preserve">, </w:t>
      </w:r>
      <w:r w:rsidR="004D479D">
        <w:rPr>
          <w:rFonts w:ascii="Arial" w:hAnsi="Arial" w:cs="Arial"/>
          <w:sz w:val="22"/>
          <w:szCs w:val="22"/>
        </w:rPr>
        <w:t xml:space="preserve"> CE</w:t>
      </w:r>
      <w:r w:rsidR="005241D5">
        <w:rPr>
          <w:rFonts w:ascii="Arial" w:hAnsi="Arial" w:cs="Arial"/>
          <w:sz w:val="22"/>
          <w:szCs w:val="22"/>
        </w:rPr>
        <w:t>P:35460-000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5241D5">
        <w:rPr>
          <w:rFonts w:ascii="Arial" w:hAnsi="Arial" w:cs="Arial"/>
          <w:sz w:val="22"/>
          <w:szCs w:val="22"/>
        </w:rPr>
        <w:t xml:space="preserve"> Brumadinho</w:t>
      </w:r>
      <w:r w:rsidR="00BE72C2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5241D5">
        <w:rPr>
          <w:rFonts w:ascii="Arial" w:hAnsi="Arial" w:cs="Arial"/>
          <w:sz w:val="22"/>
          <w:szCs w:val="22"/>
        </w:rPr>
        <w:t>30.083.358/0001-96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5241D5">
        <w:rPr>
          <w:rFonts w:ascii="Arial" w:hAnsi="Arial" w:cs="Arial"/>
          <w:sz w:val="22"/>
          <w:szCs w:val="22"/>
        </w:rPr>
        <w:t>Renato Amorim Rosa, CPF:124.196.106-95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708"/>
        <w:gridCol w:w="851"/>
        <w:gridCol w:w="709"/>
        <w:gridCol w:w="850"/>
        <w:gridCol w:w="709"/>
        <w:gridCol w:w="850"/>
      </w:tblGrid>
      <w:tr w:rsidR="00CB4F72" w:rsidRPr="00FF0873" w:rsidTr="00FF0873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119" w:type="dxa"/>
            <w:vMerge w:val="restart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FF0873" w:rsidTr="00FF0873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FF087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CB4F72" w:rsidRPr="00FF087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F0873" w:rsidRPr="00FF0873" w:rsidTr="00FF0873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FF087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CB4F72" w:rsidRPr="00FF0873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FF0873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873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BALDE EM MATERIAL PLÁSTICO RESISTENTE COM TAMPA, CAPACIDADE 30 LITROS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24,05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240,50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240,50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1.202,50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BALDE PLÁSTICOCAPACIDADE DE 100 LITROS, COM TAMPA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3.200,00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BOBINA PLÁSTICA TRANSPARENTE PICOTADA 20X30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11,76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1.176,00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1.176,00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5.880,00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BORRIFADOR DE ÁGUA- CAPACIDADE 500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1.138,00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1.138,00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5.690,00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COLHER SOPA INOX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CREOLINA-LITRO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3.850,00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 xml:space="preserve">DETERGENTE LÍQUIDO 500 ML COM TENSOATIVOS ANIÔNICOS, SEQUESTRANTE, CONSERVANTES, ESPESSANTE, </w:t>
            </w:r>
            <w:r w:rsidRPr="00FF0873">
              <w:rPr>
                <w:rFonts w:ascii="Arial" w:hAnsi="Arial" w:cs="Arial"/>
                <w:sz w:val="16"/>
                <w:szCs w:val="16"/>
              </w:rPr>
              <w:lastRenderedPageBreak/>
              <w:t>CORANTE,,FRAGRÂNCIA E ÁGUA. COMPONENTE ATIVO: LINEAR ALQUIL BENZENO, SULFONATO DE SÓDIO. CONTÉM TENSOATIVO BIOGRÁDAVEL. EMBALAGEM PLASTICA TRANSPARENTE.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lastRenderedPageBreak/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3.225,00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lastRenderedPageBreak/>
              <w:t>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ESCOVA DE ROUPA, MACIA, MÉDIA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36,80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36,80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184,00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ESPONJA DUPLA FACE USO DOMÉSTICO, UNIDADE TAMANHO MÍNIMO DE 110MM X 75MM X 20 MM .COMPOSIÇÃO:LADO AMARELO:ESPUMA DE POLIURETANO COM BACTERICIDAE LADO VERDE:FIBRA SINTÉTICA COM ABRASIVO.PACOTE COM 04 UNIDADE.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378,00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378,00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1.890,00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ESPONJA DUPLA FACE, DESCRIÇÃO DO PRODUTO: MANTA NÃO TECIDO, DE FIBRAS SINTÉTICAS, UNIDAS COM RESINA A PROVA D’ÁGUA, IMPREGNADA COM MINERAL ABRASIVO E ADERIDA A ESPUMA DE POLIURETANO COM BACTERICIDA. USOS: 1. LIMPEZA GERAL EM COZINHAS INDUSTRIAIS, RESTAURANTES E SIMILARES E INDÚSTRIAS DE ALIMENTOS. 2. POSSUI DUPLA AÇÃO, O LADO VERDE ATUA NA LIMPEZA DA SUJEIRA PESADA ENQUANTO QUE A ESPUMAAMARELA LIMPA A SUJEIRA LEVE DE PEÇAS DELICADAS COMO PORCELANAS, VIDROS E ETC.3. SUBSTITUIPALHA E LÃ DE AÇO, TRAPOS, ESCOVAS RUDIMENTARES E OUTROS NO TRABALHO DE REMOVER A SUJEIRA. PACOTE COM 4 UNIDADES.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945,00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945,00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4.725,00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FÓSFORO. COMPOSIÇÃO: FÓSFORO CLORATO DE POTÁSSIO E AGLUTINANTES. CAIXA PEQ. PACOTE COM 10 UNIDADES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27,90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27,90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139,50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FÓSFORO GRANDE COM 240 UNIDADES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88,20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88,20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441,00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GARRAFA TÉRMICA COM ALÇA PLÁSTICA DE PRIMEIRA QUALIDADE, CAPACIDADE DE 1 LITRO.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226,70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226,70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1.133,50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GARRAFA TÉRMICA COM ALÇA PLÁSTICA DE PRIMEIRA QUALIDADE, CAPACIDADEDE 3 LITROS.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329,80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329,80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1.649,00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LIMPADOR DE VIDROS – 500 ML.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105,20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105,20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526,00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lastRenderedPageBreak/>
              <w:t>111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LIXEIRA PLÁSTICA C/ PEDAL 33 LITROS BRANCO C/ TAMPA. EM POLIPROPILENO. MEDIDAS: 405 X 300 X 517  MM.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1.977,00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1.977,00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9.885,00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LIXEIRA PLÁSTICA CAPACIDADE MÍNIMA 50 L COM TAMPA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38,29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191,45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191,45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957,25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LIXEIRA TIPO CONTAINER MODELO GARI -240 LITROS COM TAMPA E RODAS, CONFECCIONADO EM POLIPROPILENO COM PROTEÇÃO UV INJETADA.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2.295,00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2.295,00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11.475,00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PANELA DE ALUMÍNIO CAPACIDADE 18 LITROS COM TAMPA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142,4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569,60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569,60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2.848,00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136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PANELA DE PRESSÃO POLIDA CAPACIDADE 10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850,00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850,00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4.250,00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138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PANO DE PRATO, BRANCO, ENCORPADO, COM BAINHA, TAMANHO APROXIMADO DE 70 X 35 CM.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288,00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1.440,00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147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PAPEL TOALHA, BRANCA, COM 2 UNIDADES COM APROXIMADAMENTE 60 TOALHAS CADA DE 22 CM X 20 CM.,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113,40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113,40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567,00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PASTA ROSA PARA LIMPEZA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194,50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194,50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972,50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PRATO DESCARTAVEL-PCT COM 10 UNID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1.140,00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183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SABONETE TABLETE, 90 GR NEUTRO (PH ENTRE 5,5 A 8,5) COMUM, PARA USO ADULTO. COM AUTORIZAÇÃO FUNCIONAMENTO DO FABRICANTE NA ANVISA.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24,90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24,90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124,50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SAPÓLIO EM PÓ 300 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56,60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56,60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283,00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SUPORTE PARA GALÃO DE ÁGUA20 LITROS COM TORNEIRA. O PRODUTO TEM COMO FINALIDADE PRINCIPAL DOSAR DE  MANEIRA EFICIENTE A ÁGUA MINERAL NATURAL.  LEVE E RESISTENTE; PRODUZIDO EM TERMOPLÁSTICO ATÓXICO (PP) SÃO MAIS RESISTENTES, NÃO DEIXAM GOSTO E NEM CHEIRO NA ÁGUA.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26,96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269,60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269,60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1.348,00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TÁBUA DE COZINHA EM VIDRO TEMPERADO 40X30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47,32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141,96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141,96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709,80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TOALHA DE ROSTO (FELPUDAS CORES VARIADAS)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196,20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196,20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981,00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lastRenderedPageBreak/>
              <w:t>209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VASILHA DE PLÁSTICO 0,5 LITROS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49,00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245,00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VASILHA DE PLÁSTICO; 1 LITRO.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61,50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307,50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VASSOURA DE MATERIAL RECICLADO (PET) COM CABO LONGO E REFORÇADO, NO MÍNIMO 25 CM. DE ÁREA DE VARRIÇÃO. QUADRADA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649,00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3.245,00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VASSOURA DE PÊLO, TAMANHO GRANDE COM CABO LONGO, REFORÇADO, COM NO MÍNIMO 30 CM DE PELO.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762,50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VASSOURA PET, COM ROSCA, CAPA PLÁSTICA Nº2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309,60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1.548,00</w:t>
            </w:r>
          </w:p>
        </w:tc>
      </w:tr>
      <w:tr w:rsidR="00FF0873" w:rsidRPr="00FF0873" w:rsidTr="00FF0873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VASSSOURA GARI 40 CM CEPA PLASTICA CERDAS DE FIO PET COM CADO DE MADEIRA DE 1,5M ROSQUEÁVEL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364,00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364,00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F0873" w:rsidRPr="00FF0873" w:rsidRDefault="00FF0873" w:rsidP="00FF0873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FF0873">
              <w:rPr>
                <w:rFonts w:ascii="Arial" w:hAnsi="Arial" w:cs="Arial"/>
                <w:sz w:val="16"/>
                <w:szCs w:val="16"/>
              </w:rPr>
              <w:t>1.820,00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9D672E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9D672E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FF0873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FF0873">
        <w:rPr>
          <w:rFonts w:ascii="Arial" w:hAnsi="Arial" w:cs="Arial"/>
          <w:sz w:val="22"/>
          <w:szCs w:val="22"/>
        </w:rPr>
        <w:t xml:space="preserve">fevereiro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FF0873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FF0873" w:rsidRDefault="00FF0873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FF0873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__________________________</w:t>
      </w:r>
    </w:p>
    <w:p w:rsidR="005241D5" w:rsidRDefault="005241D5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BRUMALIMP MATERIAIS DE LIMPEZA E DESCARTÁVEIS LTDA </w:t>
      </w:r>
    </w:p>
    <w:p w:rsidR="00FF0873" w:rsidRDefault="0009726E" w:rsidP="00FF0873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FF0873" w:rsidSect="00FF0873">
          <w:type w:val="continuous"/>
          <w:pgSz w:w="11906" w:h="16838"/>
          <w:pgMar w:top="1701" w:right="1134" w:bottom="1134" w:left="1701" w:header="709" w:footer="709" w:gutter="0"/>
          <w:cols w:num="2" w:space="720"/>
          <w:formProt w:val="0"/>
          <w:docGrid w:linePitch="360" w:charSpace="-6145"/>
        </w:sectPr>
      </w:pPr>
      <w:r>
        <w:rPr>
          <w:rFonts w:ascii="Arial" w:hAnsi="Arial" w:cs="Arial"/>
          <w:sz w:val="22"/>
          <w:szCs w:val="22"/>
        </w:rPr>
        <w:t xml:space="preserve">CNPJ: </w:t>
      </w:r>
      <w:r w:rsidR="005241D5">
        <w:rPr>
          <w:rFonts w:ascii="Arial" w:hAnsi="Arial" w:cs="Arial"/>
          <w:sz w:val="22"/>
          <w:szCs w:val="22"/>
        </w:rPr>
        <w:t>30.083.358/0001-96</w:t>
      </w:r>
    </w:p>
    <w:p w:rsidR="004573FB" w:rsidRPr="009D672E" w:rsidRDefault="004573FB">
      <w:pPr>
        <w:rPr>
          <w:rFonts w:ascii="Arial" w:hAnsi="Arial" w:cs="Arial"/>
          <w:sz w:val="22"/>
          <w:szCs w:val="22"/>
        </w:rPr>
      </w:pPr>
    </w:p>
    <w:sectPr w:rsidR="004573FB" w:rsidRPr="009D672E" w:rsidSect="00FF0873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417" w:rsidRDefault="008B4417" w:rsidP="00035C98">
      <w:r>
        <w:separator/>
      </w:r>
    </w:p>
  </w:endnote>
  <w:endnote w:type="continuationSeparator" w:id="1">
    <w:p w:rsidR="008B4417" w:rsidRDefault="008B441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417" w:rsidRDefault="008B4417" w:rsidP="00035C98">
      <w:r>
        <w:separator/>
      </w:r>
    </w:p>
  </w:footnote>
  <w:footnote w:type="continuationSeparator" w:id="1">
    <w:p w:rsidR="008B4417" w:rsidRDefault="008B441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D9"/>
    <w:rsid w:val="004E50E5"/>
    <w:rsid w:val="004E5F41"/>
    <w:rsid w:val="004F1350"/>
    <w:rsid w:val="004F3E61"/>
    <w:rsid w:val="00506D00"/>
    <w:rsid w:val="00522F92"/>
    <w:rsid w:val="005241D5"/>
    <w:rsid w:val="00537DC1"/>
    <w:rsid w:val="00562A9F"/>
    <w:rsid w:val="00566546"/>
    <w:rsid w:val="00581C49"/>
    <w:rsid w:val="005A14AD"/>
    <w:rsid w:val="005A37DA"/>
    <w:rsid w:val="005B0D23"/>
    <w:rsid w:val="005C0B6D"/>
    <w:rsid w:val="005E7AA6"/>
    <w:rsid w:val="005F212B"/>
    <w:rsid w:val="005F3010"/>
    <w:rsid w:val="006030C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147"/>
    <w:rsid w:val="00897848"/>
    <w:rsid w:val="008A10CC"/>
    <w:rsid w:val="008B3779"/>
    <w:rsid w:val="008B4417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643A1"/>
    <w:rsid w:val="00B776BE"/>
    <w:rsid w:val="00B96A46"/>
    <w:rsid w:val="00BA769B"/>
    <w:rsid w:val="00BB11A8"/>
    <w:rsid w:val="00BC2837"/>
    <w:rsid w:val="00BC2C7A"/>
    <w:rsid w:val="00BD2591"/>
    <w:rsid w:val="00BE4D90"/>
    <w:rsid w:val="00BE72C2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762EF"/>
    <w:rsid w:val="00D90AA4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0873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2001C-B347-4245-B0CB-6E0AAA39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2587</Words>
  <Characters>13975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2022-02-18T16:46:00Z</dcterms:created>
  <dcterms:modified xsi:type="dcterms:W3CDTF">2022-04-12T17:28:00Z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