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PROCESSO LICITATÓRIO Nº </w:t>
      </w:r>
      <w:r w:rsidR="0050553C" w:rsidRPr="0050553C">
        <w:rPr>
          <w:rFonts w:ascii="Arial" w:hAnsi="Arial" w:cs="Arial"/>
          <w:b/>
          <w:bCs/>
          <w:sz w:val="23"/>
          <w:szCs w:val="23"/>
        </w:rPr>
        <w:t>089</w:t>
      </w:r>
      <w:r w:rsidR="006A6484" w:rsidRPr="0050553C">
        <w:rPr>
          <w:rFonts w:ascii="Arial" w:hAnsi="Arial" w:cs="Arial"/>
          <w:b/>
          <w:bCs/>
          <w:sz w:val="23"/>
          <w:szCs w:val="23"/>
        </w:rPr>
        <w:t>/</w:t>
      </w:r>
      <w:r w:rsidR="005C0767" w:rsidRPr="0050553C">
        <w:rPr>
          <w:rFonts w:ascii="Arial" w:hAnsi="Arial" w:cs="Arial"/>
          <w:b/>
          <w:bCs/>
          <w:sz w:val="23"/>
          <w:szCs w:val="23"/>
        </w:rPr>
        <w:t>202</w:t>
      </w:r>
      <w:r w:rsidR="002040B4"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50553C" w:rsidRPr="0050553C">
        <w:rPr>
          <w:rFonts w:ascii="Arial" w:hAnsi="Arial" w:cs="Arial"/>
          <w:b/>
          <w:bCs/>
          <w:sz w:val="23"/>
          <w:szCs w:val="23"/>
        </w:rPr>
        <w:t>004</w:t>
      </w:r>
      <w:r w:rsidR="006A6484" w:rsidRPr="0050553C">
        <w:rPr>
          <w:rFonts w:ascii="Arial" w:hAnsi="Arial" w:cs="Arial"/>
          <w:b/>
          <w:bCs/>
          <w:sz w:val="23"/>
          <w:szCs w:val="23"/>
        </w:rPr>
        <w:t>/</w:t>
      </w:r>
      <w:r w:rsidR="005C0767" w:rsidRPr="0050553C">
        <w:rPr>
          <w:rFonts w:ascii="Arial" w:hAnsi="Arial" w:cs="Arial"/>
          <w:b/>
          <w:bCs/>
          <w:sz w:val="23"/>
          <w:szCs w:val="23"/>
        </w:rPr>
        <w:t>202</w:t>
      </w:r>
      <w:r w:rsidR="002040B4" w:rsidRPr="0050553C">
        <w:rPr>
          <w:rFonts w:ascii="Arial" w:hAnsi="Arial" w:cs="Arial"/>
          <w:b/>
          <w:bCs/>
          <w:sz w:val="23"/>
          <w:szCs w:val="23"/>
        </w:rPr>
        <w:t>2</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A358AA" w:rsidRPr="0050553C" w:rsidRDefault="00A358AA" w:rsidP="00C86E7B">
      <w:pPr>
        <w:jc w:val="both"/>
        <w:rPr>
          <w:rFonts w:ascii="Arial" w:hAnsi="Arial" w:cs="Arial"/>
          <w:sz w:val="23"/>
          <w:szCs w:val="23"/>
        </w:rPr>
      </w:pPr>
    </w:p>
    <w:p w:rsidR="00A358AA" w:rsidRPr="0050553C" w:rsidRDefault="00A358AA"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A Comissão Permanente de Licitação do Município de Pequi, torna público para conhecimento dos interessados que fará realizar </w:t>
      </w:r>
      <w:r w:rsidRPr="0050553C">
        <w:rPr>
          <w:rFonts w:ascii="Arial" w:hAnsi="Arial" w:cs="Arial"/>
          <w:bCs/>
          <w:sz w:val="23"/>
          <w:szCs w:val="23"/>
        </w:rPr>
        <w:t>TOMADA DE PREÇOS, Tipo Menor Preço</w:t>
      </w:r>
      <w:r w:rsidRPr="0050553C">
        <w:rPr>
          <w:rFonts w:ascii="Arial" w:hAnsi="Arial" w:cs="Arial"/>
          <w:sz w:val="23"/>
          <w:szCs w:val="23"/>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1 - DA ABERTURA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1.1. A Comissão Permanente de Licitação receberá os documentos e propostas em sessão pública a ser realizada, conforme abaixo indicado:</w:t>
      </w:r>
    </w:p>
    <w:p w:rsidR="00DC2337" w:rsidRPr="0050553C" w:rsidRDefault="00DC2337" w:rsidP="00C86E7B">
      <w:pPr>
        <w:jc w:val="both"/>
        <w:rPr>
          <w:rFonts w:ascii="Arial" w:hAnsi="Arial" w:cs="Arial"/>
          <w:sz w:val="23"/>
          <w:szCs w:val="23"/>
        </w:rPr>
      </w:pPr>
    </w:p>
    <w:p w:rsidR="00DC2337" w:rsidRPr="00050F5F" w:rsidRDefault="00DC2337" w:rsidP="00C86E7B">
      <w:pPr>
        <w:jc w:val="both"/>
        <w:rPr>
          <w:rFonts w:ascii="Arial" w:hAnsi="Arial" w:cs="Arial"/>
          <w:b/>
          <w:sz w:val="23"/>
          <w:szCs w:val="23"/>
        </w:rPr>
      </w:pPr>
      <w:r w:rsidRPr="00050F5F">
        <w:rPr>
          <w:rFonts w:ascii="Arial" w:hAnsi="Arial" w:cs="Arial"/>
          <w:b/>
          <w:sz w:val="23"/>
          <w:szCs w:val="23"/>
        </w:rPr>
        <w:t>LOCAL: PREFEITURA MUNICIPAL DE PEQUI</w:t>
      </w:r>
    </w:p>
    <w:p w:rsidR="00DC2337" w:rsidRPr="00050F5F" w:rsidRDefault="00DC2337" w:rsidP="00C86E7B">
      <w:pPr>
        <w:jc w:val="both"/>
        <w:rPr>
          <w:rFonts w:ascii="Arial" w:hAnsi="Arial" w:cs="Arial"/>
          <w:b/>
          <w:sz w:val="23"/>
          <w:szCs w:val="23"/>
        </w:rPr>
      </w:pPr>
    </w:p>
    <w:p w:rsidR="00DC2337" w:rsidRPr="00050F5F" w:rsidRDefault="00DC2337" w:rsidP="00C86E7B">
      <w:pPr>
        <w:jc w:val="both"/>
        <w:rPr>
          <w:rFonts w:ascii="Arial" w:hAnsi="Arial" w:cs="Arial"/>
          <w:b/>
          <w:sz w:val="23"/>
          <w:szCs w:val="23"/>
        </w:rPr>
      </w:pPr>
      <w:r w:rsidRPr="00050F5F">
        <w:rPr>
          <w:rFonts w:ascii="Arial" w:hAnsi="Arial" w:cs="Arial"/>
          <w:b/>
          <w:sz w:val="23"/>
          <w:szCs w:val="23"/>
        </w:rPr>
        <w:t xml:space="preserve">DATA: </w:t>
      </w:r>
      <w:r w:rsidR="00050F5F" w:rsidRPr="00050F5F">
        <w:rPr>
          <w:rFonts w:ascii="Arial" w:hAnsi="Arial" w:cs="Arial"/>
          <w:b/>
          <w:sz w:val="23"/>
          <w:szCs w:val="23"/>
        </w:rPr>
        <w:t>16</w:t>
      </w:r>
      <w:r w:rsidRPr="00050F5F">
        <w:rPr>
          <w:rFonts w:ascii="Arial" w:hAnsi="Arial" w:cs="Arial"/>
          <w:b/>
          <w:sz w:val="23"/>
          <w:szCs w:val="23"/>
        </w:rPr>
        <w:t>/</w:t>
      </w:r>
      <w:r w:rsidR="00A358AA" w:rsidRPr="00050F5F">
        <w:rPr>
          <w:rFonts w:ascii="Arial" w:hAnsi="Arial" w:cs="Arial"/>
          <w:b/>
          <w:sz w:val="23"/>
          <w:szCs w:val="23"/>
        </w:rPr>
        <w:t>0</w:t>
      </w:r>
      <w:r w:rsidR="00050F5F" w:rsidRPr="00050F5F">
        <w:rPr>
          <w:rFonts w:ascii="Arial" w:hAnsi="Arial" w:cs="Arial"/>
          <w:b/>
          <w:sz w:val="23"/>
          <w:szCs w:val="23"/>
        </w:rPr>
        <w:t>9</w:t>
      </w:r>
      <w:r w:rsidR="00A358AA" w:rsidRPr="00050F5F">
        <w:rPr>
          <w:rFonts w:ascii="Arial" w:hAnsi="Arial" w:cs="Arial"/>
          <w:b/>
          <w:sz w:val="23"/>
          <w:szCs w:val="23"/>
        </w:rPr>
        <w:t>/</w:t>
      </w:r>
      <w:r w:rsidR="005C0767" w:rsidRPr="00050F5F">
        <w:rPr>
          <w:rFonts w:ascii="Arial" w:hAnsi="Arial" w:cs="Arial"/>
          <w:b/>
          <w:sz w:val="23"/>
          <w:szCs w:val="23"/>
        </w:rPr>
        <w:t>202</w:t>
      </w:r>
      <w:r w:rsidR="002040B4" w:rsidRPr="00050F5F">
        <w:rPr>
          <w:rFonts w:ascii="Arial" w:hAnsi="Arial" w:cs="Arial"/>
          <w:b/>
          <w:sz w:val="23"/>
          <w:szCs w:val="23"/>
        </w:rPr>
        <w:t>2</w:t>
      </w:r>
    </w:p>
    <w:p w:rsidR="00DC2337" w:rsidRPr="00050F5F" w:rsidRDefault="00DC2337" w:rsidP="00C86E7B">
      <w:pPr>
        <w:jc w:val="both"/>
        <w:rPr>
          <w:rFonts w:ascii="Arial" w:hAnsi="Arial" w:cs="Arial"/>
          <w:b/>
          <w:sz w:val="23"/>
          <w:szCs w:val="23"/>
        </w:rPr>
      </w:pPr>
    </w:p>
    <w:p w:rsidR="00DC2337" w:rsidRPr="0050553C" w:rsidRDefault="00DC2337" w:rsidP="00C86E7B">
      <w:pPr>
        <w:jc w:val="both"/>
        <w:rPr>
          <w:rFonts w:ascii="Arial" w:hAnsi="Arial" w:cs="Arial"/>
          <w:sz w:val="23"/>
          <w:szCs w:val="23"/>
        </w:rPr>
      </w:pPr>
      <w:r w:rsidRPr="00050F5F">
        <w:rPr>
          <w:rFonts w:ascii="Arial" w:hAnsi="Arial" w:cs="Arial"/>
          <w:b/>
          <w:sz w:val="23"/>
          <w:szCs w:val="23"/>
        </w:rPr>
        <w:t xml:space="preserve">HORÁRIO: </w:t>
      </w:r>
      <w:r w:rsidR="00050F5F" w:rsidRPr="00050F5F">
        <w:rPr>
          <w:rFonts w:ascii="Arial" w:hAnsi="Arial" w:cs="Arial"/>
          <w:b/>
          <w:sz w:val="23"/>
          <w:szCs w:val="23"/>
        </w:rPr>
        <w:t>14</w:t>
      </w:r>
      <w:r w:rsidRPr="00050F5F">
        <w:rPr>
          <w:rFonts w:ascii="Arial" w:hAnsi="Arial" w:cs="Arial"/>
          <w:b/>
          <w:sz w:val="23"/>
          <w:szCs w:val="23"/>
        </w:rPr>
        <w:t>:</w:t>
      </w:r>
      <w:r w:rsidR="00A358AA" w:rsidRPr="00050F5F">
        <w:rPr>
          <w:rFonts w:ascii="Arial" w:hAnsi="Arial" w:cs="Arial"/>
          <w:b/>
          <w:sz w:val="23"/>
          <w:szCs w:val="23"/>
        </w:rPr>
        <w:t>00</w:t>
      </w:r>
      <w:r w:rsidRPr="00050F5F">
        <w:rPr>
          <w:rFonts w:ascii="Arial" w:hAnsi="Arial" w:cs="Arial"/>
          <w:b/>
          <w:sz w:val="23"/>
          <w:szCs w:val="23"/>
        </w:rPr>
        <w:t xml:space="preserve"> horas</w:t>
      </w:r>
      <w:r w:rsidRPr="00050F5F">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b/>
          <w:bCs/>
          <w:sz w:val="23"/>
          <w:szCs w:val="23"/>
        </w:rPr>
      </w:pPr>
      <w:r w:rsidRPr="0050553C">
        <w:rPr>
          <w:rFonts w:ascii="Arial" w:hAnsi="Arial" w:cs="Arial"/>
          <w:b/>
          <w:bCs/>
          <w:sz w:val="23"/>
          <w:szCs w:val="23"/>
        </w:rPr>
        <w:t>2 – DAS PUBLICAÇÕES E INTIMAÇÕES</w:t>
      </w:r>
    </w:p>
    <w:p w:rsidR="00DC2337" w:rsidRPr="0050553C" w:rsidRDefault="00DC2337" w:rsidP="00C86E7B">
      <w:pPr>
        <w:tabs>
          <w:tab w:val="left" w:pos="1134"/>
          <w:tab w:val="left" w:pos="1418"/>
          <w:tab w:val="left" w:pos="9923"/>
          <w:tab w:val="left" w:pos="10206"/>
        </w:tabs>
        <w:jc w:val="both"/>
        <w:rPr>
          <w:rFonts w:ascii="Arial" w:hAnsi="Arial" w:cs="Arial"/>
          <w:b/>
          <w:bCs/>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conforme dispõe a Lei Orgânica.</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3 - DO OBJETO</w:t>
      </w:r>
    </w:p>
    <w:p w:rsidR="00DC2337" w:rsidRPr="0050553C" w:rsidRDefault="00DC2337" w:rsidP="00C86E7B">
      <w:pPr>
        <w:jc w:val="both"/>
        <w:rPr>
          <w:rFonts w:ascii="Arial" w:hAnsi="Arial" w:cs="Arial"/>
          <w:b/>
          <w:bCs/>
          <w:sz w:val="23"/>
          <w:szCs w:val="23"/>
        </w:rPr>
      </w:pPr>
    </w:p>
    <w:p w:rsidR="00DC2337" w:rsidRPr="0050553C" w:rsidRDefault="00DC2337" w:rsidP="002F1CFA">
      <w:pPr>
        <w:jc w:val="both"/>
        <w:rPr>
          <w:rFonts w:ascii="Arial" w:hAnsi="Arial" w:cs="Arial"/>
          <w:sz w:val="23"/>
          <w:szCs w:val="23"/>
        </w:rPr>
      </w:pPr>
      <w:r w:rsidRPr="0050553C">
        <w:rPr>
          <w:rFonts w:ascii="Arial" w:hAnsi="Arial" w:cs="Arial"/>
          <w:sz w:val="23"/>
          <w:szCs w:val="23"/>
        </w:rPr>
        <w:t xml:space="preserve">3.1. A presente licitação tem por </w:t>
      </w:r>
      <w:r w:rsidR="0043643D" w:rsidRPr="0050553C">
        <w:rPr>
          <w:rFonts w:ascii="Arial" w:hAnsi="Arial" w:cs="Arial"/>
          <w:b/>
          <w:sz w:val="23"/>
          <w:szCs w:val="23"/>
        </w:rPr>
        <w:t>Contratação de Empresa Especializada para Execução</w:t>
      </w:r>
      <w:r w:rsidR="002F1CFA" w:rsidRPr="0050553C">
        <w:rPr>
          <w:rFonts w:ascii="Arial" w:hAnsi="Arial" w:cs="Arial"/>
          <w:b/>
          <w:sz w:val="23"/>
          <w:szCs w:val="23"/>
        </w:rPr>
        <w:t xml:space="preserve"> de um </w:t>
      </w:r>
      <w:r w:rsidR="0050553C" w:rsidRPr="0050553C">
        <w:rPr>
          <w:rFonts w:ascii="Arial" w:hAnsi="Arial" w:cs="Arial"/>
          <w:b/>
          <w:sz w:val="23"/>
          <w:szCs w:val="23"/>
        </w:rPr>
        <w:t xml:space="preserve">Passeio (calçada) na rua America do Norte bairro Nem do Concesso, </w:t>
      </w:r>
      <w:r w:rsidR="0043643D" w:rsidRPr="0050553C">
        <w:rPr>
          <w:rFonts w:ascii="Arial" w:hAnsi="Arial" w:cs="Arial"/>
          <w:b/>
          <w:sz w:val="23"/>
          <w:szCs w:val="23"/>
        </w:rPr>
        <w:t>Conforme Projeto</w:t>
      </w:r>
      <w:r w:rsidR="00EE3620" w:rsidRPr="0050553C">
        <w:rPr>
          <w:rFonts w:ascii="Arial" w:hAnsi="Arial" w:cs="Arial"/>
          <w:b/>
          <w:sz w:val="23"/>
          <w:szCs w:val="23"/>
        </w:rPr>
        <w:t>s</w:t>
      </w:r>
      <w:r w:rsidR="0043643D" w:rsidRPr="0050553C">
        <w:rPr>
          <w:rFonts w:ascii="Arial" w:hAnsi="Arial" w:cs="Arial"/>
          <w:b/>
          <w:sz w:val="23"/>
          <w:szCs w:val="23"/>
        </w:rPr>
        <w:t>, Memoria</w:t>
      </w:r>
      <w:r w:rsidR="00EE3620" w:rsidRPr="0050553C">
        <w:rPr>
          <w:rFonts w:ascii="Arial" w:hAnsi="Arial" w:cs="Arial"/>
          <w:b/>
          <w:sz w:val="23"/>
          <w:szCs w:val="23"/>
        </w:rPr>
        <w:t>is</w:t>
      </w:r>
      <w:r w:rsidR="0043643D" w:rsidRPr="0050553C">
        <w:rPr>
          <w:rFonts w:ascii="Arial" w:hAnsi="Arial" w:cs="Arial"/>
          <w:b/>
          <w:sz w:val="23"/>
          <w:szCs w:val="23"/>
        </w:rPr>
        <w:t xml:space="preserve"> Descritivo</w:t>
      </w:r>
      <w:r w:rsidR="00EE3620" w:rsidRPr="0050553C">
        <w:rPr>
          <w:rFonts w:ascii="Arial" w:hAnsi="Arial" w:cs="Arial"/>
          <w:b/>
          <w:sz w:val="23"/>
          <w:szCs w:val="23"/>
        </w:rPr>
        <w:t>s</w:t>
      </w:r>
      <w:r w:rsidR="0043643D" w:rsidRPr="0050553C">
        <w:rPr>
          <w:rFonts w:ascii="Arial" w:hAnsi="Arial" w:cs="Arial"/>
          <w:b/>
          <w:sz w:val="23"/>
          <w:szCs w:val="23"/>
        </w:rPr>
        <w:t>, Cronograma</w:t>
      </w:r>
      <w:r w:rsidR="00EE3620" w:rsidRPr="0050553C">
        <w:rPr>
          <w:rFonts w:ascii="Arial" w:hAnsi="Arial" w:cs="Arial"/>
          <w:b/>
          <w:sz w:val="23"/>
          <w:szCs w:val="23"/>
        </w:rPr>
        <w:t>s</w:t>
      </w:r>
      <w:r w:rsidR="004B58F8" w:rsidRPr="0050553C">
        <w:rPr>
          <w:rFonts w:ascii="Arial" w:hAnsi="Arial" w:cs="Arial"/>
          <w:b/>
          <w:sz w:val="23"/>
          <w:szCs w:val="23"/>
        </w:rPr>
        <w:t xml:space="preserve"> </w:t>
      </w:r>
      <w:r w:rsidR="009743E0" w:rsidRPr="0050553C">
        <w:rPr>
          <w:rFonts w:ascii="Arial" w:hAnsi="Arial" w:cs="Arial"/>
          <w:b/>
          <w:sz w:val="23"/>
          <w:szCs w:val="23"/>
        </w:rPr>
        <w:t>e</w:t>
      </w:r>
      <w:r w:rsidR="0043643D" w:rsidRPr="0050553C">
        <w:rPr>
          <w:rFonts w:ascii="Arial" w:hAnsi="Arial" w:cs="Arial"/>
          <w:b/>
          <w:sz w:val="23"/>
          <w:szCs w:val="23"/>
        </w:rPr>
        <w:t xml:space="preserve"> Planilha</w:t>
      </w:r>
      <w:r w:rsidR="00EE3620" w:rsidRPr="0050553C">
        <w:rPr>
          <w:rFonts w:ascii="Arial" w:hAnsi="Arial" w:cs="Arial"/>
          <w:b/>
          <w:sz w:val="23"/>
          <w:szCs w:val="23"/>
        </w:rPr>
        <w:t>s Orçamentárias</w:t>
      </w:r>
      <w:r w:rsidRPr="0050553C">
        <w:rPr>
          <w:rFonts w:ascii="Arial" w:hAnsi="Arial" w:cs="Arial"/>
          <w:sz w:val="23"/>
          <w:szCs w:val="23"/>
        </w:rPr>
        <w:t>, anexos.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4 - DAS CONDIÇÕES PARA PARTICIPAÇÃO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4.1. Poderão apresentar-se à licitação </w:t>
      </w:r>
      <w:r w:rsidRPr="0050553C">
        <w:rPr>
          <w:rFonts w:ascii="Arial" w:hAnsi="Arial" w:cs="Arial"/>
          <w:bCs/>
          <w:sz w:val="23"/>
          <w:szCs w:val="23"/>
        </w:rPr>
        <w:t>pessoas jurídicas cadastradas ou que apresentarem junto ao setor de cadastramento da Prefeitura toda a documentação que comprova que atende a todas as condições exigidas para cadastramento até o terceiro dia anterior à data do recebimento dos envelopes</w:t>
      </w:r>
      <w:r w:rsidR="00ED4C0B" w:rsidRPr="0050553C">
        <w:rPr>
          <w:rFonts w:ascii="Arial" w:hAnsi="Arial" w:cs="Arial"/>
          <w:sz w:val="23"/>
          <w:szCs w:val="23"/>
        </w:rPr>
        <w:t xml:space="preserve"> ou condi</w:t>
      </w:r>
      <w:r w:rsidR="00977E27" w:rsidRPr="0050553C">
        <w:rPr>
          <w:rFonts w:ascii="Arial" w:hAnsi="Arial" w:cs="Arial"/>
          <w:sz w:val="23"/>
          <w:szCs w:val="23"/>
        </w:rPr>
        <w:t xml:space="preserve">ções de habilitação até no dia </w:t>
      </w:r>
      <w:r w:rsidR="0043643D" w:rsidRPr="0050553C">
        <w:rPr>
          <w:rFonts w:ascii="Arial" w:hAnsi="Arial" w:cs="Arial"/>
          <w:sz w:val="23"/>
          <w:szCs w:val="23"/>
        </w:rPr>
        <w:t>29</w:t>
      </w:r>
      <w:r w:rsidR="00ED4C0B" w:rsidRPr="0050553C">
        <w:rPr>
          <w:rFonts w:ascii="Arial" w:hAnsi="Arial" w:cs="Arial"/>
          <w:sz w:val="23"/>
          <w:szCs w:val="23"/>
        </w:rPr>
        <w:t xml:space="preserve"> de </w:t>
      </w:r>
      <w:r w:rsidR="0043643D" w:rsidRPr="0050553C">
        <w:rPr>
          <w:rFonts w:ascii="Arial" w:hAnsi="Arial" w:cs="Arial"/>
          <w:sz w:val="23"/>
          <w:szCs w:val="23"/>
        </w:rPr>
        <w:t>junho</w:t>
      </w:r>
      <w:r w:rsidR="00ED4C0B" w:rsidRPr="0050553C">
        <w:rPr>
          <w:rFonts w:ascii="Arial" w:hAnsi="Arial" w:cs="Arial"/>
          <w:sz w:val="23"/>
          <w:szCs w:val="23"/>
        </w:rPr>
        <w:t xml:space="preserve"> de </w:t>
      </w:r>
      <w:r w:rsidR="005C0767" w:rsidRPr="0050553C">
        <w:rPr>
          <w:rFonts w:ascii="Arial" w:hAnsi="Arial" w:cs="Arial"/>
          <w:sz w:val="23"/>
          <w:szCs w:val="23"/>
        </w:rPr>
        <w:t>2021</w:t>
      </w:r>
      <w:r w:rsidR="00ED4C0B" w:rsidRPr="0050553C">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4.2</w:t>
      </w:r>
      <w:r w:rsidR="005D3DA7" w:rsidRPr="0050553C">
        <w:rPr>
          <w:rFonts w:ascii="Arial" w:hAnsi="Arial" w:cs="Arial"/>
          <w:sz w:val="23"/>
          <w:szCs w:val="23"/>
        </w:rPr>
        <w:t xml:space="preserve">. </w:t>
      </w:r>
      <w:r w:rsidRPr="0050553C">
        <w:rPr>
          <w:rFonts w:ascii="Arial" w:hAnsi="Arial" w:cs="Arial"/>
          <w:sz w:val="23"/>
          <w:szCs w:val="23"/>
        </w:rPr>
        <w:t>Somente poderão participar da presente licitação, empresas que não estejam sob falência, concurso de credores, dissolução, liquidação ou cumprindo pena de suspensão ou sob declaração de inidoneidade, que lhes tenham sido aplicadas, por força da Lei nº 8.666/93.</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F446AE" w:rsidRPr="0050553C" w:rsidRDefault="00F446AE" w:rsidP="00F446AE">
      <w:pPr>
        <w:pStyle w:val="Corpodetexto2"/>
        <w:spacing w:line="240" w:lineRule="auto"/>
        <w:jc w:val="both"/>
        <w:rPr>
          <w:rFonts w:ascii="Arial" w:hAnsi="Arial" w:cs="Arial"/>
          <w:sz w:val="23"/>
          <w:szCs w:val="23"/>
        </w:rPr>
      </w:pPr>
    </w:p>
    <w:p w:rsidR="00F446AE" w:rsidRPr="0050553C" w:rsidRDefault="00F446AE" w:rsidP="00F446AE">
      <w:pPr>
        <w:jc w:val="both"/>
        <w:rPr>
          <w:rFonts w:ascii="Arial" w:hAnsi="Arial" w:cs="Arial"/>
          <w:b/>
          <w:bCs/>
          <w:sz w:val="23"/>
          <w:szCs w:val="23"/>
        </w:rPr>
      </w:pPr>
      <w:r w:rsidRPr="0050553C">
        <w:rPr>
          <w:rFonts w:ascii="Arial" w:hAnsi="Arial" w:cs="Arial"/>
          <w:b/>
          <w:bCs/>
          <w:sz w:val="23"/>
          <w:szCs w:val="23"/>
        </w:rPr>
        <w:t>5 – VISITA TÉCNICA</w:t>
      </w:r>
    </w:p>
    <w:p w:rsidR="00F446AE" w:rsidRPr="0050553C" w:rsidRDefault="00F446AE" w:rsidP="00F446AE">
      <w:pPr>
        <w:jc w:val="both"/>
        <w:rPr>
          <w:rFonts w:ascii="Arial" w:hAnsi="Arial" w:cs="Arial"/>
          <w:b/>
          <w:bCs/>
          <w:sz w:val="23"/>
          <w:szCs w:val="23"/>
        </w:rPr>
      </w:pPr>
    </w:p>
    <w:p w:rsidR="00F446AE" w:rsidRPr="0050553C" w:rsidRDefault="00F446AE" w:rsidP="00F446AE">
      <w:pPr>
        <w:pStyle w:val="Corpodetexto2"/>
        <w:spacing w:line="240" w:lineRule="auto"/>
        <w:jc w:val="both"/>
        <w:rPr>
          <w:rFonts w:ascii="Arial" w:hAnsi="Arial" w:cs="Arial"/>
          <w:sz w:val="23"/>
          <w:szCs w:val="23"/>
        </w:rPr>
      </w:pPr>
      <w:r w:rsidRPr="0050553C">
        <w:rPr>
          <w:rFonts w:ascii="Arial" w:hAnsi="Arial" w:cs="Arial"/>
          <w:sz w:val="23"/>
          <w:szCs w:val="23"/>
        </w:rPr>
        <w:t xml:space="preserve">5.1 A visita ao local onde a obra será executada, poderá ocorrer em qualquer dia ou horário, em ao menos duas datas diferentes, que preceda o dia da abertura do envelope de habilitação, desde que previamente marcado com setor de Assessoria Técnica de Engenharia da Secretaria Municipal de Obras, através do telefone </w:t>
      </w:r>
      <w:r w:rsidR="00A358AA" w:rsidRPr="0050553C">
        <w:rPr>
          <w:rFonts w:ascii="Arial" w:hAnsi="Arial" w:cs="Arial"/>
          <w:sz w:val="23"/>
          <w:szCs w:val="23"/>
        </w:rPr>
        <w:t xml:space="preserve">(37) 3278-1247 </w:t>
      </w:r>
      <w:r w:rsidRPr="0050553C">
        <w:rPr>
          <w:rFonts w:ascii="Arial" w:hAnsi="Arial" w:cs="Arial"/>
          <w:sz w:val="23"/>
          <w:szCs w:val="23"/>
        </w:rPr>
        <w:t xml:space="preserve">ou através do email </w:t>
      </w:r>
      <w:hyperlink r:id="rId8" w:history="1">
        <w:r w:rsidR="00A358AA" w:rsidRPr="0050553C">
          <w:rPr>
            <w:rStyle w:val="Hyperlink"/>
            <w:rFonts w:ascii="Arial" w:hAnsi="Arial" w:cs="Arial"/>
            <w:sz w:val="23"/>
            <w:szCs w:val="23"/>
          </w:rPr>
          <w:t>engenhariapequi@gmail.com</w:t>
        </w:r>
      </w:hyperlink>
      <w:r w:rsidR="00A358AA" w:rsidRPr="0050553C">
        <w:rPr>
          <w:rFonts w:ascii="Arial" w:hAnsi="Arial" w:cs="Arial"/>
          <w:sz w:val="23"/>
          <w:szCs w:val="23"/>
        </w:rPr>
        <w:t xml:space="preserve"> </w:t>
      </w:r>
    </w:p>
    <w:p w:rsidR="00F446AE" w:rsidRPr="0050553C" w:rsidRDefault="00F446AE" w:rsidP="00F446AE">
      <w:pPr>
        <w:pStyle w:val="Corpodetexto2"/>
        <w:spacing w:line="240" w:lineRule="auto"/>
        <w:jc w:val="both"/>
        <w:rPr>
          <w:rFonts w:ascii="Arial" w:hAnsi="Arial" w:cs="Arial"/>
          <w:sz w:val="23"/>
          <w:szCs w:val="23"/>
        </w:rPr>
      </w:pPr>
      <w:r w:rsidRPr="0050553C">
        <w:rPr>
          <w:rFonts w:ascii="Arial" w:hAnsi="Arial" w:cs="Arial"/>
          <w:sz w:val="23"/>
          <w:szCs w:val="23"/>
        </w:rPr>
        <w:t xml:space="preserve">5.2 A visita, quando realizada, deverá ser feita pelo representante credenciado da empresa licitante que, preferencialmente, deve ser um dos seus Responsáveis Técnicos, devidamente munido de documento de identificação pessoal e o registro da empresa licitante junto ao CREA ou ao CAU, comprovando que o mesmo é seu Responsável Técnico. </w:t>
      </w:r>
    </w:p>
    <w:p w:rsidR="00F446AE" w:rsidRPr="0050553C" w:rsidRDefault="00F446AE" w:rsidP="00F446AE">
      <w:pPr>
        <w:pStyle w:val="Corpodetexto2"/>
        <w:spacing w:after="0" w:line="240" w:lineRule="auto"/>
        <w:jc w:val="both"/>
        <w:rPr>
          <w:rFonts w:ascii="Arial" w:hAnsi="Arial" w:cs="Arial"/>
          <w:sz w:val="23"/>
          <w:szCs w:val="23"/>
        </w:rPr>
      </w:pPr>
      <w:r w:rsidRPr="0050553C">
        <w:rPr>
          <w:rFonts w:ascii="Arial" w:hAnsi="Arial" w:cs="Arial"/>
          <w:sz w:val="23"/>
          <w:szCs w:val="23"/>
        </w:rPr>
        <w:t>5.3 A empresa que realizar a visita ao local onde será executada a obra receberá o Atestado de Visita, expedido pela Secretaria Municipal de Obras, que deverá compor os documentos de habilitação.</w:t>
      </w:r>
    </w:p>
    <w:p w:rsidR="00F446AE" w:rsidRPr="0050553C" w:rsidRDefault="00F446AE" w:rsidP="00F446AE">
      <w:pPr>
        <w:pStyle w:val="Corpodetexto2"/>
        <w:spacing w:after="0" w:line="240" w:lineRule="auto"/>
        <w:jc w:val="both"/>
        <w:rPr>
          <w:rFonts w:ascii="Arial" w:hAnsi="Arial" w:cs="Arial"/>
          <w:sz w:val="23"/>
          <w:szCs w:val="23"/>
        </w:rPr>
      </w:pPr>
    </w:p>
    <w:p w:rsidR="00F446AE" w:rsidRPr="0050553C" w:rsidRDefault="00F446AE" w:rsidP="00F446AE">
      <w:pPr>
        <w:pStyle w:val="Corpodetexto2"/>
        <w:spacing w:line="240" w:lineRule="auto"/>
        <w:jc w:val="both"/>
        <w:rPr>
          <w:rFonts w:ascii="Arial" w:hAnsi="Arial" w:cs="Arial"/>
          <w:sz w:val="23"/>
          <w:szCs w:val="23"/>
        </w:rPr>
      </w:pPr>
      <w:r w:rsidRPr="0050553C">
        <w:rPr>
          <w:rFonts w:ascii="Arial" w:hAnsi="Arial" w:cs="Arial"/>
          <w:sz w:val="23"/>
          <w:szCs w:val="23"/>
        </w:rPr>
        <w:t xml:space="preserve">5.4 Não será admitida a participação de um mesmo profissional como representante de mais de uma empresa licitante; </w:t>
      </w:r>
    </w:p>
    <w:p w:rsidR="00F446AE" w:rsidRPr="0050553C" w:rsidRDefault="00F446AE" w:rsidP="00F446AE">
      <w:pPr>
        <w:pStyle w:val="Corpodetexto2"/>
        <w:spacing w:after="0" w:line="240" w:lineRule="auto"/>
        <w:jc w:val="both"/>
        <w:rPr>
          <w:rFonts w:ascii="Arial" w:hAnsi="Arial" w:cs="Arial"/>
          <w:sz w:val="23"/>
          <w:szCs w:val="23"/>
        </w:rPr>
      </w:pPr>
      <w:r w:rsidRPr="0050553C">
        <w:rPr>
          <w:rFonts w:ascii="Arial" w:hAnsi="Arial" w:cs="Arial"/>
          <w:sz w:val="23"/>
          <w:szCs w:val="23"/>
        </w:rPr>
        <w:t>5.5 Em caso de não comparecimento do Responsável Técnico ou representante da empresa nos dias da visita técnica, se toma documento necessário, declaração formal assinada pelo representante legal, sob as penalidades da lei, que tem pleno conhecimento das condições e peculiaridades inerentes à natureza dos trabalhos, que assume total responsabilidade por esse fato e que não utilizará deste para quaisquer questionamentos futuros que ensejem avenças técnicas ou financeiras com o Município de Pequi</w:t>
      </w:r>
      <w:r w:rsidR="00A358AA" w:rsidRPr="0050553C">
        <w:rPr>
          <w:rFonts w:ascii="Arial" w:hAnsi="Arial" w:cs="Arial"/>
          <w:sz w:val="23"/>
          <w:szCs w:val="23"/>
        </w:rPr>
        <w:t xml:space="preserve"> (</w:t>
      </w:r>
      <w:r w:rsidRPr="0050553C">
        <w:rPr>
          <w:rFonts w:ascii="Arial" w:hAnsi="Arial" w:cs="Arial"/>
          <w:sz w:val="23"/>
          <w:szCs w:val="23"/>
        </w:rPr>
        <w:t>que deverá compor os documentos de habilitação)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F446AE" w:rsidP="00C86E7B">
      <w:pPr>
        <w:jc w:val="both"/>
        <w:rPr>
          <w:rFonts w:ascii="Arial" w:hAnsi="Arial" w:cs="Arial"/>
          <w:b/>
          <w:bCs/>
          <w:sz w:val="23"/>
          <w:szCs w:val="23"/>
        </w:rPr>
      </w:pPr>
      <w:r w:rsidRPr="0050553C">
        <w:rPr>
          <w:rFonts w:ascii="Arial" w:hAnsi="Arial" w:cs="Arial"/>
          <w:b/>
          <w:bCs/>
          <w:sz w:val="23"/>
          <w:szCs w:val="23"/>
        </w:rPr>
        <w:t>6</w:t>
      </w:r>
      <w:r w:rsidR="00DC2337" w:rsidRPr="0050553C">
        <w:rPr>
          <w:rFonts w:ascii="Arial" w:hAnsi="Arial" w:cs="Arial"/>
          <w:b/>
          <w:bCs/>
          <w:sz w:val="23"/>
          <w:szCs w:val="23"/>
        </w:rPr>
        <w:t xml:space="preserve"> - DOS ENVELOPES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5.1. A Documentação necessária à Habilitação, bem como as Propostas de Preços deverão ser apresentadas em envelopes distintos, conforme abaixo:</w:t>
      </w:r>
    </w:p>
    <w:p w:rsidR="00A358AA" w:rsidRPr="0050553C" w:rsidRDefault="00A358AA" w:rsidP="00C86E7B">
      <w:pPr>
        <w:jc w:val="both"/>
        <w:rPr>
          <w:rFonts w:ascii="Arial" w:hAnsi="Arial" w:cs="Arial"/>
          <w:sz w:val="23"/>
          <w:szCs w:val="23"/>
        </w:rPr>
      </w:pPr>
    </w:p>
    <w:p w:rsidR="00A358AA" w:rsidRPr="0050553C" w:rsidRDefault="00A358AA" w:rsidP="00C86E7B">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50553C" w:rsidTr="00A358AA">
        <w:trPr>
          <w:trHeight w:val="1411"/>
        </w:trPr>
        <w:tc>
          <w:tcPr>
            <w:tcW w:w="6840" w:type="dxa"/>
          </w:tcPr>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(IDENTIFICAÇÃO DA EMPRESA)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ENVELOPE Nº 01 - DOCUMENTAÇÃO</w:t>
            </w:r>
          </w:p>
          <w:p w:rsidR="00DC2337" w:rsidRPr="0050553C" w:rsidRDefault="00DC2337" w:rsidP="00C86E7B">
            <w:pPr>
              <w:jc w:val="both"/>
              <w:rPr>
                <w:rFonts w:ascii="Arial" w:hAnsi="Arial" w:cs="Arial"/>
                <w:sz w:val="23"/>
                <w:szCs w:val="23"/>
              </w:rPr>
            </w:pPr>
          </w:p>
          <w:p w:rsidR="00DC2337" w:rsidRPr="0050553C" w:rsidRDefault="00DC2337" w:rsidP="00A358AA">
            <w:pPr>
              <w:jc w:val="both"/>
              <w:rPr>
                <w:rFonts w:ascii="Arial" w:hAnsi="Arial" w:cs="Arial"/>
                <w:sz w:val="23"/>
                <w:szCs w:val="23"/>
              </w:rPr>
            </w:pPr>
            <w:r w:rsidRPr="0050553C">
              <w:rPr>
                <w:rFonts w:ascii="Arial" w:hAnsi="Arial" w:cs="Arial"/>
                <w:sz w:val="23"/>
                <w:szCs w:val="23"/>
              </w:rPr>
              <w:t xml:space="preserve">TOMADA DE PREÇOS Nº </w:t>
            </w:r>
            <w:r w:rsidR="0050553C" w:rsidRPr="0050553C">
              <w:rPr>
                <w:rFonts w:ascii="Arial" w:hAnsi="Arial" w:cs="Arial"/>
                <w:sz w:val="23"/>
                <w:szCs w:val="23"/>
              </w:rPr>
              <w:t>004</w:t>
            </w:r>
            <w:r w:rsidR="006A6484" w:rsidRPr="0050553C">
              <w:rPr>
                <w:rFonts w:ascii="Arial" w:hAnsi="Arial" w:cs="Arial"/>
                <w:sz w:val="23"/>
                <w:szCs w:val="23"/>
              </w:rPr>
              <w:t>/</w:t>
            </w:r>
            <w:r w:rsidR="005C0767" w:rsidRPr="0050553C">
              <w:rPr>
                <w:rFonts w:ascii="Arial" w:hAnsi="Arial" w:cs="Arial"/>
                <w:sz w:val="23"/>
                <w:szCs w:val="23"/>
              </w:rPr>
              <w:t>202</w:t>
            </w:r>
            <w:r w:rsidR="002040B4" w:rsidRPr="0050553C">
              <w:rPr>
                <w:rFonts w:ascii="Arial" w:hAnsi="Arial" w:cs="Arial"/>
                <w:sz w:val="23"/>
                <w:szCs w:val="23"/>
              </w:rPr>
              <w:t>2</w:t>
            </w:r>
          </w:p>
        </w:tc>
      </w:tr>
    </w:tbl>
    <w:p w:rsidR="00DC2337" w:rsidRPr="0050553C" w:rsidRDefault="00DC2337" w:rsidP="00C86E7B">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50553C" w:rsidTr="00FC1E3F">
        <w:tc>
          <w:tcPr>
            <w:tcW w:w="6840" w:type="dxa"/>
          </w:tcPr>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(IDENTIFICAÇÃO DA EMPRESA)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ENVELOPE Nº 02 - PROPOSTA DE PREÇOS</w:t>
            </w:r>
          </w:p>
          <w:p w:rsidR="00DC2337" w:rsidRPr="0050553C" w:rsidRDefault="00DC2337" w:rsidP="00C86E7B">
            <w:pPr>
              <w:jc w:val="both"/>
              <w:rPr>
                <w:rFonts w:ascii="Arial" w:hAnsi="Arial" w:cs="Arial"/>
                <w:sz w:val="23"/>
                <w:szCs w:val="23"/>
              </w:rPr>
            </w:pPr>
          </w:p>
          <w:p w:rsidR="00DC2337" w:rsidRPr="0050553C" w:rsidRDefault="00DC2337" w:rsidP="00A358AA">
            <w:pPr>
              <w:jc w:val="both"/>
              <w:rPr>
                <w:rFonts w:ascii="Arial" w:hAnsi="Arial" w:cs="Arial"/>
                <w:sz w:val="23"/>
                <w:szCs w:val="23"/>
              </w:rPr>
            </w:pPr>
            <w:r w:rsidRPr="0050553C">
              <w:rPr>
                <w:rFonts w:ascii="Arial" w:hAnsi="Arial" w:cs="Arial"/>
                <w:sz w:val="23"/>
                <w:szCs w:val="23"/>
              </w:rPr>
              <w:t xml:space="preserve">TOMADA DE PREÇOS Nº </w:t>
            </w:r>
            <w:r w:rsidR="0050553C" w:rsidRPr="0050553C">
              <w:rPr>
                <w:rFonts w:ascii="Arial" w:hAnsi="Arial" w:cs="Arial"/>
                <w:sz w:val="23"/>
                <w:szCs w:val="23"/>
              </w:rPr>
              <w:t>004</w:t>
            </w:r>
            <w:r w:rsidR="006A6484" w:rsidRPr="0050553C">
              <w:rPr>
                <w:rFonts w:ascii="Arial" w:hAnsi="Arial" w:cs="Arial"/>
                <w:sz w:val="23"/>
                <w:szCs w:val="23"/>
              </w:rPr>
              <w:t>/</w:t>
            </w:r>
            <w:r w:rsidR="005C0767" w:rsidRPr="0050553C">
              <w:rPr>
                <w:rFonts w:ascii="Arial" w:hAnsi="Arial" w:cs="Arial"/>
                <w:sz w:val="23"/>
                <w:szCs w:val="23"/>
              </w:rPr>
              <w:t>202</w:t>
            </w:r>
            <w:r w:rsidR="002040B4" w:rsidRPr="0050553C">
              <w:rPr>
                <w:rFonts w:ascii="Arial" w:hAnsi="Arial" w:cs="Arial"/>
                <w:sz w:val="23"/>
                <w:szCs w:val="23"/>
              </w:rPr>
              <w:t>2</w:t>
            </w:r>
          </w:p>
        </w:tc>
      </w:tr>
    </w:tbl>
    <w:p w:rsidR="00DC2337" w:rsidRPr="0050553C" w:rsidRDefault="00DC2337" w:rsidP="00C86E7B">
      <w:pPr>
        <w:jc w:val="both"/>
        <w:rPr>
          <w:rFonts w:ascii="Arial" w:hAnsi="Arial" w:cs="Arial"/>
          <w:sz w:val="23"/>
          <w:szCs w:val="23"/>
        </w:rPr>
      </w:pPr>
    </w:p>
    <w:p w:rsidR="00F446AE" w:rsidRPr="0050553C" w:rsidRDefault="00F446AE"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 – DO CADASTRAMENTO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5.2.1. As empresas que se interessarem em participar do certame, e não forem cadastradas, deverão apresentar para cadastramento, ou comprovarem que atendem todas as exigências para </w:t>
      </w:r>
      <w:r w:rsidRPr="00050F5F">
        <w:rPr>
          <w:rFonts w:ascii="Arial" w:hAnsi="Arial" w:cs="Arial"/>
          <w:b/>
          <w:sz w:val="23"/>
          <w:szCs w:val="23"/>
        </w:rPr>
        <w:t>cadastramento até o dia:</w:t>
      </w:r>
      <w:r w:rsidR="00050F5F" w:rsidRPr="00050F5F">
        <w:rPr>
          <w:rFonts w:ascii="Arial" w:hAnsi="Arial" w:cs="Arial"/>
          <w:b/>
          <w:sz w:val="23"/>
          <w:szCs w:val="23"/>
        </w:rPr>
        <w:t xml:space="preserve"> 13</w:t>
      </w:r>
      <w:r w:rsidR="00A358AA" w:rsidRPr="00050F5F">
        <w:rPr>
          <w:rFonts w:ascii="Arial" w:hAnsi="Arial" w:cs="Arial"/>
          <w:b/>
          <w:sz w:val="23"/>
          <w:szCs w:val="23"/>
        </w:rPr>
        <w:t xml:space="preserve"> de </w:t>
      </w:r>
      <w:r w:rsidR="00050F5F" w:rsidRPr="00050F5F">
        <w:rPr>
          <w:rFonts w:ascii="Arial" w:hAnsi="Arial" w:cs="Arial"/>
          <w:b/>
          <w:sz w:val="23"/>
          <w:szCs w:val="23"/>
        </w:rPr>
        <w:t>setembro</w:t>
      </w:r>
      <w:r w:rsidR="00A358AA" w:rsidRPr="00050F5F">
        <w:rPr>
          <w:rFonts w:ascii="Arial" w:hAnsi="Arial" w:cs="Arial"/>
          <w:b/>
          <w:sz w:val="23"/>
          <w:szCs w:val="23"/>
        </w:rPr>
        <w:t xml:space="preserve"> de 2</w:t>
      </w:r>
      <w:r w:rsidR="005C0767" w:rsidRPr="00050F5F">
        <w:rPr>
          <w:rFonts w:ascii="Arial" w:hAnsi="Arial" w:cs="Arial"/>
          <w:b/>
          <w:sz w:val="23"/>
          <w:szCs w:val="23"/>
        </w:rPr>
        <w:t>02</w:t>
      </w:r>
      <w:r w:rsidR="002040B4" w:rsidRPr="00050F5F">
        <w:rPr>
          <w:rFonts w:ascii="Arial" w:hAnsi="Arial" w:cs="Arial"/>
          <w:b/>
          <w:sz w:val="23"/>
          <w:szCs w:val="23"/>
        </w:rPr>
        <w:t>2</w:t>
      </w:r>
      <w:r w:rsidRPr="00050F5F">
        <w:rPr>
          <w:rFonts w:ascii="Arial" w:hAnsi="Arial" w:cs="Arial"/>
          <w:sz w:val="23"/>
          <w:szCs w:val="23"/>
        </w:rPr>
        <w:t>,</w:t>
      </w:r>
      <w:r w:rsidRPr="0050553C">
        <w:rPr>
          <w:rFonts w:ascii="Arial" w:hAnsi="Arial" w:cs="Arial"/>
          <w:sz w:val="23"/>
          <w:szCs w:val="23"/>
        </w:rPr>
        <w:t xml:space="preserve"> os seguintes documentos: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5.2.1.2. HABILITAÇÃO JURÍDICA:</w:t>
      </w:r>
    </w:p>
    <w:p w:rsidR="00DC2337" w:rsidRPr="0050553C" w:rsidRDefault="00DC2337" w:rsidP="00C86E7B">
      <w:pPr>
        <w:jc w:val="both"/>
        <w:rPr>
          <w:rFonts w:ascii="Arial" w:hAnsi="Arial" w:cs="Arial"/>
          <w:b/>
          <w:bCs/>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a) Ato Constitutivo, Estatuto ou Contrato Social em vigor, atualizado de acordo com o Código Civil (Lei Federal 10.406/2002), devidamente registrado, em se tratando de sociedades comerciais e, no caso de sociedade por ações, acompanhado de documentos de eleição de seus administradores; </w:t>
      </w:r>
    </w:p>
    <w:p w:rsidR="00AB302A" w:rsidRPr="0050553C" w:rsidRDefault="00AB302A" w:rsidP="00AB302A">
      <w:pPr>
        <w:jc w:val="both"/>
        <w:rPr>
          <w:rFonts w:ascii="Arial" w:hAnsi="Arial" w:cs="Arial"/>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b) o documento da subcláusula a) deve comprovar que a Licitante possui objeto social compatível com a presente licitação, sendo que, por objeto compatível, entende-se a descrição de objeto social que manifestamente não impossibilite o atendimento ao objeto do Edital. </w:t>
      </w:r>
    </w:p>
    <w:p w:rsidR="00AB302A" w:rsidRPr="0050553C" w:rsidRDefault="00AB302A" w:rsidP="00AB302A">
      <w:pPr>
        <w:jc w:val="both"/>
        <w:rPr>
          <w:rFonts w:ascii="Arial" w:hAnsi="Arial" w:cs="Arial"/>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c) Inscrição do Ato Constitutivo, no caso de sociedades civis, acompanhada de prova de diretoria em exercício; </w:t>
      </w:r>
    </w:p>
    <w:p w:rsidR="00AB302A" w:rsidRPr="0050553C" w:rsidRDefault="00AB302A" w:rsidP="00AB302A">
      <w:pPr>
        <w:jc w:val="both"/>
        <w:rPr>
          <w:rFonts w:ascii="Arial" w:hAnsi="Arial" w:cs="Arial"/>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d) Decretos de Autorização, em se tratando de empresa ou sociedade estrangeira em funcionamento no País e ato de registro ou autorização para funcionamento, expedido pelo órgão competente, quando a atividade assim o exigir. </w:t>
      </w:r>
    </w:p>
    <w:p w:rsidR="00AB302A" w:rsidRPr="0050553C" w:rsidRDefault="00AB302A" w:rsidP="00AB302A">
      <w:pPr>
        <w:jc w:val="both"/>
        <w:rPr>
          <w:rFonts w:ascii="Arial" w:hAnsi="Arial" w:cs="Arial"/>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e) Certidão expedida pela Junta Comercial ou, conforme o caso, a Certidão de Breve Relato do Cartório de Registro Civil de Pessoas Jurídicas, ou equivalente, de seu domicílio, comprovandoa qualidade de microempresa ou empresa de pequeno porte </w:t>
      </w:r>
      <w:r w:rsidRPr="0050553C">
        <w:rPr>
          <w:rFonts w:ascii="Arial" w:hAnsi="Arial" w:cs="Arial"/>
          <w:sz w:val="23"/>
          <w:szCs w:val="23"/>
        </w:rPr>
        <w:lastRenderedPageBreak/>
        <w:t>para que seja atribuído o tratamento diferenciado e favorecido pela Lei Complementar 123/2006.</w:t>
      </w:r>
    </w:p>
    <w:p w:rsidR="00AB302A" w:rsidRPr="0050553C" w:rsidRDefault="00AB302A" w:rsidP="00AB302A">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5.2.1.3. REGULARIDADE FISCAL E TRABALHISTA:</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prova de inscrição no Cadastro Nacional de Pessoas Jurídicas (CNPJ) atualizado, relativo ao domicílio ou sede do licitante, pertinente e compatível com o objeto desta licitação;</w:t>
      </w:r>
    </w:p>
    <w:p w:rsidR="00DC2337" w:rsidRPr="0050553C" w:rsidRDefault="00DC2337" w:rsidP="00C86E7B">
      <w:pPr>
        <w:jc w:val="both"/>
        <w:rPr>
          <w:rFonts w:ascii="Arial" w:hAnsi="Arial" w:cs="Arial"/>
          <w:kern w:val="2"/>
          <w:sz w:val="23"/>
          <w:szCs w:val="23"/>
        </w:rPr>
      </w:pPr>
    </w:p>
    <w:p w:rsidR="00DC2337" w:rsidRPr="0050553C" w:rsidRDefault="00DC2337" w:rsidP="00C86E7B">
      <w:pPr>
        <w:jc w:val="both"/>
        <w:rPr>
          <w:rFonts w:ascii="Arial" w:hAnsi="Arial" w:cs="Arial"/>
          <w:sz w:val="23"/>
          <w:szCs w:val="23"/>
        </w:rPr>
      </w:pPr>
      <w:r w:rsidRPr="0050553C">
        <w:rPr>
          <w:rFonts w:ascii="Arial" w:hAnsi="Arial" w:cs="Arial"/>
          <w:kern w:val="2"/>
          <w:sz w:val="23"/>
          <w:szCs w:val="23"/>
        </w:rPr>
        <w:t>b) P</w:t>
      </w:r>
      <w:r w:rsidRPr="0050553C">
        <w:rPr>
          <w:rFonts w:ascii="Arial" w:hAnsi="Arial" w:cs="Arial"/>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prova de regularidade relativa ao Fundo de Garantia por Tempo de Serviço, demonstrando situação regular no cumprimento dos encargos sociais instituídos por lei, mediante a apresentação de:</w:t>
      </w:r>
    </w:p>
    <w:p w:rsidR="00DC2337" w:rsidRPr="0050553C" w:rsidRDefault="00DC2337" w:rsidP="00C86E7B">
      <w:pPr>
        <w:jc w:val="both"/>
        <w:rPr>
          <w:rFonts w:ascii="Arial" w:hAnsi="Arial" w:cs="Arial"/>
          <w:sz w:val="23"/>
          <w:szCs w:val="23"/>
        </w:rPr>
      </w:pPr>
      <w:r w:rsidRPr="0050553C">
        <w:rPr>
          <w:rFonts w:ascii="Arial" w:hAnsi="Arial" w:cs="Arial"/>
          <w:sz w:val="23"/>
          <w:szCs w:val="23"/>
        </w:rPr>
        <w:t>- Certificado de Regularidade de Situação perante o Fundo de Garantia do Tempo de Serviço - FGTS ou documento equivalente que comprove a regularidade.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d) Prova de regularidade junto a Fazenda Estadual e Municipal.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 Certidão Negativa de Débitos Trabalhistas (CNDT), provando a inexistência de débitos inadimplidos perante a Justiça do Trabalho.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5.2.1.4. QUALIFICAÇÃO TÉCNICA:</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Prova de registro de inscrição da Empresa e do(s) Responsável(eis) Técnico(s) junto ao Conselho Regional de Engenharia e Agronomia – CREA, e/ou no CAU e RRT – Registro de Responsabilidade Técnica</w:t>
      </w:r>
      <w:r w:rsidR="00567EF7" w:rsidRPr="0050553C">
        <w:rPr>
          <w:rFonts w:ascii="Arial" w:hAnsi="Arial" w:cs="Arial"/>
          <w:sz w:val="23"/>
          <w:szCs w:val="23"/>
        </w:rPr>
        <w:t>;</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b) Comprovação que a empresa possui em seu corpo técnico, na data de apresentação da proposta, profissional(ais) de nível superior, detentor(es) de atestado(s) de responsabilidade técnica por execução de obra de características semelhantes e compatíveis com o objeto desta licitação;</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c) O(s) referido(s) atestado(s) técnico(s) poderá(ão) ser firmado(s) por pessoa jurídica de direito público ou privado e deverá(ão) ter sido emitido(s) em nome de profissional(ais) comprovadamente integrante(s) do quadro permanente da licitante, na data de apresentação da documentação para habilitação e pertencente(s) ao corpo de Responsáveis Técnicos da empresa;</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 xml:space="preserve">d) Comprovação de que o profissional pertence ao corpo técnico da licitante será estabelecida pela apresentação de cópia da carteira de trabalho (Carteira de Trabalho e Previdência Social -CTPS -cópia da folha de identificação do trabalhador e da folha de registro do contrato de trabalho) ou ficha de registro de empregados em que conste o </w:t>
      </w:r>
      <w:r w:rsidRPr="0050553C">
        <w:rPr>
          <w:rFonts w:ascii="Arial" w:hAnsi="Arial" w:cs="Arial"/>
          <w:sz w:val="23"/>
          <w:szCs w:val="23"/>
        </w:rPr>
        <w:lastRenderedPageBreak/>
        <w:t>licitante como contratante, pela vinculação societária ou pela qualidade de diretor da empresa, do contrato de prestação de serviços, ou, ainda, de declaração de contratação futura do profissional detentor do atestado apresentado, desde que acompanhada de declaração de anuência do profissional;</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e) O(s) atestado(s) deve(m) estar devidamente registrado(s) no CREA ou no CAU, comprovando que o(s) profissional(ais) executou(aram) ou participou(aram) da execução de serviços compatíveis em características, quantidades e prazos, com itens relevantes aqui licitados;</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f) O(s) atestado(s) técnico(s) emitido(s) em nome do(s) profissional(ais) de nível superior somente poderá(ão) ser utilizado(s) por uma única empresa licitante, nesta licitação. Caso o(s) mesmo(s) atestado(s) seja(m) apresentado(s) por mais de uma licitante, o(s) mesmo(s) não será(ão) considerado(s) como documento(s) comprovador(es) da qualificação técnica requerida;</w:t>
      </w:r>
    </w:p>
    <w:p w:rsidR="001B1E70" w:rsidRPr="0050553C" w:rsidRDefault="00567EF7" w:rsidP="001B1E70">
      <w:pPr>
        <w:jc w:val="both"/>
        <w:rPr>
          <w:rFonts w:ascii="Arial" w:hAnsi="Arial" w:cs="Arial"/>
          <w:sz w:val="23"/>
          <w:szCs w:val="23"/>
        </w:rPr>
      </w:pPr>
      <w:r w:rsidRPr="0050553C">
        <w:rPr>
          <w:rFonts w:ascii="Arial" w:hAnsi="Arial" w:cs="Arial"/>
          <w:sz w:val="23"/>
          <w:szCs w:val="23"/>
        </w:rPr>
        <w:t xml:space="preserve">g) </w:t>
      </w:r>
      <w:r w:rsidR="00EB7EB3" w:rsidRPr="0050553C">
        <w:rPr>
          <w:rFonts w:ascii="Arial" w:hAnsi="Arial" w:cs="Arial"/>
          <w:sz w:val="23"/>
          <w:szCs w:val="23"/>
        </w:rPr>
        <w:t>a determinação da similaridade exigida será obtida pela abrangência dos itens de maior relevância técnica e valor significativo, que deverá(ão) constar do</w:t>
      </w:r>
      <w:r w:rsidR="0050553C" w:rsidRPr="0050553C">
        <w:rPr>
          <w:rFonts w:ascii="Arial" w:hAnsi="Arial" w:cs="Arial"/>
          <w:sz w:val="23"/>
          <w:szCs w:val="23"/>
        </w:rPr>
        <w:t>(s) atestado(s) apresentado(s);</w:t>
      </w:r>
    </w:p>
    <w:p w:rsidR="001B1E70" w:rsidRPr="0050553C" w:rsidRDefault="001B1E70" w:rsidP="001B1E70">
      <w:pPr>
        <w:jc w:val="both"/>
        <w:rPr>
          <w:rFonts w:ascii="Arial" w:hAnsi="Arial" w:cs="Arial"/>
          <w:sz w:val="23"/>
          <w:szCs w:val="23"/>
        </w:rPr>
      </w:pPr>
      <w:r w:rsidRPr="0050553C">
        <w:rPr>
          <w:rFonts w:ascii="Arial" w:hAnsi="Arial" w:cs="Arial"/>
          <w:sz w:val="23"/>
          <w:szCs w:val="23"/>
        </w:rPr>
        <w:t>h) Da qualificação técnico-operacional: Comprovação que a empresa licitante está apta a prestar os serviços, objeto da presente licitação, através da apresentação de atestado(s) firmado(s) por pessoa jurídica de direito público ou privado, que demonstre a experiência por desempenho de atividade pertinente e compatível em características, quantidades e prazos, com itens relevantes aqui licitados com o objeto desta licitação, que traga expressamente o nome da empresa ora licitante como executara da obra em questão, acompanhados das suas respectivas CAT(s).</w:t>
      </w:r>
    </w:p>
    <w:p w:rsidR="001B1E70" w:rsidRPr="0050553C" w:rsidRDefault="001B1E70" w:rsidP="001B1E70">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5.2.1.5. QUALIFICAÇÃO ECONÔMICO - FINANCEIRA:</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 – O balanço exigido deverá ser apresentado em publicação feita na imprensa, ou em cópia reprográfica de seu “Termo de Abertura”, comprobatório de registro na Junta Comercial.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OBSERVAÇÃO: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 xml:space="preserve">Serão aceitos como </w:t>
      </w:r>
      <w:r w:rsidRPr="0050553C">
        <w:rPr>
          <w:rFonts w:ascii="Arial" w:hAnsi="Arial" w:cs="Arial"/>
          <w:sz w:val="23"/>
          <w:szCs w:val="23"/>
          <w:u w:val="single"/>
        </w:rPr>
        <w:t>na forma da lei</w:t>
      </w:r>
      <w:r w:rsidRPr="0050553C">
        <w:rPr>
          <w:rFonts w:ascii="Arial" w:hAnsi="Arial" w:cs="Arial"/>
          <w:sz w:val="23"/>
          <w:szCs w:val="23"/>
        </w:rPr>
        <w:t xml:space="preserve"> o Balanço Patrimonial e demonstrações contábeis assim apresentados: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DC2337" w:rsidRPr="0050553C" w:rsidRDefault="00DC2337" w:rsidP="00C86E7B">
      <w:pPr>
        <w:tabs>
          <w:tab w:val="left" w:pos="720"/>
        </w:tabs>
        <w:jc w:val="both"/>
        <w:rPr>
          <w:rFonts w:ascii="Arial" w:hAnsi="Arial" w:cs="Arial"/>
          <w:sz w:val="23"/>
          <w:szCs w:val="23"/>
        </w:rPr>
      </w:pPr>
    </w:p>
    <w:p w:rsidR="00DC2337" w:rsidRPr="0050553C" w:rsidRDefault="00DC2337" w:rsidP="00C86E7B">
      <w:pPr>
        <w:tabs>
          <w:tab w:val="left" w:pos="720"/>
        </w:tabs>
        <w:jc w:val="both"/>
        <w:rPr>
          <w:rFonts w:ascii="Arial" w:hAnsi="Arial" w:cs="Arial"/>
          <w:sz w:val="23"/>
          <w:szCs w:val="23"/>
        </w:rPr>
      </w:pPr>
      <w:r w:rsidRPr="0050553C">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50553C" w:rsidRDefault="00DC2337" w:rsidP="00C86E7B">
      <w:pPr>
        <w:tabs>
          <w:tab w:val="left" w:pos="720"/>
          <w:tab w:val="left" w:pos="1134"/>
          <w:tab w:val="left" w:pos="4878"/>
        </w:tabs>
        <w:jc w:val="both"/>
        <w:rPr>
          <w:rFonts w:ascii="Arial" w:hAnsi="Arial" w:cs="Arial"/>
          <w:sz w:val="23"/>
          <w:szCs w:val="23"/>
        </w:rPr>
      </w:pPr>
    </w:p>
    <w:p w:rsidR="00DC2337" w:rsidRPr="0050553C" w:rsidRDefault="00DC2337" w:rsidP="00C86E7B">
      <w:pPr>
        <w:pStyle w:val="Corpodetexto2"/>
        <w:tabs>
          <w:tab w:val="left" w:pos="1122"/>
        </w:tabs>
        <w:spacing w:after="0" w:line="240" w:lineRule="auto"/>
        <w:jc w:val="both"/>
        <w:rPr>
          <w:rFonts w:ascii="Arial" w:hAnsi="Arial" w:cs="Arial"/>
          <w:sz w:val="23"/>
          <w:szCs w:val="23"/>
        </w:rPr>
      </w:pPr>
      <w:r w:rsidRPr="0050553C">
        <w:rPr>
          <w:rFonts w:ascii="Arial" w:hAnsi="Arial" w:cs="Arial"/>
          <w:sz w:val="23"/>
          <w:szCs w:val="23"/>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50553C" w:rsidRDefault="00DC2337" w:rsidP="00C86E7B">
      <w:pPr>
        <w:tabs>
          <w:tab w:val="left" w:pos="720"/>
          <w:tab w:val="left" w:pos="1134"/>
          <w:tab w:val="left" w:pos="4878"/>
        </w:tabs>
        <w:jc w:val="both"/>
        <w:rPr>
          <w:rFonts w:ascii="Arial" w:hAnsi="Arial" w:cs="Arial"/>
          <w:sz w:val="23"/>
          <w:szCs w:val="23"/>
        </w:rPr>
      </w:pPr>
    </w:p>
    <w:p w:rsidR="00DC2337" w:rsidRPr="0050553C" w:rsidRDefault="00DC2337" w:rsidP="00C86E7B">
      <w:pPr>
        <w:tabs>
          <w:tab w:val="left" w:pos="720"/>
          <w:tab w:val="left" w:pos="1134"/>
        </w:tabs>
        <w:jc w:val="both"/>
        <w:rPr>
          <w:rFonts w:ascii="Arial" w:hAnsi="Arial" w:cs="Arial"/>
          <w:sz w:val="23"/>
          <w:szCs w:val="23"/>
        </w:rPr>
      </w:pPr>
      <w:r w:rsidRPr="0050553C">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DC2337" w:rsidRPr="0050553C" w:rsidRDefault="00DC2337" w:rsidP="00C86E7B">
      <w:pPr>
        <w:tabs>
          <w:tab w:val="left" w:pos="720"/>
          <w:tab w:val="left" w:pos="1134"/>
        </w:tabs>
        <w:jc w:val="both"/>
        <w:rPr>
          <w:rFonts w:ascii="Arial" w:hAnsi="Arial" w:cs="Arial"/>
          <w:sz w:val="23"/>
          <w:szCs w:val="23"/>
        </w:rPr>
      </w:pPr>
    </w:p>
    <w:p w:rsidR="00DC2337" w:rsidRPr="0050553C" w:rsidRDefault="00DC2337" w:rsidP="00C86E7B">
      <w:pPr>
        <w:pStyle w:val="Corpodetexto3"/>
        <w:spacing w:after="0"/>
        <w:jc w:val="both"/>
        <w:rPr>
          <w:rFonts w:ascii="Arial" w:hAnsi="Arial" w:cs="Arial"/>
          <w:sz w:val="23"/>
          <w:szCs w:val="23"/>
        </w:rPr>
      </w:pPr>
      <w:r w:rsidRPr="0050553C">
        <w:rPr>
          <w:rFonts w:ascii="Arial" w:hAnsi="Arial" w:cs="Arial"/>
          <w:sz w:val="23"/>
          <w:szCs w:val="23"/>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50553C" w:rsidRDefault="00DC2337" w:rsidP="00C86E7B">
      <w:pPr>
        <w:pStyle w:val="Corpodetexto3"/>
        <w:spacing w:after="0"/>
        <w:jc w:val="both"/>
        <w:rPr>
          <w:rFonts w:ascii="Arial" w:hAnsi="Arial" w:cs="Arial"/>
          <w:b/>
          <w:sz w:val="23"/>
          <w:szCs w:val="23"/>
        </w:rPr>
      </w:pPr>
    </w:p>
    <w:p w:rsidR="00DC2337" w:rsidRPr="0050553C" w:rsidRDefault="00DC2337" w:rsidP="00C86E7B">
      <w:pPr>
        <w:jc w:val="both"/>
        <w:rPr>
          <w:rFonts w:ascii="Arial" w:hAnsi="Arial" w:cs="Arial"/>
          <w:sz w:val="23"/>
          <w:szCs w:val="23"/>
        </w:rPr>
      </w:pPr>
      <w:bookmarkStart w:id="0" w:name="OLE_LINK1"/>
      <w:r w:rsidRPr="0050553C">
        <w:rPr>
          <w:rFonts w:ascii="Arial" w:hAnsi="Arial" w:cs="Arial"/>
          <w:sz w:val="23"/>
          <w:szCs w:val="23"/>
        </w:rPr>
        <w:t>b) O Balanço Patrimonial e demonstrações apresentados para fins de habilitação após o dia 30 de abril do corrente ano, será obrigatoriamente o do exercício imediatamente anterior.</w:t>
      </w:r>
    </w:p>
    <w:bookmarkEnd w:id="0"/>
    <w:p w:rsidR="00DC2337" w:rsidRPr="0050553C" w:rsidRDefault="00DC2337" w:rsidP="00C86E7B">
      <w:pPr>
        <w:pStyle w:val="Corpodetexto3"/>
        <w:spacing w:after="0"/>
        <w:jc w:val="both"/>
        <w:rPr>
          <w:rFonts w:ascii="Arial" w:hAnsi="Arial" w:cs="Arial"/>
          <w:b/>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certidão negativa de falência ou concordata expedida pelo distribuidor da sede da pessoa jurídica;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 xml:space="preserve">5.2.1.6. DECLARAÇÃO DE CUMPRIMENTO DO ART. 7º, </w:t>
      </w:r>
      <w:r w:rsidR="00F9694B" w:rsidRPr="0050553C">
        <w:rPr>
          <w:rFonts w:ascii="Arial" w:hAnsi="Arial" w:cs="Arial"/>
          <w:sz w:val="23"/>
          <w:szCs w:val="23"/>
        </w:rPr>
        <w:t>XXXIII da C.F. conforme anexo</w:t>
      </w:r>
      <w:r w:rsidRPr="0050553C">
        <w:rPr>
          <w:rFonts w:ascii="Arial" w:hAnsi="Arial" w:cs="Arial"/>
          <w:sz w:val="23"/>
          <w:szCs w:val="23"/>
        </w:rPr>
        <w:t>.</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5.2.1.7. Sob pena de inabilitação, todos os documentos apresentados para habilitação deverão estar em nome do licitante e, preferencialmente, com número do CNPJ e endereço respectivo, observando-se que: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se o licitante for matriz, todos os documentos deverão estar em nome da matriz; ou</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b) se o licitante for filial, todos os documentos deverão estar em nome da filial;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se o licitante for matriz, e o executor do contrato for filial, a documentação deverá ser apresentada com CNPJ da matriz e da filial, simultaneamente;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d) serão dispensados da filial aqueles documentos que, pela própria natureza, comprovadamente, forem emitidos somente em nome da matriz.</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5.3 - DA HABILITAÇÃO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5.3.1. Os Documentos de Habilitação deverão ser apresentados da seguinte forma:</w:t>
      </w:r>
    </w:p>
    <w:p w:rsidR="00DC2337" w:rsidRPr="0050553C" w:rsidRDefault="00DC2337" w:rsidP="00C86E7B">
      <w:pPr>
        <w:tabs>
          <w:tab w:val="left" w:pos="284"/>
        </w:tabs>
        <w:jc w:val="both"/>
        <w:rPr>
          <w:rFonts w:ascii="Arial" w:hAnsi="Arial" w:cs="Arial"/>
          <w:sz w:val="23"/>
          <w:szCs w:val="23"/>
        </w:rPr>
      </w:pPr>
    </w:p>
    <w:p w:rsidR="00DC2337" w:rsidRPr="0050553C" w:rsidRDefault="00DC2337" w:rsidP="00C86E7B">
      <w:pPr>
        <w:tabs>
          <w:tab w:val="left" w:pos="284"/>
        </w:tabs>
        <w:jc w:val="both"/>
        <w:rPr>
          <w:rFonts w:ascii="Arial" w:hAnsi="Arial" w:cs="Arial"/>
          <w:sz w:val="23"/>
          <w:szCs w:val="23"/>
        </w:rPr>
      </w:pPr>
      <w:r w:rsidRPr="0050553C">
        <w:rPr>
          <w:rFonts w:ascii="Arial" w:hAnsi="Arial" w:cs="Arial"/>
          <w:sz w:val="23"/>
          <w:szCs w:val="23"/>
        </w:rPr>
        <w:t>a) em originais ou publicação em Órgão Oficial, ou, ainda, por qualquer processo de cópia autenticada em Cartório, ou por servidor da administração municipal;</w:t>
      </w:r>
    </w:p>
    <w:p w:rsidR="00DC2337" w:rsidRPr="0050553C" w:rsidRDefault="00DC2337" w:rsidP="00C86E7B">
      <w:pPr>
        <w:pStyle w:val="BodyText21"/>
        <w:rPr>
          <w:sz w:val="23"/>
          <w:szCs w:val="23"/>
        </w:rPr>
      </w:pPr>
    </w:p>
    <w:p w:rsidR="00DC2337" w:rsidRPr="0050553C" w:rsidRDefault="00DC2337" w:rsidP="00C86E7B">
      <w:pPr>
        <w:jc w:val="both"/>
        <w:rPr>
          <w:rFonts w:ascii="Arial" w:hAnsi="Arial" w:cs="Arial"/>
          <w:b/>
          <w:bCs/>
          <w:sz w:val="23"/>
          <w:szCs w:val="23"/>
          <w:u w:val="single"/>
        </w:rPr>
      </w:pPr>
      <w:r w:rsidRPr="0050553C">
        <w:rPr>
          <w:rFonts w:ascii="Arial" w:hAnsi="Arial" w:cs="Arial"/>
          <w:sz w:val="23"/>
          <w:szCs w:val="23"/>
        </w:rPr>
        <w:t xml:space="preserve">b) </w:t>
      </w:r>
      <w:r w:rsidRPr="0050553C">
        <w:rPr>
          <w:rFonts w:ascii="Arial" w:hAnsi="Arial" w:cs="Arial"/>
          <w:b/>
          <w:sz w:val="23"/>
          <w:szCs w:val="23"/>
        </w:rPr>
        <w:t>dentro do prazo de validade, para aqueles cuja validade possa expirar</w:t>
      </w:r>
      <w:r w:rsidRPr="0050553C">
        <w:rPr>
          <w:rFonts w:ascii="Arial" w:hAnsi="Arial" w:cs="Arial"/>
          <w:sz w:val="23"/>
          <w:szCs w:val="23"/>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50553C">
        <w:rPr>
          <w:rFonts w:ascii="Arial" w:hAnsi="Arial" w:cs="Arial"/>
          <w:b/>
          <w:bCs/>
          <w:sz w:val="23"/>
          <w:szCs w:val="23"/>
          <w:u w:val="single"/>
        </w:rPr>
        <w:t>ressalvadas as exceções previstas no edital.</w:t>
      </w:r>
    </w:p>
    <w:p w:rsidR="00DC2337" w:rsidRPr="0050553C" w:rsidRDefault="00DC2337" w:rsidP="00C86E7B">
      <w:pPr>
        <w:jc w:val="both"/>
        <w:rPr>
          <w:rFonts w:ascii="Arial" w:hAnsi="Arial" w:cs="Arial"/>
          <w:b/>
          <w:bCs/>
          <w:sz w:val="23"/>
          <w:szCs w:val="23"/>
          <w:u w:val="single"/>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5.3.2. Para a habilitação nesta Tomada de Preços será exigida a seguinte documentação:</w:t>
      </w:r>
    </w:p>
    <w:p w:rsidR="00DC2337" w:rsidRPr="0050553C" w:rsidRDefault="00DC2337" w:rsidP="00C86E7B">
      <w:pPr>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e) Declaração de Inexistência de Fato Superveniente Impeditivo à Habilitação, </w:t>
      </w:r>
      <w:r w:rsidRPr="0050553C">
        <w:rPr>
          <w:rFonts w:ascii="Arial" w:hAnsi="Arial" w:cs="Arial"/>
          <w:bCs/>
          <w:sz w:val="23"/>
          <w:szCs w:val="23"/>
        </w:rPr>
        <w:t>assinada pelo representante legal da licitante</w:t>
      </w:r>
      <w:r w:rsidRPr="0050553C">
        <w:rPr>
          <w:rFonts w:ascii="Arial" w:hAnsi="Arial" w:cs="Arial"/>
          <w:b/>
          <w:bCs/>
          <w:sz w:val="23"/>
          <w:szCs w:val="23"/>
        </w:rPr>
        <w:t xml:space="preserve">, </w:t>
      </w:r>
      <w:r w:rsidRPr="0050553C">
        <w:rPr>
          <w:rFonts w:ascii="Arial" w:hAnsi="Arial" w:cs="Arial"/>
          <w:sz w:val="23"/>
          <w:szCs w:val="23"/>
        </w:rPr>
        <w:t xml:space="preserve">sob pena </w:t>
      </w:r>
      <w:r w:rsidR="00A358AA" w:rsidRPr="0050553C">
        <w:rPr>
          <w:rFonts w:ascii="Arial" w:hAnsi="Arial" w:cs="Arial"/>
          <w:sz w:val="23"/>
          <w:szCs w:val="23"/>
        </w:rPr>
        <w:t>de inabilitação, conforme Anexo</w:t>
      </w:r>
      <w:r w:rsidRPr="0050553C">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f) Declaração de visita técnica, fornecida por este Município, através de seu Departamento Municipal de Obras, atestando que a empresa licitante visitou e tem pleno conhecimento do local onde será realizado o serviço</w:t>
      </w:r>
      <w:r w:rsidRPr="00050F5F">
        <w:rPr>
          <w:rFonts w:ascii="Arial" w:hAnsi="Arial" w:cs="Arial"/>
          <w:sz w:val="23"/>
          <w:szCs w:val="23"/>
        </w:rPr>
        <w:t xml:space="preserve">. </w:t>
      </w:r>
      <w:r w:rsidRPr="00050F5F">
        <w:rPr>
          <w:rFonts w:ascii="Arial" w:hAnsi="Arial" w:cs="Arial"/>
          <w:b/>
          <w:sz w:val="23"/>
          <w:szCs w:val="23"/>
        </w:rPr>
        <w:t xml:space="preserve">As visitas técnicas serão realizadas, das 08:00 às 16:00 horas até o dia </w:t>
      </w:r>
      <w:r w:rsidR="00050F5F" w:rsidRPr="00050F5F">
        <w:rPr>
          <w:rFonts w:ascii="Arial" w:hAnsi="Arial" w:cs="Arial"/>
          <w:b/>
          <w:sz w:val="23"/>
          <w:szCs w:val="23"/>
        </w:rPr>
        <w:t>1</w:t>
      </w:r>
      <w:r w:rsidR="00F9694B" w:rsidRPr="00050F5F">
        <w:rPr>
          <w:rFonts w:ascii="Arial" w:hAnsi="Arial" w:cs="Arial"/>
          <w:b/>
          <w:sz w:val="23"/>
          <w:szCs w:val="23"/>
        </w:rPr>
        <w:t>4</w:t>
      </w:r>
      <w:r w:rsidRPr="00050F5F">
        <w:rPr>
          <w:rFonts w:ascii="Arial" w:hAnsi="Arial" w:cs="Arial"/>
          <w:b/>
          <w:sz w:val="23"/>
          <w:szCs w:val="23"/>
        </w:rPr>
        <w:t xml:space="preserve"> de </w:t>
      </w:r>
      <w:r w:rsidR="00050F5F" w:rsidRPr="00050F5F">
        <w:rPr>
          <w:rFonts w:ascii="Arial" w:hAnsi="Arial" w:cs="Arial"/>
          <w:b/>
          <w:sz w:val="23"/>
          <w:szCs w:val="23"/>
        </w:rPr>
        <w:t>setembro</w:t>
      </w:r>
      <w:r w:rsidR="00F9694B" w:rsidRPr="00050F5F">
        <w:rPr>
          <w:rFonts w:ascii="Arial" w:hAnsi="Arial" w:cs="Arial"/>
          <w:b/>
          <w:sz w:val="23"/>
          <w:szCs w:val="23"/>
        </w:rPr>
        <w:t xml:space="preserve"> </w:t>
      </w:r>
      <w:r w:rsidRPr="00050F5F">
        <w:rPr>
          <w:rFonts w:ascii="Arial" w:hAnsi="Arial" w:cs="Arial"/>
          <w:b/>
          <w:sz w:val="23"/>
          <w:szCs w:val="23"/>
        </w:rPr>
        <w:t xml:space="preserve">de </w:t>
      </w:r>
      <w:r w:rsidR="005C0767" w:rsidRPr="00050F5F">
        <w:rPr>
          <w:rFonts w:ascii="Arial" w:hAnsi="Arial" w:cs="Arial"/>
          <w:b/>
          <w:sz w:val="23"/>
          <w:szCs w:val="23"/>
        </w:rPr>
        <w:t>202</w:t>
      </w:r>
      <w:r w:rsidR="00F9694B" w:rsidRPr="00050F5F">
        <w:rPr>
          <w:rFonts w:ascii="Arial" w:hAnsi="Arial" w:cs="Arial"/>
          <w:b/>
          <w:sz w:val="23"/>
          <w:szCs w:val="23"/>
        </w:rPr>
        <w:t>2</w:t>
      </w:r>
      <w:r w:rsidR="00A358AA" w:rsidRPr="00050F5F">
        <w:rPr>
          <w:rFonts w:ascii="Arial" w:hAnsi="Arial" w:cs="Arial"/>
          <w:sz w:val="23"/>
          <w:szCs w:val="23"/>
        </w:rPr>
        <w:t>, conforme</w:t>
      </w:r>
      <w:r w:rsidR="00A358AA" w:rsidRPr="0050553C">
        <w:rPr>
          <w:rFonts w:ascii="Arial" w:hAnsi="Arial" w:cs="Arial"/>
          <w:sz w:val="23"/>
          <w:szCs w:val="23"/>
        </w:rPr>
        <w:t xml:space="preserve"> Anexo</w:t>
      </w:r>
      <w:r w:rsidRPr="0050553C">
        <w:rPr>
          <w:rFonts w:ascii="Arial" w:hAnsi="Arial" w:cs="Arial"/>
          <w:sz w:val="23"/>
          <w:szCs w:val="23"/>
        </w:rPr>
        <w:t>.</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f.1) Caso o licitante opte por não realizar visita técnica nos termos descritos na alínea acima, deverá apresentar declaração de dispensa da vi</w:t>
      </w:r>
      <w:r w:rsidR="00A358AA" w:rsidRPr="0050553C">
        <w:rPr>
          <w:rFonts w:ascii="Arial" w:hAnsi="Arial" w:cs="Arial"/>
          <w:sz w:val="23"/>
          <w:szCs w:val="23"/>
        </w:rPr>
        <w:t>sita, conforme Anexo</w:t>
      </w:r>
      <w:r w:rsidRPr="0050553C">
        <w:rPr>
          <w:rFonts w:ascii="Arial" w:hAnsi="Arial" w:cs="Arial"/>
          <w:sz w:val="23"/>
          <w:szCs w:val="23"/>
        </w:rPr>
        <w:t>, sob pena de inabilitação.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5.3.3. A não-apresentação de qualquer documento exigido para a habilitação implicará na inabilitação do licitante.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5.3.4. Após a fase de habilitação não cabe desistência da proposta, salvo por motivo justo decorrente de fato superveniente e aceito pela Comissão.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6 - DA PROPOSTA DE PREÇOS</w:t>
      </w:r>
    </w:p>
    <w:p w:rsidR="00DC2337" w:rsidRPr="0050553C" w:rsidRDefault="00DC2337" w:rsidP="00C86E7B">
      <w:pPr>
        <w:jc w:val="both"/>
        <w:rPr>
          <w:rFonts w:ascii="Arial" w:hAnsi="Arial" w:cs="Arial"/>
          <w:b/>
          <w:bCs/>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6.3. A não-indicação de parcelas referentes aos impostos, taxas, seguro e outros encargos pressupõe que o preço já o inclui.</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6.4. Deverá constar o preço global da proposta, expresso em algarismo e por extenso, prevalecendo este último em caso de divergência.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6.5. O prazo de validade da Proposta de Preços não poderá ser inferior a 60 (sessenta) dias, a contar da data de sua entrega.</w:t>
      </w:r>
    </w:p>
    <w:p w:rsidR="00DC2337" w:rsidRPr="0050553C" w:rsidRDefault="00DC2337" w:rsidP="00C86E7B">
      <w:pPr>
        <w:jc w:val="both"/>
        <w:rPr>
          <w:rFonts w:ascii="Arial" w:hAnsi="Arial" w:cs="Arial"/>
          <w:sz w:val="23"/>
          <w:szCs w:val="23"/>
        </w:rPr>
      </w:pPr>
    </w:p>
    <w:p w:rsidR="00DC2337" w:rsidRPr="0050553C" w:rsidRDefault="00DC2337" w:rsidP="00C86E7B">
      <w:pPr>
        <w:autoSpaceDE w:val="0"/>
        <w:jc w:val="both"/>
        <w:rPr>
          <w:rFonts w:ascii="Arial" w:hAnsi="Arial" w:cs="Arial"/>
          <w:sz w:val="23"/>
          <w:szCs w:val="23"/>
        </w:rPr>
      </w:pPr>
      <w:bookmarkStart w:id="1" w:name="OLE_LINK32"/>
      <w:bookmarkStart w:id="2" w:name="OLE_LINK33"/>
      <w:r w:rsidRPr="0050553C">
        <w:rPr>
          <w:rFonts w:ascii="Arial" w:hAnsi="Arial" w:cs="Arial"/>
          <w:b/>
          <w:bCs/>
          <w:sz w:val="23"/>
          <w:szCs w:val="23"/>
        </w:rPr>
        <w:t xml:space="preserve">6.6. Fica desclassificada a proposta de preço superior a R$ </w:t>
      </w:r>
      <w:r w:rsidR="0050553C" w:rsidRPr="0050553C">
        <w:rPr>
          <w:rFonts w:ascii="Arial" w:hAnsi="Arial" w:cs="Arial"/>
          <w:b/>
          <w:bCs/>
          <w:sz w:val="23"/>
          <w:szCs w:val="23"/>
        </w:rPr>
        <w:t>113.830,57</w:t>
      </w:r>
      <w:r w:rsidR="00A358AA" w:rsidRPr="0050553C">
        <w:rPr>
          <w:rFonts w:ascii="Arial" w:hAnsi="Arial" w:cs="Arial"/>
          <w:b/>
          <w:bCs/>
          <w:sz w:val="23"/>
          <w:szCs w:val="23"/>
        </w:rPr>
        <w:t xml:space="preserve"> </w:t>
      </w:r>
      <w:r w:rsidRPr="0050553C">
        <w:rPr>
          <w:rFonts w:ascii="Arial" w:hAnsi="Arial" w:cs="Arial"/>
          <w:b/>
          <w:bCs/>
          <w:sz w:val="23"/>
          <w:szCs w:val="23"/>
        </w:rPr>
        <w:t>(</w:t>
      </w:r>
      <w:r w:rsidR="0050553C" w:rsidRPr="0050553C">
        <w:rPr>
          <w:rFonts w:ascii="Arial" w:hAnsi="Arial" w:cs="Arial"/>
          <w:b/>
          <w:bCs/>
          <w:sz w:val="23"/>
          <w:szCs w:val="23"/>
        </w:rPr>
        <w:t xml:space="preserve">cento e treze </w:t>
      </w:r>
      <w:r w:rsidR="00A358AA" w:rsidRPr="0050553C">
        <w:rPr>
          <w:rFonts w:ascii="Arial" w:hAnsi="Arial" w:cs="Arial"/>
          <w:b/>
          <w:bCs/>
          <w:sz w:val="23"/>
          <w:szCs w:val="23"/>
        </w:rPr>
        <w:t>m</w:t>
      </w:r>
      <w:r w:rsidR="00B97129" w:rsidRPr="0050553C">
        <w:rPr>
          <w:rFonts w:ascii="Arial" w:hAnsi="Arial" w:cs="Arial"/>
          <w:b/>
          <w:bCs/>
          <w:sz w:val="23"/>
          <w:szCs w:val="23"/>
        </w:rPr>
        <w:t xml:space="preserve">il </w:t>
      </w:r>
      <w:r w:rsidR="0043643D" w:rsidRPr="0050553C">
        <w:rPr>
          <w:rFonts w:ascii="Arial" w:hAnsi="Arial" w:cs="Arial"/>
          <w:b/>
          <w:bCs/>
          <w:sz w:val="23"/>
          <w:szCs w:val="23"/>
        </w:rPr>
        <w:t xml:space="preserve">e </w:t>
      </w:r>
      <w:r w:rsidR="0050553C" w:rsidRPr="0050553C">
        <w:rPr>
          <w:rFonts w:ascii="Arial" w:hAnsi="Arial" w:cs="Arial"/>
          <w:b/>
          <w:bCs/>
          <w:sz w:val="23"/>
          <w:szCs w:val="23"/>
        </w:rPr>
        <w:t xml:space="preserve">oitocentos e trinta </w:t>
      </w:r>
      <w:r w:rsidR="00854857" w:rsidRPr="0050553C">
        <w:rPr>
          <w:rFonts w:ascii="Arial" w:hAnsi="Arial" w:cs="Arial"/>
          <w:b/>
          <w:bCs/>
          <w:sz w:val="23"/>
          <w:szCs w:val="23"/>
        </w:rPr>
        <w:t xml:space="preserve">reais </w:t>
      </w:r>
      <w:r w:rsidR="0043643D" w:rsidRPr="0050553C">
        <w:rPr>
          <w:rFonts w:ascii="Arial" w:hAnsi="Arial" w:cs="Arial"/>
          <w:b/>
          <w:bCs/>
          <w:sz w:val="23"/>
          <w:szCs w:val="23"/>
        </w:rPr>
        <w:t xml:space="preserve">e </w:t>
      </w:r>
      <w:r w:rsidR="00854857" w:rsidRPr="0050553C">
        <w:rPr>
          <w:rFonts w:ascii="Arial" w:hAnsi="Arial" w:cs="Arial"/>
          <w:b/>
          <w:bCs/>
          <w:sz w:val="23"/>
          <w:szCs w:val="23"/>
        </w:rPr>
        <w:t xml:space="preserve">cinqüenta e </w:t>
      </w:r>
      <w:r w:rsidR="0050553C" w:rsidRPr="0050553C">
        <w:rPr>
          <w:rFonts w:ascii="Arial" w:hAnsi="Arial" w:cs="Arial"/>
          <w:b/>
          <w:bCs/>
          <w:sz w:val="23"/>
          <w:szCs w:val="23"/>
        </w:rPr>
        <w:t xml:space="preserve">sete </w:t>
      </w:r>
      <w:r w:rsidR="00854857" w:rsidRPr="0050553C">
        <w:rPr>
          <w:rFonts w:ascii="Arial" w:hAnsi="Arial" w:cs="Arial"/>
          <w:b/>
          <w:bCs/>
          <w:sz w:val="23"/>
          <w:szCs w:val="23"/>
        </w:rPr>
        <w:t>centavos</w:t>
      </w:r>
      <w:r w:rsidRPr="0050553C">
        <w:rPr>
          <w:rFonts w:ascii="Arial" w:hAnsi="Arial" w:cs="Arial"/>
          <w:b/>
          <w:bCs/>
          <w:sz w:val="23"/>
          <w:szCs w:val="23"/>
        </w:rPr>
        <w:t>) por ser considerado valor teto orçados em planilha de custo.</w:t>
      </w:r>
    </w:p>
    <w:bookmarkEnd w:id="1"/>
    <w:bookmarkEnd w:id="2"/>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7 - DO RECEBIMENTO E ABERTURA DOS ENVELOPES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 Os envelopes “Documentação” e “Proposta de Preços” deverão ser entregues à Comissão Permanente de Licitação até a data e horário acima especificados.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7.1.1. Depois da hora marcada nenhum envelope contendo documento ou proposta será recebido pela Comissão, devendo, neste caso, ser o fato consignado na respectiva ata.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7.2.2. A procuração, a declaração ou a cópia do Estatuto citado nos subitens 6.2 e 7.2.1, ficará retida para autuação no Processo.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7.4. Não será admitida a participação de um mesmo representante para mais de uma empresa proponente.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7.5. Finda a fase de credenciamento e identificação dos representantes, proceder-se-á a abertura dos envelopes.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7.9. Concluído o exame da documentação serão relacionadas as licitantes julgadas inabilitadas, às quais serão devolvidos os “Envelopes Proposta de Preços”, desde que não tenha havido recurso, ou se ocorrido, após a sua denegação.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8 - CRITÉRIO DE JULGAMENTO E DA ADJUDICAÇÃO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8.1. No julgamento das Propostas de Preços será levado em consideração o tipo de licitação menor preço, tendo como critério de julgamento o preço total.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8.2. Serão desclassificadas as Propostas de Preços que não atenderem às especificações e às exigências contidas neste Edital bem como aquelas que apresentarem preços excessivos ou manifestamente </w:t>
      </w:r>
      <w:r w:rsidR="00A82262" w:rsidRPr="0050553C">
        <w:rPr>
          <w:rFonts w:ascii="Arial" w:hAnsi="Arial" w:cs="Arial"/>
          <w:sz w:val="23"/>
          <w:szCs w:val="23"/>
        </w:rPr>
        <w:t>inexequíveis</w:t>
      </w:r>
      <w:r w:rsidRPr="0050553C">
        <w:rPr>
          <w:rFonts w:ascii="Arial" w:hAnsi="Arial" w:cs="Arial"/>
          <w:sz w:val="23"/>
          <w:szCs w:val="23"/>
        </w:rPr>
        <w:t>, consoante o disposto na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50553C" w:rsidRDefault="00DC2337" w:rsidP="00C86E7B">
      <w:pPr>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8.4. Será considerada vencedora a licitante que apresentar a proposta de acordo com as especificações deste Edital e seus anexos, e ofertar o MENOR PREÇO GLOBAL.</w:t>
      </w:r>
    </w:p>
    <w:p w:rsidR="00DC2337" w:rsidRPr="0050553C" w:rsidRDefault="00DC2337" w:rsidP="00C86E7B">
      <w:pPr>
        <w:pStyle w:val="Corpodetexto2"/>
        <w:spacing w:after="0" w:line="240" w:lineRule="auto"/>
        <w:jc w:val="both"/>
        <w:rPr>
          <w:rFonts w:ascii="Arial" w:hAnsi="Arial" w:cs="Arial"/>
          <w:sz w:val="23"/>
          <w:szCs w:val="23"/>
        </w:rPr>
      </w:pPr>
      <w:bookmarkStart w:id="3" w:name="OLE_LINK2"/>
      <w:bookmarkStart w:id="4" w:name="OLE_LINK3"/>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lastRenderedPageBreak/>
        <w:t>8.6. Ocorrendo o empate, proceder-se-á da seguinte forma: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8.7. Na hipótese da não contratação nos termos previstos na condição anterior, o objeto licitado será adjudicado, desde que cumpridas as condições de habilitação, em favor da proposta de menor preço.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 A Comissão Permanente de Licitação reserva-se o direito de:</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 Analisar e julgar, em outra oportunidade, o conteúdo dos envelopes apresentados:</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8.8.1.2. A prorrogação do prazo para a regularização fiscal igualmente dependerá de requerimento, devidamente fundamento, a ser dirigido à Comissão.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8.8.1.3. Entende-se por tempestivo o requerimento apresentado dentro dos cinco dias úteis inicialmente concedidos.</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8.8.1.4. A não regularização da documentação, no prazo previsto neste item, implicará decadência do direito à contratação, sem prejuízo das sanções cabíveis.</w:t>
      </w:r>
    </w:p>
    <w:bookmarkEnd w:id="3"/>
    <w:bookmarkEnd w:id="4"/>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8.9. Não será levada em consideração para efeito de julgamento, a proposta que contenha vantagem não prevista no edital.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8.12. A decisão da Comissão somente será considerada definitiva, após homologação realizada pelo Prefeito Municipal, e as intimações dos respectivos atos serem procedidos nos termos do § 4º do art. 109 da Lei nº 8.666/93.</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9 - DO CONTRATO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9.4. Consideram-se como parte integrante do Contrato, os termos da Proposta vencedora e seus anexos, bem como os demais elementos concernentes à licitação que servirem de base ao processo licitatório.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9.5. Caberá à Contratante providenciar a publicação do extrato do contrato até o 5º (quinto) dia útil do mês seguinte ao de sua assinatura, consoante estabelece a Lei nº 8.666/93.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10- DA DOTAÇÃO ORÇAMENTÁRIA</w:t>
      </w:r>
    </w:p>
    <w:p w:rsidR="00DC2337" w:rsidRPr="0050553C" w:rsidRDefault="00DC2337" w:rsidP="00C86E7B">
      <w:pPr>
        <w:jc w:val="both"/>
        <w:rPr>
          <w:rFonts w:ascii="Arial" w:hAnsi="Arial" w:cs="Arial"/>
          <w:b/>
          <w:bCs/>
          <w:sz w:val="23"/>
          <w:szCs w:val="23"/>
        </w:rPr>
      </w:pPr>
    </w:p>
    <w:p w:rsidR="00DC2337" w:rsidRPr="0050553C" w:rsidRDefault="00DC2337" w:rsidP="00C86E7B">
      <w:pPr>
        <w:widowControl w:val="0"/>
        <w:tabs>
          <w:tab w:val="left" w:pos="95"/>
          <w:tab w:val="left" w:pos="2195"/>
          <w:tab w:val="left" w:pos="4235"/>
        </w:tabs>
        <w:autoSpaceDE w:val="0"/>
        <w:autoSpaceDN w:val="0"/>
        <w:adjustRightInd w:val="0"/>
        <w:jc w:val="both"/>
        <w:rPr>
          <w:rFonts w:ascii="Arial" w:hAnsi="Arial" w:cs="Arial"/>
          <w:sz w:val="23"/>
          <w:szCs w:val="23"/>
        </w:rPr>
      </w:pPr>
      <w:r w:rsidRPr="0050553C">
        <w:rPr>
          <w:rFonts w:ascii="Arial" w:hAnsi="Arial" w:cs="Arial"/>
          <w:sz w:val="23"/>
          <w:szCs w:val="23"/>
        </w:rPr>
        <w:t xml:space="preserve">10.1. A despesa decorrente da execução da presente licitação correrá à conta das </w:t>
      </w:r>
      <w:r w:rsidRPr="0050553C">
        <w:rPr>
          <w:rFonts w:ascii="Arial" w:hAnsi="Arial" w:cs="Arial"/>
          <w:sz w:val="23"/>
          <w:szCs w:val="23"/>
        </w:rPr>
        <w:lastRenderedPageBreak/>
        <w:t xml:space="preserve">dotações orçamentárias nº. </w:t>
      </w:r>
    </w:p>
    <w:p w:rsidR="00DC2337" w:rsidRPr="0050553C" w:rsidRDefault="00DC2337" w:rsidP="00C86E7B">
      <w:pPr>
        <w:widowControl w:val="0"/>
        <w:tabs>
          <w:tab w:val="left" w:pos="95"/>
          <w:tab w:val="left" w:pos="2195"/>
          <w:tab w:val="left" w:pos="4235"/>
        </w:tabs>
        <w:autoSpaceDE w:val="0"/>
        <w:autoSpaceDN w:val="0"/>
        <w:adjustRightInd w:val="0"/>
        <w:jc w:val="both"/>
        <w:rPr>
          <w:rFonts w:ascii="Arial" w:hAnsi="Arial" w:cs="Arial"/>
          <w:sz w:val="23"/>
          <w:szCs w:val="23"/>
          <w:highlight w:val="yellow"/>
        </w:rPr>
      </w:pPr>
    </w:p>
    <w:p w:rsidR="005C352A" w:rsidRPr="00156611" w:rsidRDefault="005C352A" w:rsidP="005C352A">
      <w:pPr>
        <w:autoSpaceDE w:val="0"/>
        <w:autoSpaceDN w:val="0"/>
        <w:adjustRightInd w:val="0"/>
        <w:rPr>
          <w:rFonts w:ascii="CIDFont+F2" w:hAnsi="CIDFont+F2" w:cs="CIDFont+F2"/>
          <w:color w:val="auto"/>
          <w:sz w:val="20"/>
          <w:szCs w:val="20"/>
        </w:rPr>
      </w:pPr>
      <w:r w:rsidRPr="00156611">
        <w:rPr>
          <w:rFonts w:ascii="CIDFont+F1" w:hAnsi="CIDFont+F1" w:cs="CIDFont+F1"/>
          <w:color w:val="auto"/>
          <w:sz w:val="20"/>
          <w:szCs w:val="20"/>
        </w:rPr>
        <w:t>85</w:t>
      </w:r>
      <w:r w:rsidR="00156611" w:rsidRPr="00156611">
        <w:rPr>
          <w:rFonts w:ascii="CIDFont+F1" w:hAnsi="CIDFont+F1" w:cs="CIDFont+F1"/>
          <w:color w:val="auto"/>
          <w:sz w:val="20"/>
          <w:szCs w:val="20"/>
        </w:rPr>
        <w:t>1</w:t>
      </w:r>
      <w:r w:rsidRPr="00156611">
        <w:rPr>
          <w:rFonts w:ascii="CIDFont+F1" w:hAnsi="CIDFont+F1" w:cs="CIDFont+F1"/>
          <w:color w:val="auto"/>
          <w:sz w:val="20"/>
          <w:szCs w:val="20"/>
        </w:rPr>
        <w:t xml:space="preserve"> </w:t>
      </w:r>
      <w:r w:rsidR="00156611" w:rsidRPr="00156611">
        <w:rPr>
          <w:rFonts w:ascii="CIDFont+F1" w:hAnsi="CIDFont+F1" w:cs="CIDFont+F1"/>
          <w:color w:val="auto"/>
          <w:sz w:val="20"/>
          <w:szCs w:val="20"/>
        </w:rPr>
        <w:t>07</w:t>
      </w:r>
      <w:r w:rsidRPr="00156611">
        <w:rPr>
          <w:rFonts w:ascii="CIDFont+F2" w:hAnsi="CIDFont+F2" w:cs="CIDFont+F2"/>
          <w:color w:val="auto"/>
          <w:sz w:val="20"/>
          <w:szCs w:val="20"/>
        </w:rPr>
        <w:t>.0</w:t>
      </w:r>
      <w:r w:rsidR="00156611" w:rsidRPr="00156611">
        <w:rPr>
          <w:rFonts w:ascii="CIDFont+F2" w:hAnsi="CIDFont+F2" w:cs="CIDFont+F2"/>
          <w:color w:val="auto"/>
          <w:sz w:val="20"/>
          <w:szCs w:val="20"/>
        </w:rPr>
        <w:t>3</w:t>
      </w:r>
      <w:r w:rsidRPr="00156611">
        <w:rPr>
          <w:rFonts w:ascii="CIDFont+F2" w:hAnsi="CIDFont+F2" w:cs="CIDFont+F2"/>
          <w:color w:val="auto"/>
          <w:sz w:val="20"/>
          <w:szCs w:val="20"/>
        </w:rPr>
        <w:t xml:space="preserve"> 1.04</w:t>
      </w:r>
      <w:r w:rsidR="00156611" w:rsidRPr="00156611">
        <w:rPr>
          <w:rFonts w:ascii="CIDFont+F2" w:hAnsi="CIDFont+F2" w:cs="CIDFont+F2"/>
          <w:color w:val="auto"/>
          <w:sz w:val="20"/>
          <w:szCs w:val="20"/>
        </w:rPr>
        <w:t>1</w:t>
      </w:r>
      <w:r w:rsidRPr="00156611">
        <w:rPr>
          <w:rFonts w:ascii="CIDFont+F2" w:hAnsi="CIDFont+F2" w:cs="CIDFont+F2"/>
          <w:color w:val="auto"/>
          <w:sz w:val="20"/>
          <w:szCs w:val="20"/>
        </w:rPr>
        <w:t xml:space="preserve">.4.4.90.51.00.00.00.00 OBRAS DE </w:t>
      </w:r>
      <w:r w:rsidR="00156611" w:rsidRPr="00156611">
        <w:rPr>
          <w:rFonts w:ascii="CIDFont+F2" w:hAnsi="CIDFont+F2" w:cs="CIDFont+F2"/>
          <w:color w:val="auto"/>
          <w:sz w:val="20"/>
          <w:szCs w:val="20"/>
        </w:rPr>
        <w:t>PLANEJAMENTO DO TRAFICO URBANO CALÇAMENTO / AB 15</w:t>
      </w:r>
      <w:r w:rsidRPr="00156611">
        <w:rPr>
          <w:rFonts w:ascii="CIDFont+F2" w:hAnsi="CIDFont+F2" w:cs="CIDFont+F2"/>
          <w:color w:val="auto"/>
          <w:sz w:val="20"/>
          <w:szCs w:val="20"/>
        </w:rPr>
        <w:t>.</w:t>
      </w:r>
      <w:r w:rsidR="00156611" w:rsidRPr="00156611">
        <w:rPr>
          <w:rFonts w:ascii="CIDFont+F2" w:hAnsi="CIDFont+F2" w:cs="CIDFont+F2"/>
          <w:color w:val="auto"/>
          <w:sz w:val="20"/>
          <w:szCs w:val="20"/>
        </w:rPr>
        <w:t>451</w:t>
      </w:r>
      <w:r w:rsidRPr="00156611">
        <w:rPr>
          <w:rFonts w:ascii="CIDFont+F2" w:hAnsi="CIDFont+F2" w:cs="CIDFont+F2"/>
          <w:color w:val="auto"/>
          <w:sz w:val="20"/>
          <w:szCs w:val="20"/>
        </w:rPr>
        <w:t>.00</w:t>
      </w:r>
      <w:r w:rsidR="00156611" w:rsidRPr="00156611">
        <w:rPr>
          <w:rFonts w:ascii="CIDFont+F2" w:hAnsi="CIDFont+F2" w:cs="CIDFont+F2"/>
          <w:color w:val="auto"/>
          <w:sz w:val="20"/>
          <w:szCs w:val="20"/>
        </w:rPr>
        <w:t>57</w:t>
      </w:r>
      <w:r w:rsidRPr="00156611">
        <w:rPr>
          <w:rFonts w:ascii="CIDFont+F2" w:hAnsi="CIDFont+F2" w:cs="CIDFont+F2"/>
          <w:color w:val="auto"/>
          <w:sz w:val="20"/>
          <w:szCs w:val="20"/>
        </w:rPr>
        <w:t>. 4.4.90.51.02.00.00.00</w:t>
      </w:r>
    </w:p>
    <w:p w:rsidR="0031085E" w:rsidRPr="0050553C" w:rsidRDefault="0031085E" w:rsidP="002B4E3F">
      <w:pPr>
        <w:widowControl w:val="0"/>
        <w:tabs>
          <w:tab w:val="left" w:pos="95"/>
          <w:tab w:val="left" w:pos="2195"/>
          <w:tab w:val="left" w:pos="4235"/>
        </w:tabs>
        <w:autoSpaceDE w:val="0"/>
        <w:autoSpaceDN w:val="0"/>
        <w:adjustRightInd w:val="0"/>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11 – PRAZO PARA EXECUÇÃO DA OBRA</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11.1. O prazo para a execução da obra será de no máximo </w:t>
      </w:r>
      <w:r w:rsidR="00A82262" w:rsidRPr="0050553C">
        <w:rPr>
          <w:rFonts w:ascii="Arial" w:hAnsi="Arial" w:cs="Arial"/>
          <w:sz w:val="23"/>
          <w:szCs w:val="23"/>
        </w:rPr>
        <w:t>9</w:t>
      </w:r>
      <w:r w:rsidR="009F3909" w:rsidRPr="0050553C">
        <w:rPr>
          <w:rFonts w:ascii="Arial" w:hAnsi="Arial" w:cs="Arial"/>
          <w:sz w:val="23"/>
          <w:szCs w:val="23"/>
        </w:rPr>
        <w:t>0</w:t>
      </w:r>
      <w:r w:rsidRPr="0050553C">
        <w:rPr>
          <w:rFonts w:ascii="Arial" w:hAnsi="Arial" w:cs="Arial"/>
          <w:sz w:val="23"/>
          <w:szCs w:val="23"/>
        </w:rPr>
        <w:t xml:space="preserve"> (</w:t>
      </w:r>
      <w:r w:rsidR="00A82262" w:rsidRPr="0050553C">
        <w:rPr>
          <w:rFonts w:ascii="Arial" w:hAnsi="Arial" w:cs="Arial"/>
          <w:sz w:val="23"/>
          <w:szCs w:val="23"/>
        </w:rPr>
        <w:t>noventa</w:t>
      </w:r>
      <w:r w:rsidR="009F3909" w:rsidRPr="0050553C">
        <w:rPr>
          <w:rFonts w:ascii="Arial" w:hAnsi="Arial" w:cs="Arial"/>
          <w:sz w:val="23"/>
          <w:szCs w:val="23"/>
        </w:rPr>
        <w:t xml:space="preserve"> dias</w:t>
      </w:r>
      <w:r w:rsidRPr="0050553C">
        <w:rPr>
          <w:rFonts w:ascii="Arial" w:hAnsi="Arial" w:cs="Arial"/>
          <w:sz w:val="23"/>
          <w:szCs w:val="23"/>
        </w:rPr>
        <w:t>) dias a contar do recebimento da Ordem de Serviço ou da assinatura do contrato que autorizar o início dos trabalhos, de conformidade com o Cronograma Físico-Financeiro a ser apresentado com a proposta de preços.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12 - DA ANULAÇÃO E REVOGAÇÃO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12.2. A nulidade do procedimento licitatório induz à do contrato e não gera obrigação de indenizar, ressalvado o disposto no parágrafo único do artigo 59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12.3. No caso de desfazimento do processo licitatório, é assegurado o direito ao contraditório e à ampla defesa;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13 - DOS RECURSOS ADMINISTRATIVOS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13.1. Dos atos praticados pela Administração caberão os seguintes recursos, dento do prazo de 5 (cinco) dias úteis a contar da intimação do ato ou da lavratura da Ata, nos casos 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habilitação ou inabilitação do licitante;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julgamento das propostas;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anulação ou revogação da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d) rescisão do contrato ou instrumento equivalente, a que se refere o art. 79, inciso I,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 aplicação das penas de advertência, suspensão temporária ou de multa.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13.2. Representação, no prazo de 5 (cinco) dias úteis, da intimação da decisão relacionada com o objeto da licitação ou do contrato, de que não caiba recurso hierárquico.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13.3. Pedido de reconsideração, no prazo de 10 (dez) dias úteis, na hipótese do parágrafo 3º do art. 87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13.5. O recurso previsto nas alíneas “a” e “b” do subitem 12.1, terá efeito suspensivo, podendo a autoridade competente, motivadamente e presentes razões de interesse público, atribuir eficácia suspensiva aos demais recursos.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13.6. Interposto o recurso será comunicado aos demais licitantes que poderão impugná-lo no prazo de 5 (cinco) dias úteis.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14 - DAS SANÇÕES ADMINISTRATIVAS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50553C">
          <w:rPr>
            <w:rFonts w:ascii="Arial" w:hAnsi="Arial" w:cs="Arial"/>
            <w:sz w:val="23"/>
            <w:szCs w:val="23"/>
          </w:rPr>
          <w:t>86 a</w:t>
        </w:r>
      </w:smartTag>
      <w:r w:rsidRPr="0050553C">
        <w:rPr>
          <w:rFonts w:ascii="Arial" w:hAnsi="Arial" w:cs="Arial"/>
          <w:sz w:val="23"/>
          <w:szCs w:val="23"/>
        </w:rPr>
        <w:t xml:space="preserve"> 88.</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14.2. Pela inexecução total ou parcial do contrato celebrado com o Município, serão aplicadas as sanções previstas no art. 87 da Lei Federal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14.2.1. Advertência escrita – comunicação formal de desacordo quanto à conduta do fornecedor sobre o descumprimento de contratos e outras obrigações assumidas, e a determinação da adoção das necessárias medidas de correção;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14.2.2 Multa, nas seguintes condições:</w:t>
      </w:r>
    </w:p>
    <w:p w:rsidR="00DC2337" w:rsidRPr="0050553C" w:rsidRDefault="00DC2337" w:rsidP="00C86E7B">
      <w:pPr>
        <w:pStyle w:val="Recuodecorpodetexto3"/>
        <w:numPr>
          <w:ilvl w:val="12"/>
          <w:numId w:val="0"/>
        </w:numPr>
        <w:spacing w:after="0"/>
        <w:jc w:val="both"/>
        <w:rPr>
          <w:rFonts w:ascii="Arial" w:hAnsi="Arial" w:cs="Arial"/>
          <w:sz w:val="23"/>
          <w:szCs w:val="23"/>
        </w:rPr>
      </w:pPr>
    </w:p>
    <w:p w:rsidR="00DC2337" w:rsidRPr="0050553C" w:rsidRDefault="00DC2337" w:rsidP="00C86E7B">
      <w:pPr>
        <w:pStyle w:val="Recuodecorpodetexto3"/>
        <w:numPr>
          <w:ilvl w:val="12"/>
          <w:numId w:val="0"/>
        </w:numPr>
        <w:spacing w:after="0"/>
        <w:jc w:val="both"/>
        <w:rPr>
          <w:rFonts w:ascii="Arial" w:hAnsi="Arial" w:cs="Arial"/>
          <w:sz w:val="23"/>
          <w:szCs w:val="23"/>
        </w:rPr>
      </w:pPr>
      <w:r w:rsidRPr="0050553C">
        <w:rPr>
          <w:rFonts w:ascii="Arial" w:hAnsi="Arial" w:cs="Arial"/>
          <w:sz w:val="23"/>
          <w:szCs w:val="23"/>
        </w:rPr>
        <w:t>a) 0,3% (três décimos por cento) por dia, até o 30</w:t>
      </w:r>
      <w:r w:rsidRPr="0050553C">
        <w:rPr>
          <w:rFonts w:ascii="Arial" w:hAnsi="Arial" w:cs="Arial"/>
          <w:sz w:val="23"/>
          <w:szCs w:val="23"/>
          <w:u w:val="single"/>
          <w:vertAlign w:val="superscript"/>
        </w:rPr>
        <w:t>o</w:t>
      </w:r>
      <w:r w:rsidRPr="0050553C">
        <w:rPr>
          <w:rFonts w:ascii="Arial" w:hAnsi="Arial" w:cs="Arial"/>
          <w:sz w:val="23"/>
          <w:szCs w:val="23"/>
        </w:rPr>
        <w:t xml:space="preserve"> (trigésimo) dia de atraso, sobre o valor do fornecimento ou serviço não realizado, ou sobre a etapa do cronograma físico de obras não cumprida;</w:t>
      </w:r>
    </w:p>
    <w:p w:rsidR="00DC2337" w:rsidRPr="0050553C" w:rsidRDefault="00DC2337" w:rsidP="00C86E7B">
      <w:pPr>
        <w:pStyle w:val="Recuodecorpodetexto3"/>
        <w:numPr>
          <w:ilvl w:val="12"/>
          <w:numId w:val="0"/>
        </w:numPr>
        <w:spacing w:after="0"/>
        <w:jc w:val="both"/>
        <w:rPr>
          <w:rFonts w:ascii="Arial" w:hAnsi="Arial" w:cs="Arial"/>
          <w:sz w:val="23"/>
          <w:szCs w:val="23"/>
        </w:rPr>
      </w:pPr>
    </w:p>
    <w:p w:rsidR="00DC2337" w:rsidRPr="0050553C" w:rsidRDefault="00DC2337" w:rsidP="00C86E7B">
      <w:pPr>
        <w:pStyle w:val="Recuodecorpodetexto3"/>
        <w:numPr>
          <w:ilvl w:val="12"/>
          <w:numId w:val="0"/>
        </w:numPr>
        <w:spacing w:after="0"/>
        <w:jc w:val="both"/>
        <w:rPr>
          <w:rFonts w:ascii="Arial" w:hAnsi="Arial" w:cs="Arial"/>
          <w:sz w:val="23"/>
          <w:szCs w:val="23"/>
        </w:rPr>
      </w:pPr>
      <w:r w:rsidRPr="0050553C">
        <w:rPr>
          <w:rFonts w:ascii="Arial" w:hAnsi="Arial" w:cs="Arial"/>
          <w:sz w:val="23"/>
          <w:szCs w:val="23"/>
        </w:rPr>
        <w:t>b) 10% (dez por cento) sobre o valor da nota de empenho ou do contrato, em caso de recusa do adjucatório em efetuar o reforço da garantia;</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lastRenderedPageBreak/>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d) 20% (vinte por cento) sobre o valor do contrato, nos casos: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 inobservância do nível de qualidade dos fornecimentos;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2) transferência total ou parcial do contrato a terceiros;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3) subcontratação no todo ou em parte do objeto sem prévia autorização formal da Contratante;</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4) descumprimento de cláusula contratual.</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14.2.3 Suspensão temporária de participação em licitação e impedimento de contratar com a Administração Pública;</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14.3. O valor da multa aplicada, nos termos do item 14.2.2, alínea “a”, b” e “c”, será descontado do valor da garantia prestada, retido dos pagamentos devidos pela Administração Pública Municipal ou cobrado judicialmente.</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14.5. As penalidades de advertência e multa serão aplicadas após regular procedimento administrativo, de ofício ou por provocação da Secretaria Municipal de Transporte, Obras e Serviços Públicos, pela autoridade superior.</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14.6. As sanções previstas nos itens 14.2.1, 14.2.3 e 14.2.4, poderão ser aplicadas cumulativamente à prevista no 14.2.2, assegurado o direito de defesa prévia do interessado no prazo de 5 (cinco) dias úteis.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b/>
          <w:sz w:val="23"/>
          <w:szCs w:val="23"/>
        </w:rPr>
      </w:pPr>
      <w:r w:rsidRPr="0050553C">
        <w:rPr>
          <w:rFonts w:ascii="Arial" w:hAnsi="Arial" w:cs="Arial"/>
          <w:b/>
          <w:sz w:val="23"/>
          <w:szCs w:val="23"/>
        </w:rPr>
        <w:t>15. DA IMPUGNAÇÃO DO ATO CONVOCATÓRIO</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15.1.1. Caso seja acolhida a petição contra o ato convocatório, será designada nova data para realização do certame.</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b/>
          <w:sz w:val="23"/>
          <w:szCs w:val="23"/>
        </w:rPr>
      </w:pPr>
      <w:r w:rsidRPr="0050553C">
        <w:rPr>
          <w:rFonts w:ascii="Arial" w:hAnsi="Arial" w:cs="Arial"/>
          <w:b/>
          <w:sz w:val="23"/>
          <w:szCs w:val="23"/>
        </w:rPr>
        <w:t>16 – DA GARANTIA CONTRATUAL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16.1. A adjudicatária deverá oferecer, a título de garantia do contrato, e conforme o art. 56 da Lei Federal nº 8.666/93, o montante de 5 % (cinco por cento) do valor do mesmo, podendo optar por uma das seguintes modalidades: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 caução em dinheiro ou título da dívida pública;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 fiança bancária;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 seguro-garantia.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 xml:space="preserve">16.3. Os títulos previstos na alínea "a" só serão aceitos se emitidos </w:t>
      </w:r>
      <w:r w:rsidRPr="0050553C">
        <w:rPr>
          <w:rFonts w:ascii="Arial" w:hAnsi="Arial" w:cs="Arial"/>
          <w:sz w:val="23"/>
          <w:szCs w:val="23"/>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16.7. No caso de optar pelo seguro garantia ou fiança bancária: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Deverá constar na garantia cláusula expressa de cobrir inadimplemento das obrigações trabalhista e previdenciárias do contrato;</w:t>
      </w:r>
    </w:p>
    <w:p w:rsidR="00DC2337" w:rsidRPr="0050553C" w:rsidRDefault="00DC2337" w:rsidP="00C86E7B">
      <w:pPr>
        <w:jc w:val="both"/>
        <w:rPr>
          <w:rFonts w:ascii="Arial" w:hAnsi="Arial" w:cs="Arial"/>
          <w:sz w:val="23"/>
          <w:szCs w:val="23"/>
        </w:rPr>
      </w:pPr>
      <w:r w:rsidRPr="0050553C">
        <w:rPr>
          <w:rFonts w:ascii="Arial" w:hAnsi="Arial" w:cs="Arial"/>
          <w:sz w:val="23"/>
          <w:szCs w:val="23"/>
        </w:rPr>
        <w:t>- Não poderá conter cláusula que restrinja a responsabilidade do segurado ou fiador.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16.8. A validade da garantia será de no mínimo 3 (três) meses após o término do contrato/aditivo.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16.9. A Garantia, quando em dinheiro, será atualizada monetariamente.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17 - DAS DISPOSIÇÕES GERAIS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17.2. É vedada a sub-contratação parcial ou total do objeto desta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17.3. A critério da Administração esta licitação poderá ter os seus quantitativos reduzidos ou aumentados, de acordo com o artigo 65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17.4. A apresentação da proposta de preços implica na aceitação plena e total das condições deste Edital, sujeitando-se a licitante as sanções previstas nos artigos 87 e 88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17.5. Fazem parte integrante deste os anexos, I, II, III, IV, V, VI, VII e VIII projeto básico, descritivo e planilha de quantitativos.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17.5.1. Em caso de divergências entre os anexos acima citados, prevalecerão os dados dos projetos sobre a planilha.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17.6. Quaisquer elementos, informações ou esclarecimentos relativos a esta licitação serão prestados pela Comissão Permanente de Licitações, pelo telefone (37) 327</w:t>
      </w:r>
      <w:r w:rsidR="00854857" w:rsidRPr="0050553C">
        <w:rPr>
          <w:rFonts w:ascii="Arial" w:hAnsi="Arial" w:cs="Arial"/>
          <w:sz w:val="23"/>
          <w:szCs w:val="23"/>
        </w:rPr>
        <w:t>8</w:t>
      </w:r>
      <w:r w:rsidRPr="0050553C">
        <w:rPr>
          <w:rFonts w:ascii="Arial" w:hAnsi="Arial" w:cs="Arial"/>
          <w:sz w:val="23"/>
          <w:szCs w:val="23"/>
        </w:rPr>
        <w:t>-1</w:t>
      </w:r>
      <w:r w:rsidR="00854857" w:rsidRPr="0050553C">
        <w:rPr>
          <w:rFonts w:ascii="Arial" w:hAnsi="Arial" w:cs="Arial"/>
          <w:sz w:val="23"/>
          <w:szCs w:val="23"/>
        </w:rPr>
        <w:t>247</w:t>
      </w:r>
      <w:r w:rsidR="00C86E7B" w:rsidRPr="0050553C">
        <w:rPr>
          <w:rFonts w:ascii="Arial" w:hAnsi="Arial" w:cs="Arial"/>
          <w:sz w:val="23"/>
          <w:szCs w:val="23"/>
        </w:rPr>
        <w:t>, ou pelo e-mail: licitac</w:t>
      </w:r>
      <w:r w:rsidRPr="0050553C">
        <w:rPr>
          <w:rFonts w:ascii="Arial" w:hAnsi="Arial" w:cs="Arial"/>
          <w:sz w:val="23"/>
          <w:szCs w:val="23"/>
        </w:rPr>
        <w:t>o</w:t>
      </w:r>
      <w:r w:rsidR="00C86E7B" w:rsidRPr="0050553C">
        <w:rPr>
          <w:rFonts w:ascii="Arial" w:hAnsi="Arial" w:cs="Arial"/>
          <w:sz w:val="23"/>
          <w:szCs w:val="23"/>
        </w:rPr>
        <w:t>es</w:t>
      </w:r>
      <w:r w:rsidR="00CD3A5D" w:rsidRPr="0050553C">
        <w:rPr>
          <w:rFonts w:ascii="Arial" w:hAnsi="Arial" w:cs="Arial"/>
          <w:sz w:val="23"/>
          <w:szCs w:val="23"/>
        </w:rPr>
        <w:t>pequi</w:t>
      </w:r>
      <w:r w:rsidRPr="0050553C">
        <w:rPr>
          <w:rFonts w:ascii="Arial" w:hAnsi="Arial" w:cs="Arial"/>
          <w:sz w:val="23"/>
          <w:szCs w:val="23"/>
        </w:rPr>
        <w:t>@</w:t>
      </w:r>
      <w:r w:rsidR="00CD3A5D" w:rsidRPr="0050553C">
        <w:rPr>
          <w:rFonts w:ascii="Arial" w:hAnsi="Arial" w:cs="Arial"/>
          <w:sz w:val="23"/>
          <w:szCs w:val="23"/>
        </w:rPr>
        <w:t>gmail.com</w:t>
      </w:r>
      <w:r w:rsidRPr="0050553C">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center"/>
        <w:rPr>
          <w:rFonts w:ascii="Arial" w:hAnsi="Arial" w:cs="Arial"/>
          <w:sz w:val="23"/>
          <w:szCs w:val="23"/>
        </w:rPr>
      </w:pPr>
      <w:r w:rsidRPr="0050553C">
        <w:rPr>
          <w:rFonts w:ascii="Arial" w:hAnsi="Arial" w:cs="Arial"/>
          <w:sz w:val="23"/>
          <w:szCs w:val="23"/>
        </w:rPr>
        <w:t xml:space="preserve">Pequi, </w:t>
      </w:r>
      <w:r w:rsidR="0031085E" w:rsidRPr="0050553C">
        <w:rPr>
          <w:rFonts w:ascii="Arial" w:hAnsi="Arial" w:cs="Arial"/>
          <w:sz w:val="23"/>
          <w:szCs w:val="23"/>
        </w:rPr>
        <w:t>1</w:t>
      </w:r>
      <w:r w:rsidR="0050553C" w:rsidRPr="0050553C">
        <w:rPr>
          <w:rFonts w:ascii="Arial" w:hAnsi="Arial" w:cs="Arial"/>
          <w:sz w:val="23"/>
          <w:szCs w:val="23"/>
        </w:rPr>
        <w:t>5</w:t>
      </w:r>
      <w:r w:rsidRPr="0050553C">
        <w:rPr>
          <w:rFonts w:ascii="Arial" w:hAnsi="Arial" w:cs="Arial"/>
          <w:sz w:val="23"/>
          <w:szCs w:val="23"/>
        </w:rPr>
        <w:t xml:space="preserve"> de </w:t>
      </w:r>
      <w:r w:rsidR="0050553C" w:rsidRPr="0050553C">
        <w:rPr>
          <w:rFonts w:ascii="Arial" w:hAnsi="Arial" w:cs="Arial"/>
          <w:sz w:val="23"/>
          <w:szCs w:val="23"/>
        </w:rPr>
        <w:t>agosto</w:t>
      </w:r>
      <w:r w:rsidR="00854857" w:rsidRPr="0050553C">
        <w:rPr>
          <w:rFonts w:ascii="Arial" w:hAnsi="Arial" w:cs="Arial"/>
          <w:sz w:val="23"/>
          <w:szCs w:val="23"/>
        </w:rPr>
        <w:t xml:space="preserve"> </w:t>
      </w:r>
      <w:r w:rsidRPr="0050553C">
        <w:rPr>
          <w:rFonts w:ascii="Arial" w:hAnsi="Arial" w:cs="Arial"/>
          <w:sz w:val="23"/>
          <w:szCs w:val="23"/>
        </w:rPr>
        <w:t xml:space="preserve">de </w:t>
      </w:r>
      <w:r w:rsidR="005C0767" w:rsidRPr="0050553C">
        <w:rPr>
          <w:rFonts w:ascii="Arial" w:hAnsi="Arial" w:cs="Arial"/>
          <w:sz w:val="23"/>
          <w:szCs w:val="23"/>
        </w:rPr>
        <w:t>202</w:t>
      </w:r>
      <w:r w:rsidR="00854857" w:rsidRPr="0050553C">
        <w:rPr>
          <w:rFonts w:ascii="Arial" w:hAnsi="Arial" w:cs="Arial"/>
          <w:sz w:val="23"/>
          <w:szCs w:val="23"/>
        </w:rPr>
        <w:t>2</w:t>
      </w:r>
      <w:r w:rsidRPr="0050553C">
        <w:rPr>
          <w:rFonts w:ascii="Arial" w:hAnsi="Arial" w:cs="Arial"/>
          <w:sz w:val="23"/>
          <w:szCs w:val="23"/>
        </w:rPr>
        <w:t>.</w:t>
      </w:r>
    </w:p>
    <w:p w:rsidR="00DC2337" w:rsidRPr="0050553C" w:rsidRDefault="00DC2337" w:rsidP="00C86E7B">
      <w:pPr>
        <w:jc w:val="center"/>
        <w:rPr>
          <w:rFonts w:ascii="Arial" w:hAnsi="Arial" w:cs="Arial"/>
          <w:sz w:val="23"/>
          <w:szCs w:val="23"/>
        </w:rPr>
      </w:pPr>
    </w:p>
    <w:p w:rsidR="00DC2337" w:rsidRPr="0050553C" w:rsidRDefault="00DC2337" w:rsidP="00C86E7B">
      <w:pPr>
        <w:jc w:val="center"/>
        <w:rPr>
          <w:rFonts w:ascii="Arial" w:hAnsi="Arial" w:cs="Arial"/>
          <w:sz w:val="23"/>
          <w:szCs w:val="23"/>
        </w:rPr>
      </w:pPr>
    </w:p>
    <w:p w:rsidR="0031085E" w:rsidRPr="0050553C" w:rsidRDefault="0031085E" w:rsidP="00C86E7B">
      <w:pPr>
        <w:jc w:val="center"/>
        <w:rPr>
          <w:rFonts w:ascii="Arial" w:hAnsi="Arial" w:cs="Arial"/>
          <w:sz w:val="23"/>
          <w:szCs w:val="23"/>
        </w:rPr>
      </w:pPr>
    </w:p>
    <w:p w:rsidR="00854857" w:rsidRPr="0050553C" w:rsidRDefault="00854857" w:rsidP="00C86E7B">
      <w:pPr>
        <w:jc w:val="center"/>
        <w:rPr>
          <w:rFonts w:ascii="Arial" w:hAnsi="Arial" w:cs="Arial"/>
          <w:sz w:val="23"/>
          <w:szCs w:val="23"/>
        </w:rPr>
      </w:pPr>
    </w:p>
    <w:p w:rsidR="006E47D5" w:rsidRPr="0050553C" w:rsidRDefault="006E47D5" w:rsidP="006E47D5">
      <w:pPr>
        <w:jc w:val="center"/>
        <w:rPr>
          <w:rFonts w:ascii="Arial" w:hAnsi="Arial" w:cs="Arial"/>
          <w:sz w:val="23"/>
          <w:szCs w:val="23"/>
        </w:rPr>
      </w:pPr>
      <w:r w:rsidRPr="0050553C">
        <w:rPr>
          <w:rFonts w:ascii="Arial" w:hAnsi="Arial" w:cs="Arial"/>
          <w:sz w:val="23"/>
          <w:szCs w:val="23"/>
        </w:rPr>
        <w:t>Deborah Luiza Martins Reis</w:t>
      </w:r>
    </w:p>
    <w:p w:rsidR="00DC2337" w:rsidRPr="0050553C" w:rsidRDefault="00DC2337" w:rsidP="00C86E7B">
      <w:pPr>
        <w:jc w:val="center"/>
        <w:rPr>
          <w:rFonts w:ascii="Arial" w:hAnsi="Arial" w:cs="Arial"/>
          <w:sz w:val="23"/>
          <w:szCs w:val="23"/>
        </w:rPr>
      </w:pPr>
      <w:r w:rsidRPr="0050553C">
        <w:rPr>
          <w:rFonts w:ascii="Arial" w:hAnsi="Arial" w:cs="Arial"/>
          <w:sz w:val="23"/>
          <w:szCs w:val="23"/>
        </w:rPr>
        <w:t>Presidente da CPL</w:t>
      </w:r>
    </w:p>
    <w:p w:rsidR="00DC2337" w:rsidRPr="0050553C" w:rsidRDefault="00DC2337" w:rsidP="00C86E7B">
      <w:pPr>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50553C" w:rsidRPr="0050553C">
        <w:rPr>
          <w:rFonts w:ascii="Arial" w:hAnsi="Arial" w:cs="Arial"/>
          <w:b/>
          <w:bCs/>
          <w:sz w:val="23"/>
          <w:szCs w:val="23"/>
        </w:rPr>
        <w:t>089</w:t>
      </w:r>
      <w:r w:rsidR="006A6484" w:rsidRPr="0050553C">
        <w:rPr>
          <w:rFonts w:ascii="Arial" w:hAnsi="Arial" w:cs="Arial"/>
          <w:b/>
          <w:bCs/>
          <w:sz w:val="23"/>
          <w:szCs w:val="23"/>
        </w:rPr>
        <w:t>/</w:t>
      </w:r>
      <w:r w:rsidR="005C0767" w:rsidRPr="0050553C">
        <w:rPr>
          <w:rFonts w:ascii="Arial" w:hAnsi="Arial" w:cs="Arial"/>
          <w:b/>
          <w:bCs/>
          <w:sz w:val="23"/>
          <w:szCs w:val="23"/>
        </w:rPr>
        <w:t>202</w:t>
      </w:r>
      <w:r w:rsidR="00A82262"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50553C" w:rsidRPr="0050553C">
        <w:rPr>
          <w:rFonts w:ascii="Arial" w:hAnsi="Arial" w:cs="Arial"/>
          <w:b/>
          <w:bCs/>
          <w:sz w:val="23"/>
          <w:szCs w:val="23"/>
        </w:rPr>
        <w:t>004</w:t>
      </w:r>
      <w:r w:rsidR="006A6484" w:rsidRPr="0050553C">
        <w:rPr>
          <w:rFonts w:ascii="Arial" w:hAnsi="Arial" w:cs="Arial"/>
          <w:b/>
          <w:bCs/>
          <w:sz w:val="23"/>
          <w:szCs w:val="23"/>
        </w:rPr>
        <w:t>/</w:t>
      </w:r>
      <w:r w:rsidR="005C0767" w:rsidRPr="0050553C">
        <w:rPr>
          <w:rFonts w:ascii="Arial" w:hAnsi="Arial" w:cs="Arial"/>
          <w:b/>
          <w:bCs/>
          <w:sz w:val="23"/>
          <w:szCs w:val="23"/>
        </w:rPr>
        <w:t>202</w:t>
      </w:r>
      <w:r w:rsidR="00A82262" w:rsidRPr="0050553C">
        <w:rPr>
          <w:rFonts w:ascii="Arial" w:hAnsi="Arial" w:cs="Arial"/>
          <w:b/>
          <w:bCs/>
          <w:sz w:val="23"/>
          <w:szCs w:val="23"/>
        </w:rPr>
        <w:t>2</w:t>
      </w:r>
    </w:p>
    <w:p w:rsidR="00DC2337" w:rsidRPr="0050553C" w:rsidRDefault="00DC2337" w:rsidP="00C86E7B">
      <w:pPr>
        <w:jc w:val="center"/>
        <w:rPr>
          <w:rFonts w:ascii="Arial" w:hAnsi="Arial" w:cs="Arial"/>
          <w:sz w:val="23"/>
          <w:szCs w:val="23"/>
        </w:rPr>
      </w:pPr>
    </w:p>
    <w:p w:rsidR="005C0767" w:rsidRPr="0050553C" w:rsidRDefault="005C0767" w:rsidP="00C86E7B">
      <w:pPr>
        <w:jc w:val="center"/>
        <w:rPr>
          <w:rFonts w:ascii="Arial" w:hAnsi="Arial" w:cs="Arial"/>
          <w:sz w:val="23"/>
          <w:szCs w:val="23"/>
        </w:rPr>
      </w:pPr>
    </w:p>
    <w:p w:rsidR="005C0767" w:rsidRPr="0050553C" w:rsidRDefault="005C0767" w:rsidP="00C86E7B">
      <w:pPr>
        <w:jc w:val="center"/>
        <w:rPr>
          <w:rFonts w:ascii="Arial" w:hAnsi="Arial" w:cs="Arial"/>
          <w:sz w:val="23"/>
          <w:szCs w:val="23"/>
        </w:rPr>
      </w:pPr>
    </w:p>
    <w:p w:rsidR="005C0767" w:rsidRPr="0050553C" w:rsidRDefault="005C0767" w:rsidP="00C86E7B">
      <w:pPr>
        <w:jc w:val="center"/>
        <w:rPr>
          <w:rFonts w:ascii="Arial" w:hAnsi="Arial" w:cs="Arial"/>
          <w:sz w:val="23"/>
          <w:szCs w:val="23"/>
        </w:rPr>
      </w:pPr>
    </w:p>
    <w:p w:rsidR="005C0767" w:rsidRPr="0050553C" w:rsidRDefault="005C0767" w:rsidP="00C86E7B">
      <w:pPr>
        <w:jc w:val="center"/>
        <w:rPr>
          <w:rFonts w:ascii="Arial" w:hAnsi="Arial" w:cs="Arial"/>
          <w:sz w:val="23"/>
          <w:szCs w:val="23"/>
        </w:rPr>
      </w:pPr>
    </w:p>
    <w:p w:rsidR="00DC2337" w:rsidRPr="0050553C" w:rsidRDefault="00DC2337" w:rsidP="00C86E7B">
      <w:pPr>
        <w:jc w:val="center"/>
        <w:rPr>
          <w:rFonts w:ascii="Arial" w:hAnsi="Arial" w:cs="Arial"/>
          <w:sz w:val="23"/>
          <w:szCs w:val="23"/>
        </w:rPr>
      </w:pPr>
    </w:p>
    <w:p w:rsidR="00DC2337" w:rsidRPr="0050553C" w:rsidRDefault="00DC2337" w:rsidP="00C86E7B">
      <w:pPr>
        <w:pStyle w:val="Ttulo1"/>
        <w:spacing w:before="0"/>
        <w:jc w:val="center"/>
        <w:rPr>
          <w:rFonts w:ascii="Arial" w:hAnsi="Arial" w:cs="Arial"/>
          <w:color w:val="auto"/>
          <w:sz w:val="23"/>
          <w:szCs w:val="23"/>
        </w:rPr>
      </w:pPr>
      <w:r w:rsidRPr="0050553C">
        <w:rPr>
          <w:rFonts w:ascii="Arial" w:hAnsi="Arial" w:cs="Arial"/>
          <w:color w:val="auto"/>
          <w:sz w:val="23"/>
          <w:szCs w:val="23"/>
        </w:rPr>
        <w:t>MINUTA DO CONTRATO DE PRESTAÇÃO DE SERVIÇOS</w:t>
      </w:r>
    </w:p>
    <w:p w:rsidR="00DC2337" w:rsidRPr="0050553C" w:rsidRDefault="00DC233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Pelo presente instrumento particular, o </w:t>
      </w:r>
      <w:r w:rsidRPr="0050553C">
        <w:rPr>
          <w:rFonts w:ascii="Arial" w:hAnsi="Arial" w:cs="Arial"/>
          <w:b/>
          <w:bCs/>
          <w:sz w:val="23"/>
          <w:szCs w:val="23"/>
        </w:rPr>
        <w:t>MUNICÍPIO DE PEQUI</w:t>
      </w:r>
      <w:r w:rsidRPr="0050553C">
        <w:rPr>
          <w:rFonts w:ascii="Arial" w:hAnsi="Arial" w:cs="Arial"/>
          <w:sz w:val="23"/>
          <w:szCs w:val="23"/>
        </w:rPr>
        <w:t xml:space="preserve">, inscrito no CNPJ/MF sob o nº ........................., com sede administrativa na ............................ – Pequi/MG, neste ato representado por seu Prefeito Municipal, Sr. ..................., de ora em diante denominado simplesmente </w:t>
      </w:r>
      <w:r w:rsidRPr="0050553C">
        <w:rPr>
          <w:rFonts w:ascii="Arial" w:hAnsi="Arial" w:cs="Arial"/>
          <w:b/>
          <w:bCs/>
          <w:sz w:val="23"/>
          <w:szCs w:val="23"/>
        </w:rPr>
        <w:t>CONTRATANTE</w:t>
      </w:r>
      <w:r w:rsidRPr="0050553C">
        <w:rPr>
          <w:rFonts w:ascii="Arial" w:hAnsi="Arial" w:cs="Arial"/>
          <w:sz w:val="23"/>
          <w:szCs w:val="23"/>
        </w:rPr>
        <w:t xml:space="preserve">, e de outro lado __________________ (qualificação), neste ato representado por _____________, de ora em diante denominado simplesmente </w:t>
      </w:r>
      <w:r w:rsidRPr="0050553C">
        <w:rPr>
          <w:rFonts w:ascii="Arial" w:hAnsi="Arial" w:cs="Arial"/>
          <w:b/>
          <w:bCs/>
          <w:sz w:val="23"/>
          <w:szCs w:val="23"/>
        </w:rPr>
        <w:t>CONTRATADO</w:t>
      </w:r>
      <w:r w:rsidRPr="0050553C">
        <w:rPr>
          <w:rFonts w:ascii="Arial" w:hAnsi="Arial" w:cs="Arial"/>
          <w:sz w:val="23"/>
          <w:szCs w:val="23"/>
        </w:rPr>
        <w:t xml:space="preserve">, de conformidade com a Lei Federal nº 8.666/93, com alterações introduzidas pela Lei nº 8.883/94, Processo Licitatório nº </w:t>
      </w:r>
      <w:r w:rsidR="0043643D" w:rsidRPr="0050553C">
        <w:rPr>
          <w:rFonts w:ascii="Arial" w:hAnsi="Arial" w:cs="Arial"/>
          <w:sz w:val="23"/>
          <w:szCs w:val="23"/>
        </w:rPr>
        <w:t>083</w:t>
      </w:r>
      <w:r w:rsidR="006A6484" w:rsidRPr="0050553C">
        <w:rPr>
          <w:rFonts w:ascii="Arial" w:hAnsi="Arial" w:cs="Arial"/>
          <w:sz w:val="23"/>
          <w:szCs w:val="23"/>
        </w:rPr>
        <w:t>/</w:t>
      </w:r>
      <w:r w:rsidR="005C0767" w:rsidRPr="0050553C">
        <w:rPr>
          <w:rFonts w:ascii="Arial" w:hAnsi="Arial" w:cs="Arial"/>
          <w:sz w:val="23"/>
          <w:szCs w:val="23"/>
        </w:rPr>
        <w:t>2021</w:t>
      </w:r>
      <w:r w:rsidRPr="0050553C">
        <w:rPr>
          <w:rFonts w:ascii="Arial" w:hAnsi="Arial" w:cs="Arial"/>
          <w:sz w:val="23"/>
          <w:szCs w:val="23"/>
        </w:rPr>
        <w:t xml:space="preserve">, Modalidade Tomada de Preços Nº. </w:t>
      </w:r>
      <w:r w:rsidR="0043643D" w:rsidRPr="0050553C">
        <w:rPr>
          <w:rFonts w:ascii="Arial" w:hAnsi="Arial" w:cs="Arial"/>
          <w:sz w:val="23"/>
          <w:szCs w:val="23"/>
        </w:rPr>
        <w:t>007</w:t>
      </w:r>
      <w:r w:rsidR="006A6484" w:rsidRPr="0050553C">
        <w:rPr>
          <w:rFonts w:ascii="Arial" w:hAnsi="Arial" w:cs="Arial"/>
          <w:sz w:val="23"/>
          <w:szCs w:val="23"/>
        </w:rPr>
        <w:t>/</w:t>
      </w:r>
      <w:r w:rsidR="005C0767" w:rsidRPr="0050553C">
        <w:rPr>
          <w:rFonts w:ascii="Arial" w:hAnsi="Arial" w:cs="Arial"/>
          <w:sz w:val="23"/>
          <w:szCs w:val="23"/>
        </w:rPr>
        <w:t>2021</w:t>
      </w:r>
      <w:r w:rsidRPr="0050553C">
        <w:rPr>
          <w:rFonts w:ascii="Arial" w:hAnsi="Arial" w:cs="Arial"/>
          <w:sz w:val="23"/>
          <w:szCs w:val="23"/>
        </w:rPr>
        <w:t>, têm como justo e contratado o seguinte: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1ª - DO OBJETO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1.1. O objeto do presente </w:t>
      </w:r>
      <w:r w:rsidR="0050553C" w:rsidRPr="0050553C">
        <w:rPr>
          <w:rFonts w:ascii="Arial" w:hAnsi="Arial" w:cs="Arial"/>
          <w:b/>
          <w:sz w:val="23"/>
          <w:szCs w:val="23"/>
        </w:rPr>
        <w:t>Contratação de Empresa Especializada para Execução de um Passeio (calçada) na rua America do Norte bairro Nem do Concesso, Conforme Projetos, Memoriais Descritivos, Cronogramas e Planilhas Orçamentárias</w:t>
      </w:r>
      <w:r w:rsidRPr="0050553C">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2ª - DOS PREÇOS E FORMA DE PAGAMENTO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2.1. Dos preços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2.1.1. O contratante pagará ao contratado, a importância de R$............. (...................................) parceladamente, mediante apresentação de Nota Fiscal/Fatura a qual terá como base o boletim de medição de serviços executados.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2.1.2. O valor a ser pago, terá como base o boletim de medição de serviços executados pelo Prestador de Serviços que deverá ser aprovado pela Administração Municipal e por Técnico Competente da Prefeitura Municipal de Pequi.</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2.2. DA MEDIÇÃO DOS SERVIÇOS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2.2.1. As medições dos serviços contratados deverão ocorrer a cada período de 30 (trinta) dias, após o seu início.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2.2.4. Para liberação das mediações, o contratado deverá comprovar: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No primeiro faturamento a inscrição no CEI, conforme art. 19, inciso II c/c art. 47, inciso X da IN 971/09 SRF;</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Na última medição, baixa do CEI da obra.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2.3. DAS CONDIÇÕES DE PAGAMENTO</w:t>
      </w:r>
    </w:p>
    <w:p w:rsidR="00DC2337" w:rsidRPr="0050553C" w:rsidRDefault="00DC2337" w:rsidP="00C86E7B">
      <w:pPr>
        <w:jc w:val="both"/>
        <w:rPr>
          <w:rFonts w:ascii="Arial" w:hAnsi="Arial" w:cs="Arial"/>
          <w:b/>
          <w:bCs/>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2.3.1. As faturas deverão ser emitidas contra a Prefeitura Municipal de Pequi, pela Contratada, no primeiro dia subsequente à comunicação do valor aprovado e o pagamento deverá ocorrer em até 30 (trinta dias).</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2.3.2. As faturas/notas fiscais que apresentarem incorreções serão devolvidas ao emitente, e seu vencimento ocorrerá 10 (dez) dias após a data de sua reapresentação.</w:t>
      </w:r>
    </w:p>
    <w:p w:rsidR="00DC2337" w:rsidRPr="0050553C" w:rsidRDefault="00DC2337" w:rsidP="00C86E7B">
      <w:pPr>
        <w:autoSpaceDE w:val="0"/>
        <w:autoSpaceDN w:val="0"/>
        <w:adjustRightInd w:val="0"/>
        <w:jc w:val="both"/>
        <w:rPr>
          <w:rFonts w:ascii="Arial" w:hAnsi="Arial" w:cs="Arial"/>
          <w:b/>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 xml:space="preserve">2.3.3. O pagamento das faturas/notas fiscais seguirá a estrita ordem cronológica das datas </w:t>
      </w:r>
      <w:r w:rsidRPr="0050553C">
        <w:rPr>
          <w:rFonts w:ascii="Arial" w:hAnsi="Arial" w:cs="Arial"/>
          <w:b/>
          <w:sz w:val="23"/>
          <w:szCs w:val="23"/>
        </w:rPr>
        <w:t>de suas exigibilidades, e só será efetuado mediante comprovação de regularidade das</w:t>
      </w:r>
      <w:r w:rsidRPr="0050553C">
        <w:rPr>
          <w:rFonts w:ascii="Arial" w:hAnsi="Arial" w:cs="Arial"/>
          <w:sz w:val="23"/>
          <w:szCs w:val="23"/>
        </w:rPr>
        <w:t xml:space="preserve"> obrigações fiscais, trabalhistas e em especial junto ao INSS e FGTS, relativamente à competência imediatamente anterior aquela a que se refere a remuneração auferida.</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2.3.4. Dos pagamentos devidos à Contratada, serão descontados os valores de multa ou eventuais débitos daquela para com a administração, referentes a qualquer contrato entre as mesmas partes, sem obrigatoriedade de prévio aviso.</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2.3.5. Haverá retenção, nos termos dispostos na legislação previdenciária vigente, com recolhimento dos percentuais ao INSS e entrega da respectiva guia ao Contratado, se for o caso.</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 xml:space="preserve">2.3.6. O participante vencedor que vier a contratar com a Administração comprometer-se-á a efetuar, com rigorosa pontualidade, os recolhimentos legais relativos ao INSS, FGTS, pertinentes as obras da presente licitação, fornecendo antes dorecebimento dos </w:t>
      </w:r>
      <w:r w:rsidRPr="0050553C">
        <w:rPr>
          <w:rFonts w:ascii="Arial" w:hAnsi="Arial" w:cs="Arial"/>
          <w:sz w:val="23"/>
          <w:szCs w:val="23"/>
        </w:rPr>
        <w:lastRenderedPageBreak/>
        <w:t>valores a que tem direito, copia autenticada dos respectivos comprovantes, devidamente quitados, sem o que, não serão liberados os valores da parcela correspondente.</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I= (TX/100)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EM = I x N x VP, onde: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I = Índice de atualização financeira;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TX = Percentual da taxa de juros de mora anual;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EM = Encargos moratórios;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N = Número de dias entre a data prevista para o pagamento e a do efetivo pagamento;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VP = Valor da parcela em atraso.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2.4. DOS REAJUSTES</w:t>
      </w:r>
    </w:p>
    <w:p w:rsidR="00DC2337" w:rsidRPr="0050553C" w:rsidRDefault="00DC2337" w:rsidP="00C86E7B">
      <w:pPr>
        <w:jc w:val="both"/>
        <w:rPr>
          <w:rFonts w:ascii="Arial" w:hAnsi="Arial" w:cs="Arial"/>
          <w:b/>
          <w:bCs/>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2.4.1. Por força das Leis Federais nº 9069/95 e 10.192/2001, os preços poderão ser reajustados após a vigência contratual de 12 (doze) meses, salvo autorização de aumento concedida pelo Governo Federal.</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2.4.2. Decorrido o prazo acima estipulado, os preços unitários serão corrigidos monetariamente pelo Índice Nacional de Custo da Construção (INCC) ou outro índice que venha a substituí-lo por força de determinação governamental.</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2.4.3. A aplicação do índice dar-se-á de acordo com a variação ocorrida entre o mês da assinatura do contrato e do 12º mês de execução do contrato, passando a vigorar o novo preço a partir do 13º mês.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b/>
          <w:sz w:val="23"/>
          <w:szCs w:val="23"/>
        </w:rPr>
      </w:pPr>
      <w:r w:rsidRPr="0050553C">
        <w:rPr>
          <w:rFonts w:ascii="Arial" w:hAnsi="Arial" w:cs="Arial"/>
          <w:b/>
          <w:sz w:val="23"/>
          <w:szCs w:val="23"/>
        </w:rPr>
        <w:t>CLÁUSULA 3ª - DA DOTAÇÃO</w:t>
      </w:r>
    </w:p>
    <w:p w:rsidR="00DC2337" w:rsidRPr="0050553C" w:rsidRDefault="00DC2337" w:rsidP="00C86E7B">
      <w:pPr>
        <w:jc w:val="both"/>
        <w:rPr>
          <w:rFonts w:ascii="Arial" w:hAnsi="Arial" w:cs="Arial"/>
          <w:sz w:val="23"/>
          <w:szCs w:val="23"/>
        </w:rPr>
      </w:pPr>
    </w:p>
    <w:p w:rsidR="00DC2337" w:rsidRPr="0050553C" w:rsidRDefault="00DC2337" w:rsidP="00C86E7B">
      <w:pPr>
        <w:widowControl w:val="0"/>
        <w:tabs>
          <w:tab w:val="left" w:pos="95"/>
          <w:tab w:val="left" w:pos="2195"/>
          <w:tab w:val="left" w:pos="4235"/>
        </w:tabs>
        <w:autoSpaceDE w:val="0"/>
        <w:autoSpaceDN w:val="0"/>
        <w:adjustRightInd w:val="0"/>
        <w:jc w:val="both"/>
        <w:rPr>
          <w:rFonts w:ascii="Arial" w:hAnsi="Arial" w:cs="Arial"/>
          <w:sz w:val="23"/>
          <w:szCs w:val="23"/>
        </w:rPr>
      </w:pPr>
      <w:r w:rsidRPr="0050553C">
        <w:rPr>
          <w:rFonts w:ascii="Arial" w:hAnsi="Arial" w:cs="Arial"/>
          <w:sz w:val="23"/>
          <w:szCs w:val="23"/>
        </w:rPr>
        <w:t>3.1. As despesas decorrentes do presente contrato correrão à conta da dotação orçamentária nº.</w:t>
      </w:r>
    </w:p>
    <w:p w:rsidR="0031085E" w:rsidRPr="0050553C" w:rsidRDefault="0031085E" w:rsidP="002745BF">
      <w:pPr>
        <w:widowControl w:val="0"/>
        <w:tabs>
          <w:tab w:val="left" w:pos="95"/>
          <w:tab w:val="left" w:pos="2972"/>
        </w:tabs>
        <w:autoSpaceDE w:val="0"/>
        <w:autoSpaceDN w:val="0"/>
        <w:adjustRightInd w:val="0"/>
        <w:jc w:val="both"/>
        <w:rPr>
          <w:rFonts w:ascii="Arial" w:hAnsi="Arial" w:cs="Arial"/>
          <w:sz w:val="23"/>
          <w:szCs w:val="23"/>
          <w:highlight w:val="yellow"/>
        </w:rPr>
      </w:pPr>
    </w:p>
    <w:p w:rsidR="00156611" w:rsidRPr="00156611" w:rsidRDefault="00156611" w:rsidP="00156611">
      <w:pPr>
        <w:autoSpaceDE w:val="0"/>
        <w:autoSpaceDN w:val="0"/>
        <w:adjustRightInd w:val="0"/>
        <w:rPr>
          <w:rFonts w:ascii="CIDFont+F2" w:hAnsi="CIDFont+F2" w:cs="CIDFont+F2"/>
          <w:color w:val="auto"/>
          <w:sz w:val="20"/>
          <w:szCs w:val="20"/>
        </w:rPr>
      </w:pPr>
      <w:r w:rsidRPr="00156611">
        <w:rPr>
          <w:rFonts w:ascii="CIDFont+F1" w:hAnsi="CIDFont+F1" w:cs="CIDFont+F1"/>
          <w:color w:val="auto"/>
          <w:sz w:val="20"/>
          <w:szCs w:val="20"/>
        </w:rPr>
        <w:t>851 07</w:t>
      </w:r>
      <w:r w:rsidRPr="00156611">
        <w:rPr>
          <w:rFonts w:ascii="CIDFont+F2" w:hAnsi="CIDFont+F2" w:cs="CIDFont+F2"/>
          <w:color w:val="auto"/>
          <w:sz w:val="20"/>
          <w:szCs w:val="20"/>
        </w:rPr>
        <w:t>.03 1.041.4.4.90.51.00.00.00.00 OBRAS DE PLANEJAMENTO DO TRAFICO URBANO CALÇAMENTO / AB 15.451.0057. 4.4.90.51.02.00.00.00</w:t>
      </w:r>
    </w:p>
    <w:p w:rsidR="00CD3A5D" w:rsidRPr="0050553C" w:rsidRDefault="00CD3A5D" w:rsidP="00CD3A5D">
      <w:pPr>
        <w:autoSpaceDE w:val="0"/>
        <w:autoSpaceDN w:val="0"/>
        <w:adjustRightInd w:val="0"/>
        <w:rPr>
          <w:rFonts w:ascii="Arial" w:eastAsia="@Arial Unicode MS" w:hAnsi="Arial" w:cs="Arial"/>
          <w:sz w:val="18"/>
          <w:szCs w:val="18"/>
        </w:rPr>
      </w:pPr>
    </w:p>
    <w:p w:rsidR="00DC2337" w:rsidRPr="0050553C" w:rsidRDefault="00DC2337" w:rsidP="00C86E7B">
      <w:pPr>
        <w:widowControl w:val="0"/>
        <w:tabs>
          <w:tab w:val="left" w:pos="95"/>
          <w:tab w:val="left" w:pos="2195"/>
          <w:tab w:val="left" w:pos="4235"/>
        </w:tabs>
        <w:autoSpaceDE w:val="0"/>
        <w:autoSpaceDN w:val="0"/>
        <w:adjustRightInd w:val="0"/>
        <w:rPr>
          <w:rFonts w:ascii="Arial" w:hAnsi="Arial" w:cs="Arial"/>
          <w:b/>
          <w:sz w:val="23"/>
          <w:szCs w:val="23"/>
        </w:rPr>
      </w:pPr>
      <w:r w:rsidRPr="0050553C">
        <w:rPr>
          <w:rFonts w:ascii="Arial" w:hAnsi="Arial" w:cs="Arial"/>
          <w:b/>
          <w:sz w:val="23"/>
          <w:szCs w:val="23"/>
        </w:rPr>
        <w:t>CLÁUSULA 4ª - DA VIGÊNCIA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sz w:val="23"/>
          <w:szCs w:val="23"/>
        </w:rPr>
        <w:lastRenderedPageBreak/>
        <w:t xml:space="preserve">4.1. - Este contrato entra em vigor na data de sua assinatura, encerrando-se em </w:t>
      </w:r>
      <w:r w:rsidR="002745BF" w:rsidRPr="0050553C">
        <w:rPr>
          <w:rFonts w:ascii="Arial" w:hAnsi="Arial" w:cs="Arial"/>
          <w:sz w:val="23"/>
          <w:szCs w:val="23"/>
        </w:rPr>
        <w:t>XX</w:t>
      </w:r>
      <w:r w:rsidR="00C32C95" w:rsidRPr="0050553C">
        <w:rPr>
          <w:rFonts w:ascii="Arial" w:hAnsi="Arial" w:cs="Arial"/>
          <w:sz w:val="23"/>
          <w:szCs w:val="23"/>
        </w:rPr>
        <w:t>/</w:t>
      </w:r>
      <w:r w:rsidR="002745BF" w:rsidRPr="0050553C">
        <w:rPr>
          <w:rFonts w:ascii="Arial" w:hAnsi="Arial" w:cs="Arial"/>
          <w:sz w:val="23"/>
          <w:szCs w:val="23"/>
        </w:rPr>
        <w:t>XX</w:t>
      </w:r>
      <w:r w:rsidR="00C32C95" w:rsidRPr="0050553C">
        <w:rPr>
          <w:rFonts w:ascii="Arial" w:hAnsi="Arial" w:cs="Arial"/>
          <w:sz w:val="23"/>
          <w:szCs w:val="23"/>
        </w:rPr>
        <w:t>/</w:t>
      </w:r>
      <w:r w:rsidR="005C0767" w:rsidRPr="0050553C">
        <w:rPr>
          <w:rFonts w:ascii="Arial" w:hAnsi="Arial" w:cs="Arial"/>
          <w:sz w:val="23"/>
          <w:szCs w:val="23"/>
        </w:rPr>
        <w:t>20</w:t>
      </w:r>
      <w:r w:rsidR="002745BF" w:rsidRPr="0050553C">
        <w:rPr>
          <w:rFonts w:ascii="Arial" w:hAnsi="Arial" w:cs="Arial"/>
          <w:sz w:val="23"/>
          <w:szCs w:val="23"/>
        </w:rPr>
        <w:t>XX</w:t>
      </w:r>
      <w:r w:rsidRPr="0050553C">
        <w:rPr>
          <w:rFonts w:ascii="Arial" w:hAnsi="Arial" w:cs="Arial"/>
          <w:b/>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4.2. A prorrogação do prazo contratual poderá ocorrer, a critério do Contratante, nos termos da Lei Federal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5ª - DA ALTERAÇÃO CONTRATUAL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6ª - DA NOVAÇÃO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6.1. Toda e qualquer tolerância por parte do CONTRATANTE na exigência do cumprimento do presente contrato, não constituirá novação, nem muito menos, a extinção da respectiva obrigação, podendo a mesma ser exigida a qualquer tempo.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7ª - DAS RESPONSABILIDADES DO CONTRATANTE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 O Contratante se obriga a proporcionar ao Contratado todas as condições necessárias ao pleno cumprimento das obrigações decorrentes do presente contrato, consoante estabelece 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7.2. Fiscalizar e acompanhar a execução dos serviços.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7.3. Indicar o responsável pela fiscalização e acompanhamento dos serviços.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7.4. Comunicar ao CONTRATADO toda e qualquer ocorrência relacionada com a prestação dos serviços, diligenciando nos casos que exigem providências corretivas.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7.5. Providenciar os pagamentos ao CONTRATADO à vista das Notas Fiscais/Faturas devidamente atestadas, nos prazos fixados.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7.6. Impedir o emprego de materiais e mão-de-obra que julgar impróprios.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8ª - DAS RESPONSABILIDADES DO CONTRATADO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8.1. Executar os serviços em estrita observância das condições previstas neste contrato, na proposta e memorial descritivo.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8.5. A sua inadimplência não transfere ao CONTRATANTE a responsabilidade de seu pagamento, nem poderá onerar o objeto deste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8.6. Pela execução de medidas preventivas contra acidentes e contra danos aos seus funcionários, a terceiros e ao CONTRATANTE.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8.7. Prestar informações ou esclarecimentos, solicitados pelo CONTRATANTE relacionados à execução dos serviços.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8.8. Aceitar nas mesmas condições contratuais os acréscimos ou supressões até o limite fixado no § 1º do artigo 65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8.9. Reparar, corrigir, remover ou substituir, às suas expensas, no total ou em parte, o objeto do contrato em que se verificarem vícios, defeitos ou incorreções resultantes da execução.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8.10. Manter, na direção da obra, profissional legalmente habilitado pelo CREA, que será seu preposto.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8.12. Substituir, dentro de 48 (quarenta e oito) horas, o pessoal cuja presença no local dos serviços for julgado inconveniente pela Administração, incluindo-se o responsável pela obra.</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8.14. Promover a organização técnica e administrativa dos serviços, objeto do Contrato, de modo a conduzi-los eficaz e eficientemente, de acordo com os documentos e especificações que integram o Contrato, no prazo determinado.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8.16. Manter no local dos serviços o Livro de Ocorrências, para uso exclusivo da Administração, um jogo completo de todos os documentos técnicos.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8.17. Confeccionar, instalar e preservar, às suas expensas, desde o início dos serviços, as placas de obras de conformidade com a Legislação pertinente.</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8.18. Comunicar à Administração Municipal, no prazo de 24 (vinte e quatro) horas qualquer ocorrência anormal ou acidente que se verifique no local dos serviços.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8.21. Paralisar, por determinação da Administração, qualquer serviço que não esteja sendo executado de acordo com a boa técnica ou que ponha em risco a segurança de pessoas ou bens, mesmo de terceiros.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8.22. Arcar com todos os custos das demolições, reparações e reconstruções que seja obrigada a fazer em conseqüência de negligência no cumprimento de suas obrigações contratuais ou legais.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8.23. Apresentar via quitada do documento de “ANOTAÇÃO DE RESPONSABILIDADE TÉCNICA” - (ART), do CREA/MG.</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8.24. Empregar materiais de acordo com o memorial descritivo e mão-de-obra de primeira qualidade.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w:t>
      </w:r>
      <w:r w:rsidRPr="0050553C">
        <w:rPr>
          <w:rFonts w:ascii="Arial" w:hAnsi="Arial" w:cs="Arial"/>
          <w:sz w:val="23"/>
          <w:szCs w:val="23"/>
        </w:rPr>
        <w:lastRenderedPageBreak/>
        <w:t>substituição dos materiais recusados, sem ônus para o Município e sem prejuízos da aplicação das sanções cabíveis.</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8.26. O valor relativo aos serviços de mão de obra, base de cálculo para retenções conforme dispõe a legislação vigente, corresponde a 15 % (trinta por cento) do valor total do contrato, conforme constante na planilha anexa.</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8.27. O valor relativo a materiais e equipamentos próprios ou terceiros inerentes à execução dos serviços contratados corresponde a 85% (setenta por cento) do valor total do contrato, conforme constante na planilha anexa.</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8.28. Registrar todas ordens de serviço, notificações e entendimentos entre o município e contratada, por escrito no Diário de Obra, nas ocasiões devidas, não sendo aceitas quaisquer considerações verbais.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8.29. Utilizar produtos, equipamentos e serviços que, comprovadamente, reduzam o consumo de energia e recursos naturais.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8.30. Fornecer disposição final ambientalmente adequada dos resíduos gerados pela execução da obra.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8.31. Apresentar a atualização, a cada 180 dias, da Certidão Negativa de Débito Trabalhista (CNDT) referida na Lei nº 12.440 de 07.07.2011.</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CLÁUSULA 9 - DA RESCISÃO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9.1. O instrumento contratual firmado em decorrência da presente licitação poderá ser rescindido de conformidade com o disposto nos arts. 77 a 80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9.2. Na hipótese de ocorrer a rescisão administrativa prevista no art. 79, inciso I, da Lei n. 8.666/93, ao Contratante são assegurados os direitos previstos no art. 80, incisos I a IV, parágrafos 1º a 4º, da Lei citada.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10 - DA FISCALIZAÇÃO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10.1. A fiscalização sobre a execução dos serviços, objeto da presente licitação, será exercida por um representante do Contratante, nos termos do art. 67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10.3. O Contratante se reserva o direito de rejeitar no todo ou em parte os serviços, se considerados em desacordo com os termos do presente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11 - DAS SANÇÕES ADMINISTRATIVAS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50553C">
          <w:rPr>
            <w:rFonts w:ascii="Arial" w:hAnsi="Arial" w:cs="Arial"/>
            <w:sz w:val="23"/>
            <w:szCs w:val="23"/>
          </w:rPr>
          <w:t>86 a</w:t>
        </w:r>
      </w:smartTag>
      <w:r w:rsidRPr="0050553C">
        <w:rPr>
          <w:rFonts w:ascii="Arial" w:hAnsi="Arial" w:cs="Arial"/>
          <w:sz w:val="23"/>
          <w:szCs w:val="23"/>
        </w:rPr>
        <w:t xml:space="preserve"> 88.</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11.2. Pela inexecução total ou parcial do contrato celebrado com o Município, serão aplicadas as sanções previstas no art. 87 da Lei Federal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11.2.1. Advertência escrita – comunicação formal de desacordo quanto à conduta do fornecedor sobre o descumprimento de contratos e outras obrigações assumidas, e a determinação da adoção das necessárias medidas de correção;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11.2.2 Multa, nas seguintes condições:</w:t>
      </w:r>
    </w:p>
    <w:p w:rsidR="00DC2337" w:rsidRPr="0050553C" w:rsidRDefault="00DC2337" w:rsidP="00C86E7B">
      <w:pPr>
        <w:pStyle w:val="Recuodecorpodetexto3"/>
        <w:numPr>
          <w:ilvl w:val="12"/>
          <w:numId w:val="0"/>
        </w:numPr>
        <w:spacing w:after="0"/>
        <w:jc w:val="both"/>
        <w:rPr>
          <w:rFonts w:ascii="Arial" w:hAnsi="Arial" w:cs="Arial"/>
          <w:sz w:val="23"/>
          <w:szCs w:val="23"/>
        </w:rPr>
      </w:pPr>
    </w:p>
    <w:p w:rsidR="00DC2337" w:rsidRPr="0050553C" w:rsidRDefault="00DC2337" w:rsidP="00C86E7B">
      <w:pPr>
        <w:pStyle w:val="Recuodecorpodetexto3"/>
        <w:numPr>
          <w:ilvl w:val="12"/>
          <w:numId w:val="0"/>
        </w:numPr>
        <w:spacing w:after="0"/>
        <w:jc w:val="both"/>
        <w:rPr>
          <w:rFonts w:ascii="Arial" w:hAnsi="Arial" w:cs="Arial"/>
          <w:sz w:val="23"/>
          <w:szCs w:val="23"/>
        </w:rPr>
      </w:pPr>
      <w:r w:rsidRPr="0050553C">
        <w:rPr>
          <w:rFonts w:ascii="Arial" w:hAnsi="Arial" w:cs="Arial"/>
          <w:sz w:val="23"/>
          <w:szCs w:val="23"/>
        </w:rPr>
        <w:t>a) 0,3% (três décimos por cento) por dia, até o 30</w:t>
      </w:r>
      <w:r w:rsidRPr="0050553C">
        <w:rPr>
          <w:rFonts w:ascii="Arial" w:hAnsi="Arial" w:cs="Arial"/>
          <w:sz w:val="23"/>
          <w:szCs w:val="23"/>
          <w:u w:val="single"/>
          <w:vertAlign w:val="superscript"/>
        </w:rPr>
        <w:t>o</w:t>
      </w:r>
      <w:r w:rsidRPr="0050553C">
        <w:rPr>
          <w:rFonts w:ascii="Arial" w:hAnsi="Arial" w:cs="Arial"/>
          <w:sz w:val="23"/>
          <w:szCs w:val="23"/>
        </w:rPr>
        <w:t xml:space="preserve"> (trigésimo) dia de atraso, sobre o valor do fornecimento ou serviço não realizado, ou sobre a etapa do cronograma físico de obras não cumprida;</w:t>
      </w:r>
    </w:p>
    <w:p w:rsidR="00DC2337" w:rsidRPr="0050553C" w:rsidRDefault="00DC2337" w:rsidP="00C86E7B">
      <w:pPr>
        <w:pStyle w:val="Recuodecorpodetexto3"/>
        <w:numPr>
          <w:ilvl w:val="12"/>
          <w:numId w:val="0"/>
        </w:numPr>
        <w:spacing w:after="0"/>
        <w:jc w:val="both"/>
        <w:rPr>
          <w:rFonts w:ascii="Arial" w:hAnsi="Arial" w:cs="Arial"/>
          <w:sz w:val="23"/>
          <w:szCs w:val="23"/>
        </w:rPr>
      </w:pPr>
    </w:p>
    <w:p w:rsidR="00DC2337" w:rsidRPr="0050553C" w:rsidRDefault="00DC2337" w:rsidP="00C86E7B">
      <w:pPr>
        <w:pStyle w:val="Recuodecorpodetexto3"/>
        <w:numPr>
          <w:ilvl w:val="12"/>
          <w:numId w:val="0"/>
        </w:numPr>
        <w:spacing w:after="0"/>
        <w:jc w:val="both"/>
        <w:rPr>
          <w:rFonts w:ascii="Arial" w:hAnsi="Arial" w:cs="Arial"/>
          <w:sz w:val="23"/>
          <w:szCs w:val="23"/>
        </w:rPr>
      </w:pPr>
      <w:r w:rsidRPr="0050553C">
        <w:rPr>
          <w:rFonts w:ascii="Arial" w:hAnsi="Arial" w:cs="Arial"/>
          <w:sz w:val="23"/>
          <w:szCs w:val="23"/>
        </w:rPr>
        <w:t>b) 10% (dez por cento) sobre o valor da nota de empenho ou do contrato, em caso de recusa do adjucatório em efetuar o reforço da garantia;</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d) 20% (vinte por cento) sobre o valor do contrato, nos casos: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 inobservância do nível de qualidade dos fornecimentos;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2) transferência total ou parcial do contrato a terceiros;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3) subcontratação no todo ou em parte do objeto sem prévia autorização formal da Contratante;</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4) descumprimento de cláusula contratual.</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11.2.3 Suspensão temporária de participação em licitação e impedimento de contratar com a Administração Pública;</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11.3. O valor da multa aplicada, nos termos do item 14.2.2, alínea “a”, b” e “c”, será descontado do valor da garantia prestada, retido dos pagamentos devidos pela Administração Pública Municipal ou cobrado judicialmente.</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11.5. As penalidades de advertência e multa serão aplicadas após regular procedimento administrativo, de ofício ou por provocação da Secretaria Municipal de Transporte, Obras e Serviços Públicos, pela autoridade superior.</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11.6. As sanções previstas nos itens 14.2.1, 14.2.3 e 14.2.4, poderão ser aplicadas cumulativamente à prevista no 14.2.2, assegurado o direito de defesa prévia do interessado no prazo de 5 (cinco) dias úteis.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b/>
          <w:sz w:val="23"/>
          <w:szCs w:val="23"/>
        </w:rPr>
      </w:pPr>
      <w:r w:rsidRPr="0050553C">
        <w:rPr>
          <w:rFonts w:ascii="Arial" w:hAnsi="Arial" w:cs="Arial"/>
          <w:b/>
          <w:sz w:val="23"/>
          <w:szCs w:val="23"/>
        </w:rPr>
        <w:t>CLÁUSULA 12 - DOS CASOS OMISSOS</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sz w:val="23"/>
          <w:szCs w:val="23"/>
        </w:rPr>
      </w:pPr>
      <w:r w:rsidRPr="0050553C">
        <w:rPr>
          <w:rFonts w:ascii="Arial" w:hAnsi="Arial" w:cs="Arial"/>
          <w:sz w:val="23"/>
          <w:szCs w:val="23"/>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b/>
          <w:sz w:val="23"/>
          <w:szCs w:val="23"/>
        </w:rPr>
      </w:pPr>
      <w:r w:rsidRPr="0050553C">
        <w:rPr>
          <w:rFonts w:ascii="Arial" w:hAnsi="Arial" w:cs="Arial"/>
          <w:b/>
          <w:sz w:val="23"/>
          <w:szCs w:val="23"/>
        </w:rPr>
        <w:t>CLÁUSULA 13 – DO REGIME DE EXECUÇÃO</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sz w:val="23"/>
          <w:szCs w:val="23"/>
        </w:rPr>
      </w:pPr>
      <w:r w:rsidRPr="0050553C">
        <w:rPr>
          <w:rFonts w:ascii="Arial" w:hAnsi="Arial" w:cs="Arial"/>
          <w:sz w:val="23"/>
          <w:szCs w:val="23"/>
        </w:rPr>
        <w:t>13.1. O regime de execução do presente contrato será I</w:t>
      </w:r>
      <w:r w:rsidR="00216702" w:rsidRPr="0050553C">
        <w:rPr>
          <w:rFonts w:ascii="Arial" w:hAnsi="Arial" w:cs="Arial"/>
          <w:sz w:val="23"/>
          <w:szCs w:val="23"/>
        </w:rPr>
        <w:t>ndireta – Empreitada por preço Global</w:t>
      </w:r>
      <w:r w:rsidRPr="0050553C">
        <w:rPr>
          <w:rFonts w:ascii="Arial" w:hAnsi="Arial" w:cs="Arial"/>
          <w:sz w:val="23"/>
          <w:szCs w:val="23"/>
        </w:rPr>
        <w:t>.</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b/>
          <w:sz w:val="23"/>
          <w:szCs w:val="23"/>
        </w:rPr>
      </w:pPr>
      <w:r w:rsidRPr="0050553C">
        <w:rPr>
          <w:rFonts w:ascii="Arial" w:hAnsi="Arial" w:cs="Arial"/>
          <w:b/>
          <w:sz w:val="23"/>
          <w:szCs w:val="23"/>
        </w:rPr>
        <w:t>CLÁUSULA 14 – DA GARANTIA CONTRATUAL</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sz w:val="23"/>
          <w:szCs w:val="23"/>
        </w:rPr>
      </w:pPr>
      <w:r w:rsidRPr="0050553C">
        <w:rPr>
          <w:rFonts w:ascii="Arial" w:hAnsi="Arial" w:cs="Arial"/>
          <w:sz w:val="23"/>
          <w:szCs w:val="23"/>
        </w:rPr>
        <w:t>14.1. A adjudicatária deverá oferecer, a título de garantia do contrato, e conforme o art. 56 da Lei Federal nº 8.666/93, o montante de 5 % (cinco por cento) do valor do mesmo, podendo optar por uma das seguintes modalidades:</w:t>
      </w:r>
    </w:p>
    <w:p w:rsidR="00DC2337" w:rsidRPr="0050553C" w:rsidRDefault="00DC2337" w:rsidP="00FC1E3F">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a – caução em dinheiro ou título da dívida pública;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 fiança bancária;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 seguro-garantia.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bCs/>
          <w:sz w:val="23"/>
          <w:szCs w:val="23"/>
        </w:rPr>
        <w:t xml:space="preserve">14.3. Os títulos previstos na alínea "a" só serão aceitos se emitidos </w:t>
      </w:r>
      <w:r w:rsidRPr="0050553C">
        <w:rPr>
          <w:rFonts w:ascii="Arial" w:hAnsi="Arial" w:cs="Arial"/>
          <w:sz w:val="23"/>
          <w:szCs w:val="23"/>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sz w:val="23"/>
          <w:szCs w:val="23"/>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14.7. No caso de optar pelo seguro garantia ou fiança bancária: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Deverá constar na garantia cláusula expressa de cobrir inadimplemento das obrigações trabalhista e previdenciárias do contrato;</w:t>
      </w:r>
    </w:p>
    <w:p w:rsidR="00DC2337" w:rsidRPr="0050553C" w:rsidRDefault="00DC2337" w:rsidP="00C86E7B">
      <w:pPr>
        <w:jc w:val="both"/>
        <w:rPr>
          <w:rFonts w:ascii="Arial" w:hAnsi="Arial" w:cs="Arial"/>
          <w:sz w:val="23"/>
          <w:szCs w:val="23"/>
        </w:rPr>
      </w:pPr>
      <w:r w:rsidRPr="0050553C">
        <w:rPr>
          <w:rFonts w:ascii="Arial" w:hAnsi="Arial" w:cs="Arial"/>
          <w:sz w:val="23"/>
          <w:szCs w:val="23"/>
        </w:rPr>
        <w:t>- Não poderá conter cláusula que restrinja a responsabilidade do segurado ou fiador.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14.8. A validade da garantia será de no mínimo 3 (três) meses após o término do contrato/aditivo.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14.9. A Garantia, quando em dinheiro, será atualizada monetariamente.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15 – DO RECEBIMENTO DOS SERVIÇOS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15.1. A Contratada deverá solicitar, através de correspondência protocolada na Administração Municipal, o recebimento da obra, tendo a Administração o prazo de até 15 (quinze) dias para lavrar o Termo de Recebimento Provisório.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15.4. O Termo de Encerramento das Obrigações Contratuais será emitido após a apresentação do CND – Certificado Negativo de Débito do INSS – Instituto Nacional de Seguridade Social, referente à obra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15.6. Os Termos de Recebimento Provisório e Definitivo e de Encerramento de Obrigações Contratuais não eximirá a Contratada das responsabilidades decorrentes do contrato e da legislação em vigor.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16 – DA GARANTIA DA OBRA</w:t>
      </w:r>
    </w:p>
    <w:p w:rsidR="00DC2337" w:rsidRPr="0050553C" w:rsidRDefault="00DC2337" w:rsidP="00C86E7B">
      <w:pPr>
        <w:jc w:val="both"/>
        <w:rPr>
          <w:rFonts w:ascii="Arial" w:hAnsi="Arial" w:cs="Arial"/>
          <w:b/>
          <w:bCs/>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b/>
          <w:sz w:val="23"/>
          <w:szCs w:val="23"/>
        </w:rPr>
      </w:pPr>
      <w:r w:rsidRPr="0050553C">
        <w:rPr>
          <w:rFonts w:ascii="Arial" w:hAnsi="Arial" w:cs="Arial"/>
          <w:b/>
          <w:sz w:val="23"/>
          <w:szCs w:val="23"/>
        </w:rPr>
        <w:t>CLÁUSULA 17 - DO FORO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17.1. As partes elegem o foro da Comarca de P</w:t>
      </w:r>
      <w:r w:rsidR="00FC1E3F" w:rsidRPr="0050553C">
        <w:rPr>
          <w:rFonts w:ascii="Arial" w:hAnsi="Arial" w:cs="Arial"/>
          <w:sz w:val="23"/>
          <w:szCs w:val="23"/>
        </w:rPr>
        <w:t>ará de Minas</w:t>
      </w:r>
      <w:r w:rsidRPr="0050553C">
        <w:rPr>
          <w:rFonts w:ascii="Arial" w:hAnsi="Arial" w:cs="Arial"/>
          <w:sz w:val="23"/>
          <w:szCs w:val="23"/>
        </w:rPr>
        <w:t>, para dirimir quaisquer questões decorrentes da execução do presente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 por estarem justos e contratados, assinam o presente instrumento em 03 (três) vias de igual teor e forma, juntamente com 02 (duas) testemunhas que a tudo assistiram e também assinam.</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Pequi/MG, _____ de ______________________de ______ .</w:t>
      </w:r>
    </w:p>
    <w:p w:rsidR="00DC2337" w:rsidRPr="0050553C" w:rsidRDefault="00DC233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 xml:space="preserve">Prefeito Municipal </w:t>
      </w:r>
    </w:p>
    <w:p w:rsidR="00DC2337" w:rsidRPr="0050553C" w:rsidRDefault="00DC233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CONTRATADO</w:t>
      </w:r>
    </w:p>
    <w:p w:rsidR="00DC2337" w:rsidRPr="0050553C" w:rsidRDefault="00DC233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Testemunhas: ________________________________________________</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                        CPF Nº:</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                        ________________________________________________</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                        CPF Nº:</w:t>
      </w:r>
    </w:p>
    <w:p w:rsidR="00DC2337" w:rsidRPr="0050553C" w:rsidRDefault="00DC2337" w:rsidP="00C86E7B">
      <w:pPr>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50553C" w:rsidRPr="0050553C">
        <w:rPr>
          <w:rFonts w:ascii="Arial" w:hAnsi="Arial" w:cs="Arial"/>
          <w:b/>
          <w:bCs/>
          <w:sz w:val="23"/>
          <w:szCs w:val="23"/>
        </w:rPr>
        <w:t>089</w:t>
      </w:r>
      <w:r w:rsidR="006A6484" w:rsidRPr="0050553C">
        <w:rPr>
          <w:rFonts w:ascii="Arial" w:hAnsi="Arial" w:cs="Arial"/>
          <w:b/>
          <w:bCs/>
          <w:sz w:val="23"/>
          <w:szCs w:val="23"/>
        </w:rPr>
        <w:t>/</w:t>
      </w:r>
      <w:r w:rsidR="005C0767" w:rsidRPr="0050553C">
        <w:rPr>
          <w:rFonts w:ascii="Arial" w:hAnsi="Arial" w:cs="Arial"/>
          <w:b/>
          <w:bCs/>
          <w:sz w:val="23"/>
          <w:szCs w:val="23"/>
        </w:rPr>
        <w:t>20</w:t>
      </w:r>
      <w:r w:rsidR="002745BF" w:rsidRPr="0050553C">
        <w:rPr>
          <w:rFonts w:ascii="Arial" w:hAnsi="Arial" w:cs="Arial"/>
          <w:b/>
          <w:bCs/>
          <w:sz w:val="23"/>
          <w:szCs w:val="23"/>
        </w:rPr>
        <w:t>22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50553C" w:rsidRPr="0050553C">
        <w:rPr>
          <w:rFonts w:ascii="Arial" w:hAnsi="Arial" w:cs="Arial"/>
          <w:b/>
          <w:bCs/>
          <w:sz w:val="23"/>
          <w:szCs w:val="23"/>
        </w:rPr>
        <w:t>004</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sz w:val="23"/>
          <w:szCs w:val="23"/>
        </w:rPr>
      </w:pPr>
    </w:p>
    <w:p w:rsidR="00DC2337" w:rsidRPr="0050553C" w:rsidRDefault="00DC2337" w:rsidP="00C86E7B">
      <w:pPr>
        <w:jc w:val="center"/>
        <w:rPr>
          <w:rFonts w:ascii="Arial" w:hAnsi="Arial" w:cs="Arial"/>
          <w:sz w:val="23"/>
          <w:szCs w:val="23"/>
        </w:rPr>
      </w:pPr>
      <w:r w:rsidRPr="0050553C">
        <w:rPr>
          <w:rFonts w:ascii="Arial" w:hAnsi="Arial" w:cs="Arial"/>
          <w:b/>
          <w:sz w:val="23"/>
          <w:szCs w:val="23"/>
        </w:rPr>
        <w:t>ANEXO II</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EMPREGADOR PESSOA JURÍDICA</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DECLARAÇÃO</w:t>
      </w: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Ref.: (identificação da licitação)</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Textoembloco"/>
        <w:spacing w:before="0" w:beforeAutospacing="0" w:after="0" w:afterAutospacing="0"/>
        <w:ind w:left="0" w:right="0"/>
        <w:rPr>
          <w:b w:val="0"/>
          <w:bCs w:val="0"/>
          <w:sz w:val="23"/>
          <w:szCs w:val="23"/>
        </w:rPr>
      </w:pPr>
      <w:r w:rsidRPr="0050553C">
        <w:rPr>
          <w:b w:val="0"/>
          <w:bCs w:val="0"/>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50553C" w:rsidRDefault="00DC2337" w:rsidP="00C86E7B">
      <w:pPr>
        <w:pStyle w:val="Textoembloco"/>
        <w:spacing w:before="0" w:beforeAutospacing="0" w:after="0" w:afterAutospacing="0"/>
        <w:ind w:left="0" w:right="0"/>
        <w:rPr>
          <w:b w:val="0"/>
          <w:bCs w:val="0"/>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Ressalva: emprega menor, a partir de quatorze anos, na condição de aprendiz (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w:t>
      </w:r>
    </w:p>
    <w:p w:rsidR="00DC2337" w:rsidRPr="0050553C" w:rsidRDefault="00DC2337" w:rsidP="00C86E7B">
      <w:pPr>
        <w:jc w:val="both"/>
        <w:rPr>
          <w:rFonts w:ascii="Arial" w:hAnsi="Arial" w:cs="Arial"/>
          <w:sz w:val="23"/>
          <w:szCs w:val="23"/>
        </w:rPr>
      </w:pPr>
      <w:r w:rsidRPr="0050553C">
        <w:rPr>
          <w:rFonts w:ascii="Arial" w:hAnsi="Arial" w:cs="Arial"/>
          <w:sz w:val="23"/>
          <w:szCs w:val="23"/>
        </w:rPr>
        <w:t>(data)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w:t>
      </w:r>
    </w:p>
    <w:p w:rsidR="00DC2337" w:rsidRPr="0050553C" w:rsidRDefault="00DC2337" w:rsidP="00C86E7B">
      <w:pPr>
        <w:jc w:val="both"/>
        <w:rPr>
          <w:rFonts w:ascii="Arial" w:hAnsi="Arial" w:cs="Arial"/>
          <w:sz w:val="23"/>
          <w:szCs w:val="23"/>
        </w:rPr>
      </w:pPr>
      <w:r w:rsidRPr="0050553C">
        <w:rPr>
          <w:rFonts w:ascii="Arial" w:hAnsi="Arial" w:cs="Arial"/>
          <w:sz w:val="23"/>
          <w:szCs w:val="23"/>
        </w:rPr>
        <w:t>(representante legal)</w:t>
      </w:r>
    </w:p>
    <w:p w:rsidR="00DC2337" w:rsidRPr="0050553C" w:rsidRDefault="00DC2337" w:rsidP="00C86E7B">
      <w:pPr>
        <w:jc w:val="both"/>
        <w:rPr>
          <w:rFonts w:ascii="Arial" w:hAnsi="Arial" w:cs="Arial"/>
          <w:sz w:val="23"/>
          <w:szCs w:val="23"/>
        </w:rPr>
      </w:pPr>
      <w:r w:rsidRPr="0050553C">
        <w:rPr>
          <w:rFonts w:ascii="Arial" w:hAnsi="Arial" w:cs="Arial"/>
          <w:sz w:val="23"/>
          <w:szCs w:val="23"/>
        </w:rPr>
        <w:t>(Observação: em caso afirmativo, assinalar a ressalva acima)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50553C" w:rsidRPr="0050553C">
        <w:rPr>
          <w:rFonts w:ascii="Arial" w:hAnsi="Arial" w:cs="Arial"/>
          <w:b/>
          <w:bCs/>
          <w:sz w:val="23"/>
          <w:szCs w:val="23"/>
        </w:rPr>
        <w:t>089</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50553C" w:rsidRPr="0050553C">
        <w:rPr>
          <w:rFonts w:ascii="Arial" w:hAnsi="Arial" w:cs="Arial"/>
          <w:b/>
          <w:bCs/>
          <w:sz w:val="23"/>
          <w:szCs w:val="23"/>
        </w:rPr>
        <w:t>004</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center"/>
        <w:rPr>
          <w:rFonts w:ascii="Arial" w:hAnsi="Arial" w:cs="Arial"/>
          <w:sz w:val="23"/>
          <w:szCs w:val="23"/>
        </w:rPr>
      </w:pPr>
      <w:r w:rsidRPr="0050553C">
        <w:rPr>
          <w:rFonts w:ascii="Arial" w:hAnsi="Arial" w:cs="Arial"/>
          <w:b/>
          <w:sz w:val="23"/>
          <w:szCs w:val="23"/>
        </w:rPr>
        <w:t>ANEXO III</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D E C L A R A Ç Ã 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Declaramos, para fins de habilitação no processo licitatório nº </w:t>
      </w:r>
      <w:r w:rsidR="0043643D" w:rsidRPr="0050553C">
        <w:rPr>
          <w:rFonts w:ascii="Arial" w:hAnsi="Arial" w:cs="Arial"/>
          <w:sz w:val="23"/>
          <w:szCs w:val="23"/>
        </w:rPr>
        <w:t>083</w:t>
      </w:r>
      <w:r w:rsidR="006A6484" w:rsidRPr="0050553C">
        <w:rPr>
          <w:rFonts w:ascii="Arial" w:hAnsi="Arial" w:cs="Arial"/>
          <w:sz w:val="23"/>
          <w:szCs w:val="23"/>
        </w:rPr>
        <w:t>/</w:t>
      </w:r>
      <w:r w:rsidR="005C0767" w:rsidRPr="0050553C">
        <w:rPr>
          <w:rFonts w:ascii="Arial" w:hAnsi="Arial" w:cs="Arial"/>
          <w:sz w:val="23"/>
          <w:szCs w:val="23"/>
        </w:rPr>
        <w:t>2021</w:t>
      </w:r>
      <w:r w:rsidRPr="0050553C">
        <w:rPr>
          <w:rFonts w:ascii="Arial" w:hAnsi="Arial" w:cs="Arial"/>
          <w:sz w:val="23"/>
          <w:szCs w:val="23"/>
        </w:rPr>
        <w:t>, Modalidade Tomada de Preços, que obedecemos rigorosamente o disposto no § 2º do art. 32 da Lei nº 8.666/93, ou seja, comunicar ao Município a superveniência de fato impeditivo da habilitação.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Por ser verdade, firmamos a presente.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____________, ___ de _____________ de________</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Assinatura e carimbo do licitante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50553C" w:rsidRPr="0050553C">
        <w:rPr>
          <w:rFonts w:ascii="Arial" w:hAnsi="Arial" w:cs="Arial"/>
          <w:b/>
          <w:bCs/>
          <w:sz w:val="23"/>
          <w:szCs w:val="23"/>
        </w:rPr>
        <w:t>089</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50553C" w:rsidRPr="0050553C">
        <w:rPr>
          <w:rFonts w:ascii="Arial" w:hAnsi="Arial" w:cs="Arial"/>
          <w:b/>
          <w:bCs/>
          <w:sz w:val="23"/>
          <w:szCs w:val="23"/>
        </w:rPr>
        <w:t>004</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jc w:val="center"/>
        <w:rPr>
          <w:rFonts w:ascii="Arial" w:hAnsi="Arial" w:cs="Arial"/>
          <w:sz w:val="23"/>
          <w:szCs w:val="23"/>
        </w:rPr>
      </w:pPr>
      <w:r w:rsidRPr="0050553C">
        <w:rPr>
          <w:rFonts w:ascii="Arial" w:hAnsi="Arial" w:cs="Arial"/>
          <w:b/>
          <w:sz w:val="23"/>
          <w:szCs w:val="23"/>
        </w:rPr>
        <w:t>ANEXO IV</w:t>
      </w: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A T E S T A D O</w:t>
      </w: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 xml:space="preserve">A Prefeitura Municipal de Pequi, estabelecida ........................................ – Centro – Pequi/MG, inscrita no CNPJ sob o número ........................., </w:t>
      </w:r>
      <w:r w:rsidRPr="0050553C">
        <w:rPr>
          <w:rFonts w:ascii="Arial" w:hAnsi="Arial" w:cs="Arial"/>
          <w:b/>
          <w:bCs/>
          <w:i/>
          <w:sz w:val="23"/>
          <w:szCs w:val="23"/>
        </w:rPr>
        <w:t>ATESTA</w:t>
      </w:r>
      <w:r w:rsidRPr="0050553C">
        <w:rPr>
          <w:rFonts w:ascii="Arial" w:hAnsi="Arial" w:cs="Arial"/>
          <w:sz w:val="23"/>
          <w:szCs w:val="23"/>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w:t>
      </w:r>
      <w:r w:rsidRPr="0050553C">
        <w:rPr>
          <w:rFonts w:ascii="Arial" w:hAnsi="Arial" w:cs="Arial"/>
          <w:b/>
          <w:sz w:val="23"/>
          <w:szCs w:val="23"/>
        </w:rPr>
        <w:t xml:space="preserve">Tomada de Preços nº. </w:t>
      </w:r>
      <w:r w:rsidR="0050553C" w:rsidRPr="0050553C">
        <w:rPr>
          <w:rFonts w:ascii="Arial" w:hAnsi="Arial" w:cs="Arial"/>
          <w:b/>
          <w:sz w:val="23"/>
          <w:szCs w:val="23"/>
        </w:rPr>
        <w:t>004</w:t>
      </w:r>
      <w:r w:rsidR="006A6484" w:rsidRPr="0050553C">
        <w:rPr>
          <w:rFonts w:ascii="Arial" w:hAnsi="Arial" w:cs="Arial"/>
          <w:b/>
          <w:sz w:val="23"/>
          <w:szCs w:val="23"/>
        </w:rPr>
        <w:t>/</w:t>
      </w:r>
      <w:r w:rsidR="005C0767" w:rsidRPr="0050553C">
        <w:rPr>
          <w:rFonts w:ascii="Arial" w:hAnsi="Arial" w:cs="Arial"/>
          <w:b/>
          <w:sz w:val="23"/>
          <w:szCs w:val="23"/>
        </w:rPr>
        <w:t>202</w:t>
      </w:r>
      <w:r w:rsidR="002745BF" w:rsidRPr="0050553C">
        <w:rPr>
          <w:rFonts w:ascii="Arial" w:hAnsi="Arial" w:cs="Arial"/>
          <w:b/>
          <w:sz w:val="23"/>
          <w:szCs w:val="23"/>
        </w:rPr>
        <w:t>2</w:t>
      </w:r>
      <w:r w:rsidRPr="0050553C">
        <w:rPr>
          <w:rFonts w:ascii="Arial" w:hAnsi="Arial" w:cs="Arial"/>
          <w:b/>
          <w:sz w:val="23"/>
          <w:szCs w:val="23"/>
        </w:rPr>
        <w:t xml:space="preserve">, Processo Licitatório </w:t>
      </w:r>
      <w:r w:rsidR="0050553C" w:rsidRPr="0050553C">
        <w:rPr>
          <w:rFonts w:ascii="Arial" w:hAnsi="Arial" w:cs="Arial"/>
          <w:b/>
          <w:sz w:val="23"/>
          <w:szCs w:val="23"/>
        </w:rPr>
        <w:t>089</w:t>
      </w:r>
      <w:r w:rsidR="006A6484" w:rsidRPr="0050553C">
        <w:rPr>
          <w:rFonts w:ascii="Arial" w:hAnsi="Arial" w:cs="Arial"/>
          <w:b/>
          <w:sz w:val="23"/>
          <w:szCs w:val="23"/>
        </w:rPr>
        <w:t>/</w:t>
      </w:r>
      <w:r w:rsidR="005C0767" w:rsidRPr="0050553C">
        <w:rPr>
          <w:rFonts w:ascii="Arial" w:hAnsi="Arial" w:cs="Arial"/>
          <w:b/>
          <w:sz w:val="23"/>
          <w:szCs w:val="23"/>
        </w:rPr>
        <w:t>202</w:t>
      </w:r>
      <w:r w:rsidR="002745BF" w:rsidRPr="0050553C">
        <w:rPr>
          <w:rFonts w:ascii="Arial" w:hAnsi="Arial" w:cs="Arial"/>
          <w:b/>
          <w:sz w:val="23"/>
          <w:szCs w:val="23"/>
        </w:rPr>
        <w:t>2</w:t>
      </w:r>
      <w:r w:rsidRPr="0050553C">
        <w:rPr>
          <w:rFonts w:ascii="Arial" w:hAnsi="Arial" w:cs="Arial"/>
          <w:sz w:val="23"/>
          <w:szCs w:val="23"/>
        </w:rPr>
        <w:t>, sendo observados todos os dados e elementos que possam ter influência nos desenvolvimentos dos trabalhos.</w:t>
      </w: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Por ser verdade, firmamos o presente.</w:t>
      </w: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Pequi, ____ de ______________ de</w:t>
      </w:r>
      <w:r w:rsidR="005C0767" w:rsidRPr="0050553C">
        <w:rPr>
          <w:rFonts w:ascii="Arial" w:hAnsi="Arial" w:cs="Arial"/>
          <w:bCs/>
          <w:sz w:val="23"/>
          <w:szCs w:val="23"/>
        </w:rPr>
        <w:t>202</w:t>
      </w:r>
      <w:r w:rsidR="002745BF" w:rsidRPr="0050553C">
        <w:rPr>
          <w:rFonts w:ascii="Arial" w:hAnsi="Arial" w:cs="Arial"/>
          <w:bCs/>
          <w:sz w:val="23"/>
          <w:szCs w:val="23"/>
        </w:rPr>
        <w:t>2</w:t>
      </w:r>
      <w:r w:rsidRPr="0050553C">
        <w:rPr>
          <w:rFonts w:ascii="Arial" w:hAnsi="Arial" w:cs="Arial"/>
          <w:bCs/>
          <w:sz w:val="23"/>
          <w:szCs w:val="23"/>
        </w:rPr>
        <w:t>.</w:t>
      </w: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pStyle w:val="Cabealho"/>
        <w:jc w:val="both"/>
        <w:rPr>
          <w:rFonts w:ascii="Arial" w:hAnsi="Arial" w:cs="Arial"/>
          <w:bCs/>
          <w:sz w:val="23"/>
          <w:szCs w:val="23"/>
        </w:rPr>
      </w:pPr>
      <w:r w:rsidRPr="0050553C">
        <w:rPr>
          <w:rFonts w:ascii="Arial" w:hAnsi="Arial" w:cs="Arial"/>
          <w:bCs/>
          <w:sz w:val="23"/>
          <w:szCs w:val="23"/>
        </w:rPr>
        <w:t>Secretaria Municipal de Obras</w:t>
      </w:r>
    </w:p>
    <w:p w:rsidR="00DC2337" w:rsidRPr="0050553C" w:rsidRDefault="00DC2337" w:rsidP="00C86E7B">
      <w:pPr>
        <w:pStyle w:val="Cabealho"/>
        <w:jc w:val="both"/>
        <w:rPr>
          <w:rFonts w:ascii="Arial" w:hAnsi="Arial" w:cs="Arial"/>
          <w:b/>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50553C" w:rsidRPr="0050553C">
        <w:rPr>
          <w:rFonts w:ascii="Arial" w:hAnsi="Arial" w:cs="Arial"/>
          <w:b/>
          <w:bCs/>
          <w:sz w:val="23"/>
          <w:szCs w:val="23"/>
        </w:rPr>
        <w:t>089</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50553C" w:rsidRPr="0050553C">
        <w:rPr>
          <w:rFonts w:ascii="Arial" w:hAnsi="Arial" w:cs="Arial"/>
          <w:b/>
          <w:bCs/>
          <w:sz w:val="23"/>
          <w:szCs w:val="23"/>
        </w:rPr>
        <w:t>004</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
          <w:sz w:val="23"/>
          <w:szCs w:val="23"/>
        </w:rPr>
      </w:pPr>
    </w:p>
    <w:p w:rsidR="00DC2337" w:rsidRPr="0050553C" w:rsidRDefault="00DC2337" w:rsidP="00C86E7B">
      <w:pPr>
        <w:jc w:val="center"/>
        <w:rPr>
          <w:rFonts w:ascii="Arial" w:hAnsi="Arial" w:cs="Arial"/>
          <w:b/>
          <w:sz w:val="23"/>
          <w:szCs w:val="23"/>
        </w:rPr>
      </w:pPr>
      <w:r w:rsidRPr="0050553C">
        <w:rPr>
          <w:rFonts w:ascii="Arial" w:hAnsi="Arial" w:cs="Arial"/>
          <w:b/>
          <w:sz w:val="23"/>
          <w:szCs w:val="23"/>
        </w:rPr>
        <w:t>ANEXO V</w:t>
      </w: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b/>
          <w:sz w:val="23"/>
          <w:szCs w:val="23"/>
        </w:rPr>
      </w:pPr>
      <w:r w:rsidRPr="0050553C">
        <w:rPr>
          <w:rFonts w:ascii="Arial" w:hAnsi="Arial" w:cs="Arial"/>
          <w:b/>
          <w:sz w:val="23"/>
          <w:szCs w:val="23"/>
        </w:rPr>
        <w:t>DISPENSA DE REALIZAÇÃO DE VISITA TÉCNICA</w:t>
      </w:r>
    </w:p>
    <w:p w:rsidR="00DC2337" w:rsidRPr="0050553C" w:rsidRDefault="00DC2337" w:rsidP="00C86E7B">
      <w:pPr>
        <w:ind w:firstLine="708"/>
        <w:jc w:val="both"/>
        <w:rPr>
          <w:rFonts w:ascii="Arial" w:hAnsi="Arial" w:cs="Arial"/>
          <w:b/>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r w:rsidRPr="0050553C">
        <w:rPr>
          <w:rFonts w:ascii="Arial" w:hAnsi="Arial" w:cs="Arial"/>
          <w:sz w:val="23"/>
          <w:szCs w:val="23"/>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50553C" w:rsidRDefault="00DC2337" w:rsidP="00C86E7B">
      <w:pPr>
        <w:ind w:firstLine="709"/>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r w:rsidRPr="0050553C">
        <w:rPr>
          <w:rFonts w:ascii="Arial" w:hAnsi="Arial" w:cs="Arial"/>
          <w:sz w:val="23"/>
          <w:szCs w:val="23"/>
        </w:rPr>
        <w:t>_______________, ______ de _________________ de ____.</w:t>
      </w:r>
    </w:p>
    <w:p w:rsidR="00DC2337" w:rsidRPr="0050553C" w:rsidRDefault="00DC2337" w:rsidP="00C86E7B">
      <w:pPr>
        <w:ind w:firstLine="709"/>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Assinatura do responsável________________________________________________</w:t>
      </w:r>
    </w:p>
    <w:p w:rsidR="00DC2337" w:rsidRPr="0050553C" w:rsidRDefault="00DC2337" w:rsidP="00C86E7B">
      <w:pPr>
        <w:jc w:val="both"/>
        <w:rPr>
          <w:rFonts w:ascii="Arial" w:hAnsi="Arial" w:cs="Arial"/>
          <w:sz w:val="23"/>
          <w:szCs w:val="23"/>
        </w:rPr>
      </w:pPr>
      <w:r w:rsidRPr="0050553C">
        <w:rPr>
          <w:rFonts w:ascii="Arial" w:hAnsi="Arial" w:cs="Arial"/>
          <w:sz w:val="23"/>
          <w:szCs w:val="23"/>
        </w:rPr>
        <w:t>CPF Nº:</w:t>
      </w: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br w:type="page"/>
      </w:r>
    </w:p>
    <w:p w:rsidR="00DC2337" w:rsidRPr="0050553C" w:rsidRDefault="00DC2337" w:rsidP="00A939A7">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50553C" w:rsidRPr="0050553C">
        <w:rPr>
          <w:rFonts w:ascii="Arial" w:hAnsi="Arial" w:cs="Arial"/>
          <w:b/>
          <w:bCs/>
          <w:sz w:val="23"/>
          <w:szCs w:val="23"/>
        </w:rPr>
        <w:t>089</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A939A7">
      <w:pPr>
        <w:jc w:val="both"/>
        <w:rPr>
          <w:rFonts w:ascii="Arial" w:hAnsi="Arial" w:cs="Arial"/>
          <w:b/>
          <w:bCs/>
          <w:sz w:val="23"/>
          <w:szCs w:val="23"/>
        </w:rPr>
      </w:pPr>
      <w:r w:rsidRPr="0050553C">
        <w:rPr>
          <w:rFonts w:ascii="Arial" w:hAnsi="Arial" w:cs="Arial"/>
          <w:b/>
          <w:bCs/>
          <w:sz w:val="23"/>
          <w:szCs w:val="23"/>
        </w:rPr>
        <w:t xml:space="preserve">TOMADA DE PREÇOS Nº </w:t>
      </w:r>
      <w:r w:rsidR="0050553C" w:rsidRPr="0050553C">
        <w:rPr>
          <w:rFonts w:ascii="Arial" w:hAnsi="Arial" w:cs="Arial"/>
          <w:b/>
          <w:bCs/>
          <w:sz w:val="23"/>
          <w:szCs w:val="23"/>
        </w:rPr>
        <w:t>004</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A939A7">
      <w:pPr>
        <w:jc w:val="both"/>
        <w:rPr>
          <w:rFonts w:ascii="Arial" w:hAnsi="Arial" w:cs="Arial"/>
          <w:b/>
          <w:sz w:val="23"/>
          <w:szCs w:val="23"/>
        </w:rPr>
      </w:pPr>
    </w:p>
    <w:p w:rsidR="00DC2337" w:rsidRPr="0050553C" w:rsidRDefault="00DC2337" w:rsidP="00A939A7">
      <w:pPr>
        <w:jc w:val="both"/>
        <w:rPr>
          <w:rFonts w:ascii="Arial" w:hAnsi="Arial" w:cs="Arial"/>
          <w:b/>
          <w:sz w:val="23"/>
          <w:szCs w:val="23"/>
        </w:rPr>
      </w:pPr>
      <w:r w:rsidRPr="0050553C">
        <w:rPr>
          <w:rFonts w:ascii="Arial" w:hAnsi="Arial" w:cs="Arial"/>
          <w:b/>
          <w:sz w:val="23"/>
          <w:szCs w:val="23"/>
        </w:rPr>
        <w:t>ANEXO VI MEMORIAL DESCRITIVO DA OBRA E ESPECIFICAÇÕES E PADRÕES</w:t>
      </w:r>
    </w:p>
    <w:p w:rsidR="00DC2337" w:rsidRPr="0050553C" w:rsidRDefault="00DC2337" w:rsidP="00A939A7">
      <w:pPr>
        <w:jc w:val="center"/>
        <w:rPr>
          <w:rFonts w:ascii="Arial" w:hAnsi="Arial" w:cs="Arial"/>
          <w:b/>
          <w:sz w:val="23"/>
          <w:szCs w:val="23"/>
        </w:rPr>
      </w:pPr>
    </w:p>
    <w:p w:rsidR="00A939A7" w:rsidRPr="0050553C" w:rsidRDefault="00A939A7" w:rsidP="00A939A7">
      <w:pPr>
        <w:pStyle w:val="Recuodecorpodetexto31"/>
        <w:ind w:left="0"/>
        <w:jc w:val="center"/>
        <w:rPr>
          <w:sz w:val="23"/>
          <w:szCs w:val="23"/>
        </w:rPr>
      </w:pPr>
      <w:r w:rsidRPr="0050553C">
        <w:rPr>
          <w:sz w:val="23"/>
          <w:szCs w:val="23"/>
        </w:rPr>
        <w:br w:type="page"/>
      </w:r>
    </w:p>
    <w:p w:rsidR="00DC2337" w:rsidRPr="0050553C" w:rsidRDefault="00DC2337" w:rsidP="00C86E7B">
      <w:pPr>
        <w:tabs>
          <w:tab w:val="center" w:pos="2268"/>
        </w:tabs>
        <w:rPr>
          <w:rFonts w:ascii="Arial" w:hAnsi="Arial" w:cs="Arial"/>
          <w:b/>
          <w:bCs/>
          <w:sz w:val="23"/>
          <w:szCs w:val="23"/>
        </w:rPr>
      </w:pPr>
      <w:r w:rsidRPr="0050553C">
        <w:rPr>
          <w:rFonts w:ascii="Arial" w:hAnsi="Arial" w:cs="Arial"/>
          <w:b/>
          <w:bCs/>
          <w:sz w:val="23"/>
          <w:szCs w:val="23"/>
        </w:rPr>
        <w:lastRenderedPageBreak/>
        <w:t xml:space="preserve">PROCESSO LICITATÓRIO Nº </w:t>
      </w:r>
      <w:r w:rsidR="0050553C" w:rsidRPr="0050553C">
        <w:rPr>
          <w:rFonts w:ascii="Arial" w:hAnsi="Arial" w:cs="Arial"/>
          <w:b/>
          <w:bCs/>
          <w:sz w:val="23"/>
          <w:szCs w:val="23"/>
        </w:rPr>
        <w:t>089</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tabs>
          <w:tab w:val="center" w:pos="2268"/>
        </w:tabs>
        <w:rPr>
          <w:rFonts w:ascii="Arial" w:hAnsi="Arial" w:cs="Arial"/>
          <w:b/>
          <w:bCs/>
          <w:sz w:val="23"/>
          <w:szCs w:val="23"/>
          <w:u w:val="single"/>
        </w:rPr>
      </w:pPr>
      <w:r w:rsidRPr="0050553C">
        <w:rPr>
          <w:rFonts w:ascii="Arial" w:hAnsi="Arial" w:cs="Arial"/>
          <w:b/>
          <w:bCs/>
          <w:sz w:val="23"/>
          <w:szCs w:val="23"/>
        </w:rPr>
        <w:t xml:space="preserve">TOMADA DE PREÇOS Nº </w:t>
      </w:r>
      <w:r w:rsidR="0050553C" w:rsidRPr="0050553C">
        <w:rPr>
          <w:rFonts w:ascii="Arial" w:hAnsi="Arial" w:cs="Arial"/>
          <w:b/>
          <w:bCs/>
          <w:sz w:val="23"/>
          <w:szCs w:val="23"/>
        </w:rPr>
        <w:t>004</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tabs>
          <w:tab w:val="left" w:pos="25266"/>
        </w:tabs>
        <w:jc w:val="center"/>
        <w:rPr>
          <w:rFonts w:ascii="Arial" w:hAnsi="Arial" w:cs="Arial"/>
          <w:b/>
          <w:bCs/>
          <w:sz w:val="23"/>
          <w:szCs w:val="23"/>
          <w:u w:val="single"/>
        </w:rPr>
      </w:pPr>
    </w:p>
    <w:p w:rsidR="00DC2337" w:rsidRPr="0050553C" w:rsidRDefault="00DC2337" w:rsidP="00C86E7B">
      <w:pPr>
        <w:tabs>
          <w:tab w:val="left" w:pos="25266"/>
        </w:tabs>
        <w:jc w:val="center"/>
        <w:rPr>
          <w:rFonts w:ascii="Arial" w:hAnsi="Arial" w:cs="Arial"/>
          <w:b/>
          <w:bCs/>
          <w:sz w:val="23"/>
          <w:szCs w:val="23"/>
        </w:rPr>
      </w:pPr>
      <w:r w:rsidRPr="0050553C">
        <w:rPr>
          <w:rFonts w:ascii="Arial" w:hAnsi="Arial" w:cs="Arial"/>
          <w:b/>
          <w:bCs/>
          <w:sz w:val="23"/>
          <w:szCs w:val="23"/>
        </w:rPr>
        <w:t>ANEXO VII</w:t>
      </w:r>
    </w:p>
    <w:p w:rsidR="00DC2337" w:rsidRPr="0050553C" w:rsidRDefault="00DC2337" w:rsidP="00C86E7B">
      <w:pPr>
        <w:tabs>
          <w:tab w:val="left" w:pos="25266"/>
        </w:tabs>
        <w:jc w:val="center"/>
        <w:rPr>
          <w:rFonts w:ascii="Arial" w:hAnsi="Arial" w:cs="Arial"/>
          <w:b/>
          <w:bCs/>
          <w:sz w:val="23"/>
          <w:szCs w:val="23"/>
          <w:u w:val="single"/>
        </w:rPr>
      </w:pPr>
    </w:p>
    <w:p w:rsidR="00DC2337" w:rsidRPr="0050553C" w:rsidRDefault="00DC2337" w:rsidP="00C86E7B">
      <w:pPr>
        <w:tabs>
          <w:tab w:val="left" w:pos="25266"/>
        </w:tabs>
        <w:jc w:val="center"/>
        <w:rPr>
          <w:rFonts w:ascii="Arial" w:hAnsi="Arial" w:cs="Arial"/>
          <w:sz w:val="23"/>
          <w:szCs w:val="23"/>
        </w:rPr>
      </w:pPr>
      <w:r w:rsidRPr="0050553C">
        <w:rPr>
          <w:rFonts w:ascii="Arial" w:hAnsi="Arial" w:cs="Arial"/>
          <w:b/>
          <w:bCs/>
          <w:sz w:val="23"/>
          <w:szCs w:val="23"/>
          <w:u w:val="single"/>
        </w:rPr>
        <w:t>PROPOSTA DE PREÇOS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(PAPEL TIMBRADO DA PROPONENTE)</w:t>
      </w:r>
    </w:p>
    <w:p w:rsidR="00DC2337" w:rsidRPr="0050553C" w:rsidRDefault="00DC2337" w:rsidP="00C86E7B">
      <w:pPr>
        <w:jc w:val="both"/>
        <w:rPr>
          <w:rFonts w:ascii="Arial" w:hAnsi="Arial" w:cs="Arial"/>
          <w:sz w:val="23"/>
          <w:szCs w:val="23"/>
        </w:rPr>
      </w:pPr>
      <w:r w:rsidRPr="0050553C">
        <w:rPr>
          <w:rFonts w:ascii="Arial" w:hAnsi="Arial" w:cs="Arial"/>
          <w:sz w:val="23"/>
          <w:szCs w:val="23"/>
        </w:rPr>
        <w:t>Local e data</w:t>
      </w:r>
    </w:p>
    <w:p w:rsidR="00DC2337" w:rsidRPr="0050553C" w:rsidRDefault="00DC2337" w:rsidP="00C86E7B">
      <w:pPr>
        <w:jc w:val="both"/>
        <w:rPr>
          <w:rFonts w:ascii="Arial" w:hAnsi="Arial" w:cs="Arial"/>
          <w:color w:val="000000"/>
          <w:sz w:val="23"/>
          <w:szCs w:val="23"/>
        </w:rPr>
      </w:pPr>
      <w:r w:rsidRPr="0050553C">
        <w:rPr>
          <w:rFonts w:ascii="Arial" w:hAnsi="Arial" w:cs="Arial"/>
          <w:sz w:val="23"/>
          <w:szCs w:val="23"/>
        </w:rPr>
        <w:t>À Comissão Permanente de Licitação</w:t>
      </w:r>
    </w:p>
    <w:p w:rsidR="00DC2337" w:rsidRPr="0050553C" w:rsidRDefault="00DC2337" w:rsidP="00C86E7B">
      <w:pPr>
        <w:jc w:val="both"/>
        <w:rPr>
          <w:rFonts w:ascii="Arial" w:hAnsi="Arial" w:cs="Arial"/>
          <w:color w:val="000000"/>
          <w:sz w:val="23"/>
          <w:szCs w:val="23"/>
        </w:rPr>
      </w:pPr>
      <w:r w:rsidRPr="0050553C">
        <w:rPr>
          <w:rFonts w:ascii="Arial" w:hAnsi="Arial" w:cs="Arial"/>
          <w:color w:val="000000"/>
          <w:sz w:val="23"/>
          <w:szCs w:val="23"/>
        </w:rPr>
        <w:t>Prezados Senhores,</w:t>
      </w:r>
    </w:p>
    <w:p w:rsidR="00DC2337" w:rsidRPr="0050553C" w:rsidRDefault="00DC2337" w:rsidP="00C86E7B">
      <w:pPr>
        <w:jc w:val="both"/>
        <w:rPr>
          <w:rFonts w:ascii="Arial" w:hAnsi="Arial" w:cs="Arial"/>
          <w:color w:val="000000"/>
          <w:sz w:val="23"/>
          <w:szCs w:val="23"/>
        </w:rPr>
      </w:pPr>
    </w:p>
    <w:p w:rsidR="00DC2337" w:rsidRPr="0050553C" w:rsidRDefault="00DC2337" w:rsidP="00C86E7B">
      <w:pPr>
        <w:jc w:val="both"/>
        <w:rPr>
          <w:rFonts w:ascii="Arial" w:hAnsi="Arial" w:cs="Arial"/>
          <w:b/>
          <w:color w:val="000000"/>
          <w:sz w:val="23"/>
          <w:szCs w:val="23"/>
        </w:rPr>
      </w:pPr>
      <w:r w:rsidRPr="0050553C">
        <w:rPr>
          <w:rFonts w:ascii="Arial" w:hAnsi="Arial" w:cs="Arial"/>
          <w:color w:val="000000"/>
          <w:sz w:val="23"/>
          <w:szCs w:val="23"/>
        </w:rPr>
        <w:t xml:space="preserve">Apresentamos a V.Sas. nossa proposta para o objeto do </w:t>
      </w:r>
      <w:r w:rsidRPr="0050553C">
        <w:rPr>
          <w:rFonts w:ascii="Arial" w:hAnsi="Arial" w:cs="Arial"/>
          <w:b/>
          <w:color w:val="000000"/>
          <w:sz w:val="23"/>
          <w:szCs w:val="23"/>
        </w:rPr>
        <w:t xml:space="preserve">Edital TOMADA DE PREÇOS N° </w:t>
      </w:r>
      <w:r w:rsidR="0050553C" w:rsidRPr="0050553C">
        <w:rPr>
          <w:rFonts w:ascii="Arial" w:hAnsi="Arial" w:cs="Arial"/>
          <w:b/>
          <w:color w:val="000000"/>
          <w:sz w:val="23"/>
          <w:szCs w:val="23"/>
        </w:rPr>
        <w:t>089</w:t>
      </w:r>
      <w:r w:rsidR="006A6484" w:rsidRPr="0050553C">
        <w:rPr>
          <w:rFonts w:ascii="Arial" w:hAnsi="Arial" w:cs="Arial"/>
          <w:b/>
          <w:color w:val="000000"/>
          <w:sz w:val="23"/>
          <w:szCs w:val="23"/>
        </w:rPr>
        <w:t>/</w:t>
      </w:r>
      <w:r w:rsidR="005C0767" w:rsidRPr="0050553C">
        <w:rPr>
          <w:rFonts w:ascii="Arial" w:hAnsi="Arial" w:cs="Arial"/>
          <w:b/>
          <w:color w:val="000000"/>
          <w:sz w:val="23"/>
          <w:szCs w:val="23"/>
        </w:rPr>
        <w:t>2021</w:t>
      </w:r>
      <w:r w:rsidRPr="0050553C">
        <w:rPr>
          <w:rFonts w:ascii="Arial" w:hAnsi="Arial" w:cs="Arial"/>
          <w:b/>
          <w:color w:val="000000"/>
          <w:sz w:val="23"/>
          <w:szCs w:val="23"/>
        </w:rPr>
        <w:t>:</w:t>
      </w:r>
    </w:p>
    <w:p w:rsidR="00DC2337" w:rsidRPr="0050553C" w:rsidRDefault="00DC2337" w:rsidP="00C86E7B">
      <w:pPr>
        <w:jc w:val="both"/>
        <w:rPr>
          <w:rFonts w:ascii="Arial" w:hAnsi="Arial" w:cs="Arial"/>
          <w:color w:val="000000"/>
          <w:sz w:val="23"/>
          <w:szCs w:val="23"/>
        </w:rPr>
      </w:pPr>
    </w:p>
    <w:tbl>
      <w:tblPr>
        <w:tblW w:w="9200" w:type="dxa"/>
        <w:tblInd w:w="70" w:type="dxa"/>
        <w:tblLayout w:type="fixed"/>
        <w:tblCellMar>
          <w:left w:w="70" w:type="dxa"/>
          <w:right w:w="70" w:type="dxa"/>
        </w:tblCellMar>
        <w:tblLook w:val="0000"/>
      </w:tblPr>
      <w:tblGrid>
        <w:gridCol w:w="742"/>
        <w:gridCol w:w="1055"/>
        <w:gridCol w:w="688"/>
        <w:gridCol w:w="4745"/>
        <w:gridCol w:w="1970"/>
      </w:tblGrid>
      <w:tr w:rsidR="00DC2337" w:rsidRPr="0050553C" w:rsidTr="00DD7AFA">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50553C" w:rsidRDefault="00DC2337" w:rsidP="00C86E7B">
            <w:pPr>
              <w:snapToGrid w:val="0"/>
              <w:jc w:val="center"/>
              <w:rPr>
                <w:rFonts w:ascii="Arial" w:hAnsi="Arial" w:cs="Arial"/>
                <w:b/>
                <w:sz w:val="23"/>
                <w:szCs w:val="23"/>
              </w:rPr>
            </w:pPr>
            <w:r w:rsidRPr="0050553C">
              <w:rPr>
                <w:rFonts w:ascii="Arial" w:hAnsi="Arial" w:cs="Arial"/>
                <w:b/>
                <w:sz w:val="23"/>
                <w:szCs w:val="23"/>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50553C" w:rsidRDefault="00DC2337" w:rsidP="00C86E7B">
            <w:pPr>
              <w:snapToGrid w:val="0"/>
              <w:jc w:val="center"/>
              <w:rPr>
                <w:rFonts w:ascii="Arial" w:hAnsi="Arial" w:cs="Arial"/>
                <w:b/>
                <w:sz w:val="23"/>
                <w:szCs w:val="23"/>
              </w:rPr>
            </w:pPr>
            <w:r w:rsidRPr="0050553C">
              <w:rPr>
                <w:rFonts w:ascii="Arial" w:hAnsi="Arial" w:cs="Arial"/>
                <w:b/>
                <w:sz w:val="23"/>
                <w:szCs w:val="23"/>
              </w:rPr>
              <w:t>UN</w:t>
            </w:r>
          </w:p>
        </w:tc>
        <w:tc>
          <w:tcPr>
            <w:tcW w:w="688" w:type="dxa"/>
            <w:tcBorders>
              <w:top w:val="single" w:sz="8" w:space="0" w:color="000000"/>
              <w:left w:val="single" w:sz="8" w:space="0" w:color="000000"/>
              <w:bottom w:val="single" w:sz="8" w:space="0" w:color="000000"/>
            </w:tcBorders>
            <w:shd w:val="clear" w:color="auto" w:fill="808080"/>
          </w:tcPr>
          <w:p w:rsidR="00DC2337" w:rsidRPr="0050553C" w:rsidRDefault="00DC2337" w:rsidP="00C86E7B">
            <w:pPr>
              <w:snapToGrid w:val="0"/>
              <w:jc w:val="center"/>
              <w:rPr>
                <w:rFonts w:ascii="Arial" w:hAnsi="Arial" w:cs="Arial"/>
                <w:b/>
                <w:sz w:val="23"/>
                <w:szCs w:val="23"/>
              </w:rPr>
            </w:pPr>
            <w:r w:rsidRPr="0050553C">
              <w:rPr>
                <w:rFonts w:ascii="Arial" w:hAnsi="Arial" w:cs="Arial"/>
                <w:b/>
                <w:sz w:val="23"/>
                <w:szCs w:val="23"/>
              </w:rPr>
              <w:t>QTE.</w:t>
            </w:r>
          </w:p>
        </w:tc>
        <w:tc>
          <w:tcPr>
            <w:tcW w:w="4745" w:type="dxa"/>
            <w:tcBorders>
              <w:top w:val="single" w:sz="8" w:space="0" w:color="000000"/>
              <w:left w:val="single" w:sz="8" w:space="0" w:color="000000"/>
              <w:bottom w:val="single" w:sz="8" w:space="0" w:color="000000"/>
            </w:tcBorders>
            <w:shd w:val="clear" w:color="auto" w:fill="808080"/>
          </w:tcPr>
          <w:p w:rsidR="00DC2337" w:rsidRPr="0050553C" w:rsidRDefault="00DC2337" w:rsidP="00C86E7B">
            <w:pPr>
              <w:snapToGrid w:val="0"/>
              <w:jc w:val="center"/>
              <w:rPr>
                <w:rFonts w:ascii="Arial" w:hAnsi="Arial" w:cs="Arial"/>
                <w:b/>
                <w:sz w:val="23"/>
                <w:szCs w:val="23"/>
              </w:rPr>
            </w:pPr>
            <w:r w:rsidRPr="0050553C">
              <w:rPr>
                <w:rFonts w:ascii="Arial" w:hAnsi="Arial" w:cs="Arial"/>
                <w:b/>
                <w:sz w:val="23"/>
                <w:szCs w:val="23"/>
              </w:rPr>
              <w:t>DESCRIÇÃO MINUCIOSA DO OBJETO</w:t>
            </w:r>
          </w:p>
        </w:tc>
        <w:tc>
          <w:tcPr>
            <w:tcW w:w="1970" w:type="dxa"/>
            <w:tcBorders>
              <w:top w:val="single" w:sz="8" w:space="0" w:color="000000"/>
              <w:left w:val="single" w:sz="8" w:space="0" w:color="000000"/>
              <w:bottom w:val="single" w:sz="8" w:space="0" w:color="000000"/>
              <w:right w:val="single" w:sz="8" w:space="0" w:color="000000"/>
            </w:tcBorders>
            <w:shd w:val="clear" w:color="auto" w:fill="808080"/>
          </w:tcPr>
          <w:p w:rsidR="00DC2337" w:rsidRPr="0050553C" w:rsidRDefault="00DC2337" w:rsidP="00C86E7B">
            <w:pPr>
              <w:snapToGrid w:val="0"/>
              <w:jc w:val="center"/>
              <w:rPr>
                <w:rFonts w:ascii="Arial" w:hAnsi="Arial" w:cs="Arial"/>
                <w:sz w:val="23"/>
                <w:szCs w:val="23"/>
              </w:rPr>
            </w:pPr>
            <w:r w:rsidRPr="0050553C">
              <w:rPr>
                <w:rFonts w:ascii="Arial" w:hAnsi="Arial" w:cs="Arial"/>
                <w:b/>
                <w:sz w:val="23"/>
                <w:szCs w:val="23"/>
              </w:rPr>
              <w:t>PREÇO TOTAL</w:t>
            </w:r>
          </w:p>
        </w:tc>
      </w:tr>
      <w:tr w:rsidR="00DC2337" w:rsidRPr="0050553C" w:rsidTr="00DD7AFA">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50553C" w:rsidRDefault="00DC2337" w:rsidP="00C86E7B">
            <w:pPr>
              <w:pStyle w:val="Corpodetexto"/>
              <w:snapToGrid w:val="0"/>
              <w:spacing w:after="0" w:line="240" w:lineRule="auto"/>
              <w:jc w:val="center"/>
              <w:rPr>
                <w:rFonts w:ascii="Arial" w:hAnsi="Arial" w:cs="Arial"/>
                <w:sz w:val="23"/>
                <w:szCs w:val="23"/>
              </w:rPr>
            </w:pPr>
            <w:r w:rsidRPr="0050553C">
              <w:rPr>
                <w:rFonts w:ascii="Arial" w:hAnsi="Arial" w:cs="Arial"/>
                <w:sz w:val="23"/>
                <w:szCs w:val="23"/>
              </w:rPr>
              <w:t>01</w:t>
            </w:r>
          </w:p>
        </w:tc>
        <w:tc>
          <w:tcPr>
            <w:tcW w:w="1055" w:type="dxa"/>
            <w:tcBorders>
              <w:top w:val="single" w:sz="8" w:space="0" w:color="000000"/>
              <w:left w:val="single" w:sz="8" w:space="0" w:color="000000"/>
              <w:bottom w:val="single" w:sz="8" w:space="0" w:color="000000"/>
            </w:tcBorders>
            <w:shd w:val="clear" w:color="auto" w:fill="auto"/>
          </w:tcPr>
          <w:p w:rsidR="00DC2337" w:rsidRPr="0050553C" w:rsidRDefault="00DC2337" w:rsidP="00C86E7B">
            <w:pPr>
              <w:pStyle w:val="Corpodetexto"/>
              <w:snapToGrid w:val="0"/>
              <w:spacing w:after="0" w:line="240" w:lineRule="auto"/>
              <w:jc w:val="center"/>
              <w:rPr>
                <w:rFonts w:ascii="Arial" w:hAnsi="Arial" w:cs="Arial"/>
                <w:sz w:val="23"/>
                <w:szCs w:val="23"/>
              </w:rPr>
            </w:pPr>
            <w:r w:rsidRPr="0050553C">
              <w:rPr>
                <w:rFonts w:ascii="Arial" w:hAnsi="Arial" w:cs="Arial"/>
                <w:sz w:val="23"/>
                <w:szCs w:val="23"/>
              </w:rPr>
              <w:t>OBRA</w:t>
            </w:r>
          </w:p>
        </w:tc>
        <w:tc>
          <w:tcPr>
            <w:tcW w:w="688" w:type="dxa"/>
            <w:tcBorders>
              <w:top w:val="single" w:sz="8" w:space="0" w:color="000000"/>
              <w:left w:val="single" w:sz="8" w:space="0" w:color="000000"/>
              <w:bottom w:val="single" w:sz="8" w:space="0" w:color="000000"/>
            </w:tcBorders>
            <w:shd w:val="clear" w:color="auto" w:fill="auto"/>
          </w:tcPr>
          <w:p w:rsidR="00DC2337" w:rsidRPr="0050553C" w:rsidRDefault="00DC2337" w:rsidP="00C86E7B">
            <w:pPr>
              <w:pStyle w:val="Corpodetexto"/>
              <w:snapToGrid w:val="0"/>
              <w:spacing w:after="0" w:line="240" w:lineRule="auto"/>
              <w:jc w:val="center"/>
              <w:rPr>
                <w:rFonts w:ascii="Arial" w:hAnsi="Arial" w:cs="Arial"/>
                <w:sz w:val="23"/>
                <w:szCs w:val="23"/>
              </w:rPr>
            </w:pPr>
            <w:r w:rsidRPr="0050553C">
              <w:rPr>
                <w:rFonts w:ascii="Arial" w:hAnsi="Arial" w:cs="Arial"/>
                <w:sz w:val="23"/>
                <w:szCs w:val="23"/>
              </w:rPr>
              <w:t>01</w:t>
            </w:r>
          </w:p>
        </w:tc>
        <w:tc>
          <w:tcPr>
            <w:tcW w:w="4745" w:type="dxa"/>
            <w:tcBorders>
              <w:top w:val="single" w:sz="8" w:space="0" w:color="000000"/>
              <w:left w:val="single" w:sz="8" w:space="0" w:color="000000"/>
              <w:bottom w:val="single" w:sz="8" w:space="0" w:color="000000"/>
            </w:tcBorders>
            <w:shd w:val="clear" w:color="auto" w:fill="auto"/>
            <w:vAlign w:val="bottom"/>
          </w:tcPr>
          <w:p w:rsidR="00DC2337" w:rsidRPr="0050553C" w:rsidRDefault="0050553C" w:rsidP="00447C33">
            <w:pPr>
              <w:jc w:val="both"/>
              <w:rPr>
                <w:rFonts w:ascii="Arial" w:hAnsi="Arial" w:cs="Arial"/>
                <w:sz w:val="23"/>
                <w:szCs w:val="23"/>
              </w:rPr>
            </w:pPr>
            <w:r w:rsidRPr="0050553C">
              <w:rPr>
                <w:rFonts w:ascii="Arial" w:hAnsi="Arial" w:cs="Arial"/>
                <w:sz w:val="23"/>
                <w:szCs w:val="23"/>
              </w:rPr>
              <w:t>Execução de um Passeio (calçada) na rua America do Norte bairro Nem do Concesso, Conforme Projetos, Memoriais Descritivos, Cronogramas e Planilhas Orçamentárias</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DC2337" w:rsidRPr="0050553C" w:rsidRDefault="00DC2337" w:rsidP="00C86E7B">
            <w:pPr>
              <w:snapToGrid w:val="0"/>
              <w:jc w:val="center"/>
              <w:rPr>
                <w:rFonts w:ascii="Arial" w:hAnsi="Arial" w:cs="Arial"/>
                <w:sz w:val="23"/>
                <w:szCs w:val="23"/>
              </w:rPr>
            </w:pPr>
          </w:p>
        </w:tc>
      </w:tr>
    </w:tbl>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Valor total da obra: R$ _____ (__________________________________________).</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Informamos que o prazo de validade da nossa proposta é de _______ (________________) dias, a contar da data de abertura da licitação.</w:t>
      </w:r>
    </w:p>
    <w:p w:rsidR="00DC2337" w:rsidRPr="0050553C" w:rsidRDefault="00DC2337" w:rsidP="00C86E7B">
      <w:pPr>
        <w:jc w:val="both"/>
        <w:rPr>
          <w:rFonts w:ascii="Arial" w:hAnsi="Arial" w:cs="Arial"/>
          <w:sz w:val="23"/>
          <w:szCs w:val="23"/>
        </w:rPr>
      </w:pPr>
      <w:r w:rsidRPr="0050553C">
        <w:rPr>
          <w:rFonts w:ascii="Arial" w:hAnsi="Arial" w:cs="Arial"/>
          <w:sz w:val="23"/>
          <w:szCs w:val="23"/>
        </w:rPr>
        <w:t>Finalizando, declaramos que estamos de pleno acordo com todas as condições estabelecidas no Edital da licitação e seus anexos.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Atenciosamente,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w:t>
      </w:r>
    </w:p>
    <w:p w:rsidR="00DC2337" w:rsidRPr="0050553C" w:rsidRDefault="00DC2337" w:rsidP="00C86E7B">
      <w:pPr>
        <w:pStyle w:val="Corpodetexto21"/>
        <w:spacing w:line="240" w:lineRule="auto"/>
        <w:rPr>
          <w:rFonts w:cs="Arial"/>
          <w:sz w:val="23"/>
          <w:szCs w:val="23"/>
        </w:rPr>
      </w:pPr>
      <w:r w:rsidRPr="0050553C">
        <w:rPr>
          <w:rFonts w:cs="Arial"/>
          <w:sz w:val="23"/>
          <w:szCs w:val="23"/>
        </w:rPr>
        <w:t>EMPRESA PROPONENTE / CNPJ</w:t>
      </w:r>
    </w:p>
    <w:p w:rsidR="00DC2337" w:rsidRPr="0050553C" w:rsidRDefault="00DC2337" w:rsidP="00C86E7B">
      <w:pPr>
        <w:pStyle w:val="Corpodetexto21"/>
        <w:spacing w:line="240" w:lineRule="auto"/>
        <w:rPr>
          <w:rFonts w:cs="Arial"/>
          <w:sz w:val="23"/>
          <w:szCs w:val="23"/>
        </w:rPr>
      </w:pPr>
      <w:r w:rsidRPr="0050553C">
        <w:rPr>
          <w:rFonts w:cs="Arial"/>
          <w:sz w:val="23"/>
          <w:szCs w:val="23"/>
        </w:rPr>
        <w:t>REPRESENTANTE LEGAL / CPF</w:t>
      </w:r>
    </w:p>
    <w:p w:rsidR="00DC2337" w:rsidRPr="0050553C" w:rsidRDefault="00DC2337" w:rsidP="00C86E7B">
      <w:pPr>
        <w:rPr>
          <w:rFonts w:ascii="Arial" w:hAnsi="Arial" w:cs="Arial"/>
          <w:b/>
          <w:sz w:val="23"/>
          <w:szCs w:val="23"/>
        </w:rPr>
      </w:pPr>
      <w:r w:rsidRPr="0050553C">
        <w:rPr>
          <w:rFonts w:ascii="Arial" w:hAnsi="Arial" w:cs="Arial"/>
          <w:b/>
          <w:sz w:val="23"/>
          <w:szCs w:val="23"/>
        </w:rPr>
        <w:br w:type="page"/>
      </w:r>
    </w:p>
    <w:p w:rsidR="00DC2337" w:rsidRPr="0050553C" w:rsidRDefault="00DC2337" w:rsidP="00C86E7B">
      <w:pPr>
        <w:tabs>
          <w:tab w:val="center" w:pos="2268"/>
        </w:tabs>
        <w:rPr>
          <w:rFonts w:ascii="Arial" w:hAnsi="Arial" w:cs="Arial"/>
          <w:b/>
          <w:bCs/>
          <w:sz w:val="23"/>
          <w:szCs w:val="23"/>
        </w:rPr>
      </w:pPr>
      <w:r w:rsidRPr="0050553C">
        <w:rPr>
          <w:rFonts w:ascii="Arial" w:hAnsi="Arial" w:cs="Arial"/>
          <w:b/>
          <w:bCs/>
          <w:sz w:val="23"/>
          <w:szCs w:val="23"/>
        </w:rPr>
        <w:lastRenderedPageBreak/>
        <w:t xml:space="preserve">PROCESSO LICITATÓRIO Nº </w:t>
      </w:r>
      <w:r w:rsidR="0043643D" w:rsidRPr="0050553C">
        <w:rPr>
          <w:rFonts w:ascii="Arial" w:hAnsi="Arial" w:cs="Arial"/>
          <w:b/>
          <w:bCs/>
          <w:sz w:val="23"/>
          <w:szCs w:val="23"/>
        </w:rPr>
        <w:t>0</w:t>
      </w:r>
      <w:r w:rsidR="00B60904" w:rsidRPr="0050553C">
        <w:rPr>
          <w:rFonts w:ascii="Arial" w:hAnsi="Arial" w:cs="Arial"/>
          <w:b/>
          <w:bCs/>
          <w:sz w:val="23"/>
          <w:szCs w:val="23"/>
        </w:rPr>
        <w:t>XX</w:t>
      </w:r>
      <w:r w:rsidR="006A6484" w:rsidRPr="0050553C">
        <w:rPr>
          <w:rFonts w:ascii="Arial" w:hAnsi="Arial" w:cs="Arial"/>
          <w:b/>
          <w:bCs/>
          <w:sz w:val="23"/>
          <w:szCs w:val="23"/>
        </w:rPr>
        <w:t>/</w:t>
      </w:r>
      <w:r w:rsidR="005C0767" w:rsidRPr="0050553C">
        <w:rPr>
          <w:rFonts w:ascii="Arial" w:hAnsi="Arial" w:cs="Arial"/>
          <w:b/>
          <w:bCs/>
          <w:sz w:val="23"/>
          <w:szCs w:val="23"/>
        </w:rPr>
        <w:t>202</w:t>
      </w:r>
      <w:r w:rsidR="00B60904" w:rsidRPr="0050553C">
        <w:rPr>
          <w:rFonts w:ascii="Arial" w:hAnsi="Arial" w:cs="Arial"/>
          <w:b/>
          <w:bCs/>
          <w:sz w:val="23"/>
          <w:szCs w:val="23"/>
        </w:rPr>
        <w:t>2</w:t>
      </w:r>
    </w:p>
    <w:p w:rsidR="00DC2337" w:rsidRPr="0050553C" w:rsidRDefault="00DC2337" w:rsidP="00C86E7B">
      <w:pPr>
        <w:tabs>
          <w:tab w:val="center" w:pos="2268"/>
        </w:tabs>
        <w:rPr>
          <w:rFonts w:ascii="Arial" w:hAnsi="Arial" w:cs="Arial"/>
          <w:b/>
          <w:bCs/>
          <w:sz w:val="23"/>
          <w:szCs w:val="23"/>
          <w:u w:val="single"/>
        </w:rPr>
      </w:pPr>
      <w:r w:rsidRPr="0050553C">
        <w:rPr>
          <w:rFonts w:ascii="Arial" w:hAnsi="Arial" w:cs="Arial"/>
          <w:b/>
          <w:bCs/>
          <w:sz w:val="23"/>
          <w:szCs w:val="23"/>
        </w:rPr>
        <w:t xml:space="preserve">TOMADA DE PREÇOS Nº </w:t>
      </w:r>
      <w:r w:rsidR="0043643D" w:rsidRPr="0050553C">
        <w:rPr>
          <w:rFonts w:ascii="Arial" w:hAnsi="Arial" w:cs="Arial"/>
          <w:b/>
          <w:bCs/>
          <w:sz w:val="23"/>
          <w:szCs w:val="23"/>
        </w:rPr>
        <w:t>0</w:t>
      </w:r>
      <w:r w:rsidR="00B60904" w:rsidRPr="0050553C">
        <w:rPr>
          <w:rFonts w:ascii="Arial" w:hAnsi="Arial" w:cs="Arial"/>
          <w:b/>
          <w:bCs/>
          <w:sz w:val="23"/>
          <w:szCs w:val="23"/>
        </w:rPr>
        <w:t>XX</w:t>
      </w:r>
      <w:r w:rsidR="006A6484" w:rsidRPr="0050553C">
        <w:rPr>
          <w:rFonts w:ascii="Arial" w:hAnsi="Arial" w:cs="Arial"/>
          <w:b/>
          <w:bCs/>
          <w:sz w:val="23"/>
          <w:szCs w:val="23"/>
        </w:rPr>
        <w:t>/</w:t>
      </w:r>
      <w:r w:rsidR="005C0767" w:rsidRPr="0050553C">
        <w:rPr>
          <w:rFonts w:ascii="Arial" w:hAnsi="Arial" w:cs="Arial"/>
          <w:b/>
          <w:bCs/>
          <w:sz w:val="23"/>
          <w:szCs w:val="23"/>
        </w:rPr>
        <w:t>202</w:t>
      </w:r>
      <w:r w:rsidR="00B60904" w:rsidRPr="0050553C">
        <w:rPr>
          <w:rFonts w:ascii="Arial" w:hAnsi="Arial" w:cs="Arial"/>
          <w:b/>
          <w:bCs/>
          <w:sz w:val="23"/>
          <w:szCs w:val="23"/>
        </w:rPr>
        <w:t>2</w:t>
      </w:r>
    </w:p>
    <w:p w:rsidR="00DC2337" w:rsidRPr="0050553C" w:rsidRDefault="00DC2337" w:rsidP="005C0767">
      <w:pPr>
        <w:widowControl w:val="0"/>
        <w:tabs>
          <w:tab w:val="left" w:pos="907"/>
        </w:tabs>
        <w:autoSpaceDE w:val="0"/>
        <w:autoSpaceDN w:val="0"/>
        <w:adjustRightInd w:val="0"/>
        <w:jc w:val="center"/>
        <w:rPr>
          <w:rFonts w:ascii="Arial" w:hAnsi="Arial" w:cs="Arial"/>
          <w:b/>
          <w:sz w:val="23"/>
          <w:szCs w:val="23"/>
          <w:lang w:val="pt-PT"/>
        </w:rPr>
      </w:pPr>
    </w:p>
    <w:p w:rsidR="00DC2337" w:rsidRPr="0050553C" w:rsidRDefault="00DC2337" w:rsidP="00C86E7B">
      <w:pPr>
        <w:widowControl w:val="0"/>
        <w:tabs>
          <w:tab w:val="left" w:pos="907"/>
        </w:tabs>
        <w:autoSpaceDE w:val="0"/>
        <w:autoSpaceDN w:val="0"/>
        <w:adjustRightInd w:val="0"/>
        <w:jc w:val="center"/>
        <w:rPr>
          <w:rFonts w:ascii="Arial" w:hAnsi="Arial" w:cs="Arial"/>
          <w:b/>
          <w:sz w:val="23"/>
          <w:szCs w:val="23"/>
          <w:lang w:val="pt-PT"/>
        </w:rPr>
      </w:pPr>
      <w:r w:rsidRPr="0050553C">
        <w:rPr>
          <w:rFonts w:ascii="Arial" w:hAnsi="Arial" w:cs="Arial"/>
          <w:b/>
          <w:sz w:val="23"/>
          <w:szCs w:val="23"/>
          <w:lang w:val="pt-PT"/>
        </w:rPr>
        <w:t>ANEXO VIII</w:t>
      </w:r>
      <w:r w:rsidR="00F9694B" w:rsidRPr="0050553C">
        <w:rPr>
          <w:rFonts w:ascii="Arial" w:hAnsi="Arial" w:cs="Arial"/>
          <w:b/>
          <w:sz w:val="23"/>
          <w:szCs w:val="23"/>
          <w:lang w:val="pt-PT"/>
        </w:rPr>
        <w:t xml:space="preserve"> </w:t>
      </w:r>
      <w:r w:rsidR="005C0767" w:rsidRPr="0050553C">
        <w:rPr>
          <w:rFonts w:ascii="Arial" w:hAnsi="Arial" w:cs="Arial"/>
          <w:b/>
          <w:sz w:val="23"/>
          <w:szCs w:val="23"/>
          <w:lang w:val="pt-PT"/>
        </w:rPr>
        <w:t>PLANILHA ORÇAMENTÁRIA DE CUSTOS</w:t>
      </w:r>
    </w:p>
    <w:p w:rsidR="00DC2337" w:rsidRPr="0050553C" w:rsidRDefault="00DC2337" w:rsidP="00C86E7B">
      <w:pPr>
        <w:pStyle w:val="Ttulo3"/>
        <w:spacing w:before="0"/>
        <w:jc w:val="center"/>
        <w:rPr>
          <w:rFonts w:ascii="Arial" w:hAnsi="Arial" w:cs="Arial"/>
          <w:color w:val="auto"/>
          <w:sz w:val="23"/>
          <w:szCs w:val="23"/>
        </w:rPr>
      </w:pPr>
    </w:p>
    <w:p w:rsidR="00DC2337" w:rsidRPr="0050553C" w:rsidRDefault="00DC2337" w:rsidP="00C86E7B">
      <w:pPr>
        <w:rPr>
          <w:rFonts w:ascii="Arial" w:hAnsi="Arial" w:cs="Arial"/>
          <w:sz w:val="23"/>
          <w:szCs w:val="23"/>
        </w:rPr>
      </w:pPr>
      <w:r w:rsidRPr="0050553C">
        <w:rPr>
          <w:rFonts w:ascii="Arial" w:hAnsi="Arial" w:cs="Arial"/>
          <w:b/>
          <w:sz w:val="23"/>
          <w:szCs w:val="23"/>
        </w:rPr>
        <w:t>Obs</w:t>
      </w:r>
      <w:r w:rsidRPr="0050553C">
        <w:rPr>
          <w:rFonts w:ascii="Arial" w:hAnsi="Arial" w:cs="Arial"/>
          <w:sz w:val="23"/>
          <w:szCs w:val="23"/>
        </w:rPr>
        <w:t>: deverá ser entregue junto com a proposta de preços.</w:t>
      </w:r>
    </w:p>
    <w:p w:rsidR="00DC2337" w:rsidRPr="0050553C" w:rsidRDefault="00DC2337" w:rsidP="00C86E7B">
      <w:pPr>
        <w:pStyle w:val="Ttulo3"/>
        <w:spacing w:before="0"/>
        <w:jc w:val="center"/>
        <w:rPr>
          <w:rFonts w:ascii="Arial" w:hAnsi="Arial" w:cs="Arial"/>
          <w:color w:val="auto"/>
          <w:sz w:val="23"/>
          <w:szCs w:val="23"/>
        </w:rPr>
      </w:pPr>
    </w:p>
    <w:p w:rsidR="00655971" w:rsidRPr="0050553C" w:rsidRDefault="00655971" w:rsidP="00655971">
      <w:pPr>
        <w:rPr>
          <w:sz w:val="23"/>
          <w:szCs w:val="23"/>
          <w:lang w:eastAsia="ar-SA"/>
        </w:rPr>
      </w:pPr>
    </w:p>
    <w:p w:rsidR="00655971" w:rsidRPr="0050553C" w:rsidRDefault="00655971" w:rsidP="00655971">
      <w:pPr>
        <w:rPr>
          <w:sz w:val="23"/>
          <w:szCs w:val="23"/>
          <w:lang w:eastAsia="ar-SA"/>
        </w:rPr>
      </w:pPr>
    </w:p>
    <w:p w:rsidR="00DA524D" w:rsidRPr="0050553C" w:rsidRDefault="00DA524D" w:rsidP="00655971">
      <w:pPr>
        <w:rPr>
          <w:sz w:val="23"/>
          <w:szCs w:val="23"/>
          <w:lang w:eastAsia="ar-SA"/>
        </w:rPr>
      </w:pPr>
    </w:p>
    <w:p w:rsidR="00655971" w:rsidRPr="0050553C" w:rsidRDefault="00655971" w:rsidP="00655971">
      <w:pPr>
        <w:rPr>
          <w:sz w:val="23"/>
          <w:szCs w:val="23"/>
          <w:lang w:eastAsia="ar-SA"/>
        </w:rPr>
      </w:pPr>
    </w:p>
    <w:p w:rsidR="00655971" w:rsidRPr="0050553C" w:rsidRDefault="00655971" w:rsidP="00655971">
      <w:pPr>
        <w:rPr>
          <w:sz w:val="23"/>
          <w:szCs w:val="23"/>
          <w:lang w:eastAsia="ar-SA"/>
        </w:rPr>
      </w:pPr>
    </w:p>
    <w:p w:rsidR="00DC2337" w:rsidRPr="0050553C" w:rsidRDefault="00DC2337" w:rsidP="00C86E7B">
      <w:pPr>
        <w:widowControl w:val="0"/>
        <w:tabs>
          <w:tab w:val="left" w:pos="907"/>
        </w:tabs>
        <w:autoSpaceDE w:val="0"/>
        <w:autoSpaceDN w:val="0"/>
        <w:adjustRightInd w:val="0"/>
        <w:jc w:val="both"/>
        <w:rPr>
          <w:rFonts w:ascii="Arial" w:hAnsi="Arial" w:cs="Arial"/>
          <w:b/>
          <w:sz w:val="23"/>
          <w:szCs w:val="23"/>
          <w:lang w:val="pt-PT"/>
        </w:rPr>
      </w:pPr>
    </w:p>
    <w:p w:rsidR="00DC2337" w:rsidRPr="0050553C" w:rsidRDefault="00DC2337" w:rsidP="00C86E7B">
      <w:pPr>
        <w:jc w:val="both"/>
        <w:rPr>
          <w:rFonts w:ascii="Arial" w:hAnsi="Arial" w:cs="Arial"/>
          <w:sz w:val="23"/>
          <w:szCs w:val="23"/>
        </w:rPr>
      </w:pPr>
    </w:p>
    <w:p w:rsidR="000833B8" w:rsidRPr="0050553C" w:rsidRDefault="000833B8">
      <w:pPr>
        <w:rPr>
          <w:rFonts w:ascii="Arial" w:hAnsi="Arial" w:cs="Arial"/>
          <w:sz w:val="23"/>
          <w:szCs w:val="23"/>
        </w:rPr>
      </w:pPr>
      <w:r w:rsidRPr="0050553C">
        <w:rPr>
          <w:rFonts w:ascii="Arial" w:hAnsi="Arial" w:cs="Arial"/>
          <w:sz w:val="23"/>
          <w:szCs w:val="23"/>
        </w:rPr>
        <w:br w:type="page"/>
      </w:r>
    </w:p>
    <w:p w:rsidR="000833B8" w:rsidRPr="0050553C" w:rsidRDefault="000833B8" w:rsidP="000833B8">
      <w:pPr>
        <w:tabs>
          <w:tab w:val="center" w:pos="2268"/>
        </w:tabs>
        <w:rPr>
          <w:rFonts w:ascii="Arial" w:hAnsi="Arial" w:cs="Arial"/>
          <w:b/>
          <w:bCs/>
          <w:sz w:val="23"/>
          <w:szCs w:val="23"/>
        </w:rPr>
      </w:pPr>
      <w:r w:rsidRPr="0050553C">
        <w:rPr>
          <w:rFonts w:ascii="Arial" w:hAnsi="Arial" w:cs="Arial"/>
          <w:b/>
          <w:bCs/>
          <w:sz w:val="23"/>
          <w:szCs w:val="23"/>
        </w:rPr>
        <w:lastRenderedPageBreak/>
        <w:t xml:space="preserve">PROCESSO LICITATÓRIO Nº </w:t>
      </w:r>
      <w:r w:rsidR="0043643D" w:rsidRPr="0050553C">
        <w:rPr>
          <w:rFonts w:ascii="Arial" w:hAnsi="Arial" w:cs="Arial"/>
          <w:b/>
          <w:bCs/>
          <w:sz w:val="23"/>
          <w:szCs w:val="23"/>
        </w:rPr>
        <w:t>0</w:t>
      </w:r>
      <w:r w:rsidR="00B60904" w:rsidRPr="0050553C">
        <w:rPr>
          <w:rFonts w:ascii="Arial" w:hAnsi="Arial" w:cs="Arial"/>
          <w:b/>
          <w:bCs/>
          <w:sz w:val="23"/>
          <w:szCs w:val="23"/>
        </w:rPr>
        <w:t>XX</w:t>
      </w:r>
      <w:r w:rsidRPr="0050553C">
        <w:rPr>
          <w:rFonts w:ascii="Arial" w:hAnsi="Arial" w:cs="Arial"/>
          <w:b/>
          <w:bCs/>
          <w:sz w:val="23"/>
          <w:szCs w:val="23"/>
        </w:rPr>
        <w:t>/202</w:t>
      </w:r>
      <w:r w:rsidR="00B60904" w:rsidRPr="0050553C">
        <w:rPr>
          <w:rFonts w:ascii="Arial" w:hAnsi="Arial" w:cs="Arial"/>
          <w:b/>
          <w:bCs/>
          <w:sz w:val="23"/>
          <w:szCs w:val="23"/>
        </w:rPr>
        <w:t>2</w:t>
      </w:r>
    </w:p>
    <w:p w:rsidR="000833B8" w:rsidRPr="0050553C" w:rsidRDefault="000833B8" w:rsidP="000833B8">
      <w:pPr>
        <w:tabs>
          <w:tab w:val="center" w:pos="2268"/>
        </w:tabs>
        <w:rPr>
          <w:rFonts w:ascii="Arial" w:hAnsi="Arial" w:cs="Arial"/>
          <w:b/>
          <w:bCs/>
          <w:sz w:val="23"/>
          <w:szCs w:val="23"/>
          <w:u w:val="single"/>
        </w:rPr>
      </w:pPr>
      <w:r w:rsidRPr="0050553C">
        <w:rPr>
          <w:rFonts w:ascii="Arial" w:hAnsi="Arial" w:cs="Arial"/>
          <w:b/>
          <w:bCs/>
          <w:sz w:val="23"/>
          <w:szCs w:val="23"/>
        </w:rPr>
        <w:t xml:space="preserve">TOMADA DE PREÇOS Nº </w:t>
      </w:r>
      <w:r w:rsidR="0043643D" w:rsidRPr="0050553C">
        <w:rPr>
          <w:rFonts w:ascii="Arial" w:hAnsi="Arial" w:cs="Arial"/>
          <w:b/>
          <w:bCs/>
          <w:sz w:val="23"/>
          <w:szCs w:val="23"/>
        </w:rPr>
        <w:t>0</w:t>
      </w:r>
      <w:r w:rsidR="00B60904" w:rsidRPr="0050553C">
        <w:rPr>
          <w:rFonts w:ascii="Arial" w:hAnsi="Arial" w:cs="Arial"/>
          <w:b/>
          <w:bCs/>
          <w:sz w:val="23"/>
          <w:szCs w:val="23"/>
        </w:rPr>
        <w:t>XX</w:t>
      </w:r>
      <w:r w:rsidRPr="0050553C">
        <w:rPr>
          <w:rFonts w:ascii="Arial" w:hAnsi="Arial" w:cs="Arial"/>
          <w:b/>
          <w:bCs/>
          <w:sz w:val="23"/>
          <w:szCs w:val="23"/>
        </w:rPr>
        <w:t>/202</w:t>
      </w:r>
      <w:r w:rsidR="00B60904" w:rsidRPr="0050553C">
        <w:rPr>
          <w:rFonts w:ascii="Arial" w:hAnsi="Arial" w:cs="Arial"/>
          <w:b/>
          <w:bCs/>
          <w:sz w:val="23"/>
          <w:szCs w:val="23"/>
        </w:rPr>
        <w:t>2</w:t>
      </w:r>
    </w:p>
    <w:p w:rsidR="000833B8" w:rsidRPr="0050553C" w:rsidRDefault="000833B8" w:rsidP="000833B8">
      <w:pPr>
        <w:widowControl w:val="0"/>
        <w:tabs>
          <w:tab w:val="left" w:pos="907"/>
        </w:tabs>
        <w:autoSpaceDE w:val="0"/>
        <w:autoSpaceDN w:val="0"/>
        <w:adjustRightInd w:val="0"/>
        <w:jc w:val="center"/>
        <w:rPr>
          <w:rFonts w:ascii="Arial" w:hAnsi="Arial" w:cs="Arial"/>
          <w:b/>
          <w:sz w:val="23"/>
          <w:szCs w:val="23"/>
          <w:lang w:val="pt-PT"/>
        </w:rPr>
      </w:pPr>
    </w:p>
    <w:p w:rsidR="000833B8" w:rsidRPr="0050553C" w:rsidRDefault="000833B8" w:rsidP="000833B8">
      <w:pPr>
        <w:widowControl w:val="0"/>
        <w:tabs>
          <w:tab w:val="left" w:pos="907"/>
        </w:tabs>
        <w:autoSpaceDE w:val="0"/>
        <w:autoSpaceDN w:val="0"/>
        <w:adjustRightInd w:val="0"/>
        <w:jc w:val="center"/>
        <w:rPr>
          <w:rFonts w:ascii="Arial" w:hAnsi="Arial" w:cs="Arial"/>
          <w:b/>
          <w:sz w:val="23"/>
          <w:szCs w:val="23"/>
          <w:lang w:val="pt-PT"/>
        </w:rPr>
      </w:pPr>
      <w:r w:rsidRPr="0050553C">
        <w:rPr>
          <w:rFonts w:ascii="Arial" w:hAnsi="Arial" w:cs="Arial"/>
          <w:b/>
          <w:sz w:val="23"/>
          <w:szCs w:val="23"/>
          <w:lang w:val="pt-PT"/>
        </w:rPr>
        <w:t>ANEXO IX CRONOGRAMA FÍSICO-FINANCEIRO</w:t>
      </w:r>
    </w:p>
    <w:p w:rsidR="000833B8" w:rsidRPr="0050553C" w:rsidRDefault="000833B8" w:rsidP="000833B8">
      <w:pPr>
        <w:pStyle w:val="Ttulo3"/>
        <w:spacing w:before="0"/>
        <w:jc w:val="center"/>
        <w:rPr>
          <w:rFonts w:ascii="Arial" w:hAnsi="Arial" w:cs="Arial"/>
          <w:color w:val="auto"/>
          <w:sz w:val="23"/>
          <w:szCs w:val="23"/>
        </w:rPr>
      </w:pPr>
    </w:p>
    <w:p w:rsidR="000833B8" w:rsidRPr="0050553C" w:rsidRDefault="000833B8" w:rsidP="000833B8">
      <w:pPr>
        <w:rPr>
          <w:rFonts w:ascii="Arial" w:hAnsi="Arial" w:cs="Arial"/>
          <w:sz w:val="23"/>
          <w:szCs w:val="23"/>
        </w:rPr>
      </w:pPr>
      <w:r w:rsidRPr="0050553C">
        <w:rPr>
          <w:rFonts w:ascii="Arial" w:hAnsi="Arial" w:cs="Arial"/>
          <w:b/>
          <w:sz w:val="23"/>
          <w:szCs w:val="23"/>
        </w:rPr>
        <w:t>Obs</w:t>
      </w:r>
      <w:r w:rsidRPr="0050553C">
        <w:rPr>
          <w:rFonts w:ascii="Arial" w:hAnsi="Arial" w:cs="Arial"/>
          <w:sz w:val="23"/>
          <w:szCs w:val="23"/>
        </w:rPr>
        <w:t>: deverá ser entregue junto com a proposta de preços.</w:t>
      </w:r>
    </w:p>
    <w:p w:rsidR="000833B8" w:rsidRPr="0050553C" w:rsidRDefault="000833B8" w:rsidP="000833B8">
      <w:pPr>
        <w:pStyle w:val="Ttulo3"/>
        <w:spacing w:before="0"/>
        <w:jc w:val="center"/>
        <w:rPr>
          <w:rFonts w:ascii="Arial" w:hAnsi="Arial" w:cs="Arial"/>
          <w:color w:val="auto"/>
          <w:sz w:val="23"/>
          <w:szCs w:val="23"/>
        </w:rPr>
      </w:pPr>
    </w:p>
    <w:p w:rsidR="00035C98" w:rsidRPr="0050553C" w:rsidRDefault="00035C98" w:rsidP="00C86E7B">
      <w:pPr>
        <w:rPr>
          <w:rFonts w:ascii="Arial" w:hAnsi="Arial" w:cs="Arial"/>
          <w:sz w:val="23"/>
          <w:szCs w:val="23"/>
        </w:rPr>
      </w:pPr>
    </w:p>
    <w:sectPr w:rsidR="00035C98" w:rsidRPr="0050553C"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96A" w:rsidRDefault="00F9296A" w:rsidP="00035C98">
      <w:r>
        <w:separator/>
      </w:r>
    </w:p>
  </w:endnote>
  <w:endnote w:type="continuationSeparator" w:id="1">
    <w:p w:rsidR="00F9296A" w:rsidRDefault="00F9296A"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IDFont+F1">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AA" w:rsidRDefault="00A358AA" w:rsidP="00667623">
    <w:pPr>
      <w:pStyle w:val="Rodap1"/>
      <w:ind w:left="-993"/>
      <w:jc w:val="center"/>
      <w:rPr>
        <w:sz w:val="20"/>
        <w:szCs w:val="20"/>
      </w:rPr>
    </w:pPr>
    <w:r>
      <w:rPr>
        <w:sz w:val="20"/>
        <w:szCs w:val="20"/>
      </w:rPr>
      <w:t>____________________________________________________________________________________</w:t>
    </w:r>
  </w:p>
  <w:p w:rsidR="00A358AA" w:rsidRDefault="00A358AA" w:rsidP="00667623">
    <w:pPr>
      <w:pStyle w:val="Rodap1"/>
      <w:ind w:left="-993"/>
      <w:jc w:val="center"/>
      <w:rPr>
        <w:sz w:val="20"/>
        <w:szCs w:val="20"/>
      </w:rPr>
    </w:pPr>
    <w:r>
      <w:rPr>
        <w:sz w:val="20"/>
        <w:szCs w:val="20"/>
      </w:rPr>
      <w:t>Praça Santo Antônio, nº 190, Centro, Pequi/MG–Cep: 35.667-000</w:t>
    </w:r>
  </w:p>
  <w:p w:rsidR="00A358AA" w:rsidRPr="009743E0" w:rsidRDefault="00A358AA" w:rsidP="00667623">
    <w:pPr>
      <w:pStyle w:val="Rodap1"/>
      <w:ind w:left="-993"/>
      <w:jc w:val="center"/>
      <w:rPr>
        <w:sz w:val="20"/>
        <w:szCs w:val="20"/>
        <w:lang w:val="en-US"/>
      </w:rPr>
    </w:pPr>
    <w:r w:rsidRPr="009743E0">
      <w:rPr>
        <w:sz w:val="20"/>
        <w:szCs w:val="20"/>
        <w:lang w:val="en-US"/>
      </w:rPr>
      <w:t>Tel: (37) 3278-1247- Fax: (37) 3278-1272</w:t>
    </w:r>
  </w:p>
  <w:p w:rsidR="00A358AA" w:rsidRPr="009743E0" w:rsidRDefault="00A358AA" w:rsidP="007C1642">
    <w:pPr>
      <w:pStyle w:val="Rodap1"/>
      <w:ind w:left="-993"/>
      <w:jc w:val="center"/>
      <w:rPr>
        <w:lang w:val="en-US"/>
      </w:rPr>
    </w:pPr>
    <w:r w:rsidRPr="009743E0">
      <w:rPr>
        <w:sz w:val="20"/>
        <w:szCs w:val="20"/>
        <w:lang w:val="en-US"/>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96A" w:rsidRDefault="00F9296A" w:rsidP="00035C98">
      <w:r>
        <w:separator/>
      </w:r>
    </w:p>
  </w:footnote>
  <w:footnote w:type="continuationSeparator" w:id="1">
    <w:p w:rsidR="00F9296A" w:rsidRDefault="00F9296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AA" w:rsidRDefault="00A358A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358AA" w:rsidRDefault="00A358AA">
    <w:pPr>
      <w:pStyle w:val="Cabealho1"/>
      <w:jc w:val="center"/>
      <w:rPr>
        <w:sz w:val="32"/>
        <w:szCs w:val="32"/>
      </w:rPr>
    </w:pPr>
    <w:r>
      <w:rPr>
        <w:sz w:val="32"/>
        <w:szCs w:val="32"/>
      </w:rPr>
      <w:t>Estado de Minas Gerais</w:t>
    </w:r>
  </w:p>
  <w:p w:rsidR="00A358AA" w:rsidRDefault="00A358AA">
    <w:pPr>
      <w:pStyle w:val="Cabealho1"/>
      <w:jc w:val="center"/>
      <w:rPr>
        <w:sz w:val="32"/>
        <w:szCs w:val="32"/>
      </w:rPr>
    </w:pPr>
  </w:p>
  <w:p w:rsidR="00A358AA" w:rsidRDefault="00A358AA">
    <w:pPr>
      <w:pStyle w:val="Cabealho1"/>
      <w:jc w:val="center"/>
      <w:rPr>
        <w:sz w:val="32"/>
        <w:szCs w:val="32"/>
      </w:rPr>
    </w:pPr>
  </w:p>
  <w:p w:rsidR="00A358AA" w:rsidRDefault="00A358AA">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410A2E"/>
    <w:multiLevelType w:val="hybridMultilevel"/>
    <w:tmpl w:val="7EFE60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83043AD"/>
    <w:multiLevelType w:val="hybridMultilevel"/>
    <w:tmpl w:val="285CCE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FAC78B8"/>
    <w:multiLevelType w:val="hybridMultilevel"/>
    <w:tmpl w:val="1E04E9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6">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nsid w:val="5C771334"/>
    <w:multiLevelType w:val="hybridMultilevel"/>
    <w:tmpl w:val="BC9AE318"/>
    <w:lvl w:ilvl="0" w:tplc="379854B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856718B"/>
    <w:multiLevelType w:val="hybridMultilevel"/>
    <w:tmpl w:val="146A6796"/>
    <w:lvl w:ilvl="0" w:tplc="CA92EC5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3"/>
  </w:num>
  <w:num w:numId="2">
    <w:abstractNumId w:val="10"/>
  </w:num>
  <w:num w:numId="3">
    <w:abstractNumId w:val="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5"/>
  </w:num>
  <w:num w:numId="9">
    <w:abstractNumId w:val="4"/>
  </w:num>
  <w:num w:numId="10">
    <w:abstractNumId w:val="9"/>
  </w:num>
  <w:num w:numId="11">
    <w:abstractNumId w:val="17"/>
  </w:num>
  <w:num w:numId="12">
    <w:abstractNumId w:val="8"/>
  </w:num>
  <w:num w:numId="13">
    <w:abstractNumId w:val="6"/>
  </w:num>
  <w:num w:numId="14">
    <w:abstractNumId w:val="12"/>
  </w:num>
  <w:num w:numId="15">
    <w:abstractNumId w:val="2"/>
  </w:num>
  <w:num w:numId="16">
    <w:abstractNumId w:val="14"/>
  </w:num>
  <w:num w:numId="17">
    <w:abstractNumId w:val="15"/>
  </w:num>
  <w:num w:numId="18">
    <w:abstractNumId w:val="1"/>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3CB9"/>
    <w:rsid w:val="0004475D"/>
    <w:rsid w:val="00045947"/>
    <w:rsid w:val="000459E8"/>
    <w:rsid w:val="00050F5F"/>
    <w:rsid w:val="00066554"/>
    <w:rsid w:val="000833B8"/>
    <w:rsid w:val="00096FFE"/>
    <w:rsid w:val="000A05D5"/>
    <w:rsid w:val="000A06AA"/>
    <w:rsid w:val="000B1D89"/>
    <w:rsid w:val="000B5726"/>
    <w:rsid w:val="000D4A8A"/>
    <w:rsid w:val="000E69F6"/>
    <w:rsid w:val="001102E3"/>
    <w:rsid w:val="00127BF7"/>
    <w:rsid w:val="00156611"/>
    <w:rsid w:val="00166DF8"/>
    <w:rsid w:val="00170AE7"/>
    <w:rsid w:val="00172467"/>
    <w:rsid w:val="00193B5C"/>
    <w:rsid w:val="001A31B1"/>
    <w:rsid w:val="001B1E70"/>
    <w:rsid w:val="001C5514"/>
    <w:rsid w:val="001C5898"/>
    <w:rsid w:val="001C7014"/>
    <w:rsid w:val="001E4E62"/>
    <w:rsid w:val="001E5BB2"/>
    <w:rsid w:val="001F45AB"/>
    <w:rsid w:val="001F69A4"/>
    <w:rsid w:val="0020399F"/>
    <w:rsid w:val="002040B4"/>
    <w:rsid w:val="002062E9"/>
    <w:rsid w:val="00207AFA"/>
    <w:rsid w:val="002120F3"/>
    <w:rsid w:val="00215C41"/>
    <w:rsid w:val="00216702"/>
    <w:rsid w:val="00224B85"/>
    <w:rsid w:val="002745BF"/>
    <w:rsid w:val="0029308A"/>
    <w:rsid w:val="002A233A"/>
    <w:rsid w:val="002A414B"/>
    <w:rsid w:val="002B4E3F"/>
    <w:rsid w:val="002D6A4C"/>
    <w:rsid w:val="002F1CFA"/>
    <w:rsid w:val="003049E8"/>
    <w:rsid w:val="0031085E"/>
    <w:rsid w:val="00337DC6"/>
    <w:rsid w:val="00372FC6"/>
    <w:rsid w:val="003A38B4"/>
    <w:rsid w:val="003A7ACC"/>
    <w:rsid w:val="003B22EA"/>
    <w:rsid w:val="003C4959"/>
    <w:rsid w:val="003C5C1C"/>
    <w:rsid w:val="003D38D5"/>
    <w:rsid w:val="003D45E9"/>
    <w:rsid w:val="003F737F"/>
    <w:rsid w:val="00425EA1"/>
    <w:rsid w:val="00426D3E"/>
    <w:rsid w:val="004275CB"/>
    <w:rsid w:val="0043643D"/>
    <w:rsid w:val="00437099"/>
    <w:rsid w:val="004448FE"/>
    <w:rsid w:val="00445649"/>
    <w:rsid w:val="00447C33"/>
    <w:rsid w:val="004B45E6"/>
    <w:rsid w:val="004B58F8"/>
    <w:rsid w:val="004C5ACE"/>
    <w:rsid w:val="004D4629"/>
    <w:rsid w:val="004D7313"/>
    <w:rsid w:val="004D7699"/>
    <w:rsid w:val="004E4AD9"/>
    <w:rsid w:val="004F3E61"/>
    <w:rsid w:val="0050553C"/>
    <w:rsid w:val="005663F6"/>
    <w:rsid w:val="00567EF7"/>
    <w:rsid w:val="00581C49"/>
    <w:rsid w:val="005873B5"/>
    <w:rsid w:val="00587DDC"/>
    <w:rsid w:val="005A04B7"/>
    <w:rsid w:val="005A7B96"/>
    <w:rsid w:val="005B4767"/>
    <w:rsid w:val="005C0767"/>
    <w:rsid w:val="005C352A"/>
    <w:rsid w:val="005D3DA7"/>
    <w:rsid w:val="005F212B"/>
    <w:rsid w:val="005F3010"/>
    <w:rsid w:val="006113F1"/>
    <w:rsid w:val="00613591"/>
    <w:rsid w:val="0062342E"/>
    <w:rsid w:val="00623D6E"/>
    <w:rsid w:val="0063050C"/>
    <w:rsid w:val="00632E0F"/>
    <w:rsid w:val="00655971"/>
    <w:rsid w:val="00667623"/>
    <w:rsid w:val="00680790"/>
    <w:rsid w:val="00685CD4"/>
    <w:rsid w:val="006951D7"/>
    <w:rsid w:val="006A177A"/>
    <w:rsid w:val="006A4163"/>
    <w:rsid w:val="006A6484"/>
    <w:rsid w:val="006D12C0"/>
    <w:rsid w:val="006D428B"/>
    <w:rsid w:val="006E47D5"/>
    <w:rsid w:val="006F47DF"/>
    <w:rsid w:val="00741AEE"/>
    <w:rsid w:val="00794BAE"/>
    <w:rsid w:val="007A4C73"/>
    <w:rsid w:val="007C1642"/>
    <w:rsid w:val="007E1714"/>
    <w:rsid w:val="007F5384"/>
    <w:rsid w:val="008013C1"/>
    <w:rsid w:val="0082300F"/>
    <w:rsid w:val="00825478"/>
    <w:rsid w:val="00854857"/>
    <w:rsid w:val="00882393"/>
    <w:rsid w:val="00887783"/>
    <w:rsid w:val="00897848"/>
    <w:rsid w:val="008E02AF"/>
    <w:rsid w:val="008E1971"/>
    <w:rsid w:val="008E79D7"/>
    <w:rsid w:val="009046CB"/>
    <w:rsid w:val="00907845"/>
    <w:rsid w:val="009105AE"/>
    <w:rsid w:val="009218B5"/>
    <w:rsid w:val="00934700"/>
    <w:rsid w:val="00967AFE"/>
    <w:rsid w:val="009743E0"/>
    <w:rsid w:val="00977E27"/>
    <w:rsid w:val="0099119D"/>
    <w:rsid w:val="009B0842"/>
    <w:rsid w:val="009E3EAB"/>
    <w:rsid w:val="009E5A74"/>
    <w:rsid w:val="009F3909"/>
    <w:rsid w:val="00A03861"/>
    <w:rsid w:val="00A05E16"/>
    <w:rsid w:val="00A358AA"/>
    <w:rsid w:val="00A52EEB"/>
    <w:rsid w:val="00A53461"/>
    <w:rsid w:val="00A5512F"/>
    <w:rsid w:val="00A73754"/>
    <w:rsid w:val="00A76BE3"/>
    <w:rsid w:val="00A82262"/>
    <w:rsid w:val="00A939A7"/>
    <w:rsid w:val="00A97C7A"/>
    <w:rsid w:val="00AA2566"/>
    <w:rsid w:val="00AB302A"/>
    <w:rsid w:val="00AB41BC"/>
    <w:rsid w:val="00AB6FCC"/>
    <w:rsid w:val="00AC4EA6"/>
    <w:rsid w:val="00AE5292"/>
    <w:rsid w:val="00AE620E"/>
    <w:rsid w:val="00B11B21"/>
    <w:rsid w:val="00B162E0"/>
    <w:rsid w:val="00B26052"/>
    <w:rsid w:val="00B542DA"/>
    <w:rsid w:val="00B60904"/>
    <w:rsid w:val="00B6355E"/>
    <w:rsid w:val="00B776BE"/>
    <w:rsid w:val="00B97129"/>
    <w:rsid w:val="00BB11A8"/>
    <w:rsid w:val="00BC2837"/>
    <w:rsid w:val="00BD2591"/>
    <w:rsid w:val="00BE372D"/>
    <w:rsid w:val="00C003C3"/>
    <w:rsid w:val="00C219CD"/>
    <w:rsid w:val="00C32C95"/>
    <w:rsid w:val="00C34742"/>
    <w:rsid w:val="00C63109"/>
    <w:rsid w:val="00C86E7B"/>
    <w:rsid w:val="00CB369D"/>
    <w:rsid w:val="00CC7540"/>
    <w:rsid w:val="00CD1ED4"/>
    <w:rsid w:val="00CD2378"/>
    <w:rsid w:val="00CD3A5D"/>
    <w:rsid w:val="00CD5532"/>
    <w:rsid w:val="00CF4FFF"/>
    <w:rsid w:val="00CF6F66"/>
    <w:rsid w:val="00D04071"/>
    <w:rsid w:val="00D1370F"/>
    <w:rsid w:val="00D26BF5"/>
    <w:rsid w:val="00D60249"/>
    <w:rsid w:val="00D74435"/>
    <w:rsid w:val="00DA524D"/>
    <w:rsid w:val="00DB1D80"/>
    <w:rsid w:val="00DB4320"/>
    <w:rsid w:val="00DB7298"/>
    <w:rsid w:val="00DC2337"/>
    <w:rsid w:val="00DC6B0E"/>
    <w:rsid w:val="00DD2CAD"/>
    <w:rsid w:val="00DD7AFA"/>
    <w:rsid w:val="00E16E42"/>
    <w:rsid w:val="00E238E9"/>
    <w:rsid w:val="00E427D6"/>
    <w:rsid w:val="00E76260"/>
    <w:rsid w:val="00E80B90"/>
    <w:rsid w:val="00E8400E"/>
    <w:rsid w:val="00EA6524"/>
    <w:rsid w:val="00EA6FE1"/>
    <w:rsid w:val="00EB44F3"/>
    <w:rsid w:val="00EB7EB3"/>
    <w:rsid w:val="00ED4C0B"/>
    <w:rsid w:val="00EE3620"/>
    <w:rsid w:val="00EE6CAD"/>
    <w:rsid w:val="00EF6FA0"/>
    <w:rsid w:val="00F036A8"/>
    <w:rsid w:val="00F2738C"/>
    <w:rsid w:val="00F33128"/>
    <w:rsid w:val="00F446AE"/>
    <w:rsid w:val="00F458F2"/>
    <w:rsid w:val="00F47CE9"/>
    <w:rsid w:val="00F6179A"/>
    <w:rsid w:val="00F62DE9"/>
    <w:rsid w:val="00F9296A"/>
    <w:rsid w:val="00F95DDE"/>
    <w:rsid w:val="00F9694B"/>
    <w:rsid w:val="00F96EA3"/>
    <w:rsid w:val="00F971B7"/>
    <w:rsid w:val="00FA4270"/>
    <w:rsid w:val="00FA6C08"/>
    <w:rsid w:val="00FB4028"/>
    <w:rsid w:val="00FC1CD3"/>
    <w:rsid w:val="00FC1E3F"/>
    <w:rsid w:val="00FD6BA1"/>
    <w:rsid w:val="00FE0BB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1046636078">
      <w:bodyDiv w:val="1"/>
      <w:marLeft w:val="0"/>
      <w:marRight w:val="0"/>
      <w:marTop w:val="0"/>
      <w:marBottom w:val="0"/>
      <w:divBdr>
        <w:top w:val="none" w:sz="0" w:space="0" w:color="auto"/>
        <w:left w:val="none" w:sz="0" w:space="0" w:color="auto"/>
        <w:bottom w:val="none" w:sz="0" w:space="0" w:color="auto"/>
        <w:right w:val="none" w:sz="0" w:space="0" w:color="auto"/>
      </w:divBdr>
    </w:div>
    <w:div w:id="1747996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genharia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38</Pages>
  <Words>11076</Words>
  <Characters>59815</Characters>
  <Application>Microsoft Office Word</Application>
  <DocSecurity>0</DocSecurity>
  <Lines>498</Lines>
  <Paragraphs>141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70750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69</cp:revision>
  <cp:lastPrinted>2018-02-01T18:22:00Z</cp:lastPrinted>
  <dcterms:created xsi:type="dcterms:W3CDTF">2018-02-01T16:42:00Z</dcterms:created>
  <dcterms:modified xsi:type="dcterms:W3CDTF">2022-08-29T19:41:00Z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