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337" w:rsidRPr="00A358AA" w:rsidRDefault="00DC2337" w:rsidP="00C86E7B">
      <w:pPr>
        <w:jc w:val="both"/>
        <w:rPr>
          <w:rFonts w:ascii="Arial" w:hAnsi="Arial" w:cs="Arial"/>
          <w:b/>
          <w:bCs/>
          <w:sz w:val="22"/>
          <w:szCs w:val="22"/>
        </w:rPr>
      </w:pPr>
      <w:r w:rsidRPr="00A358AA">
        <w:rPr>
          <w:rFonts w:ascii="Arial" w:hAnsi="Arial" w:cs="Arial"/>
          <w:b/>
          <w:bCs/>
          <w:sz w:val="22"/>
          <w:szCs w:val="22"/>
        </w:rPr>
        <w:t xml:space="preserve">PROCESSO LICITATÓRIO Nº </w:t>
      </w:r>
      <w:r w:rsidR="0043643D" w:rsidRPr="00A358AA">
        <w:rPr>
          <w:rFonts w:ascii="Arial" w:hAnsi="Arial" w:cs="Arial"/>
          <w:b/>
          <w:bCs/>
          <w:sz w:val="22"/>
          <w:szCs w:val="22"/>
        </w:rPr>
        <w:t>0</w:t>
      </w:r>
      <w:r w:rsidR="00A358AA" w:rsidRPr="00A358AA">
        <w:rPr>
          <w:rFonts w:ascii="Arial" w:hAnsi="Arial" w:cs="Arial"/>
          <w:b/>
          <w:bCs/>
          <w:sz w:val="22"/>
          <w:szCs w:val="22"/>
        </w:rPr>
        <w:t>77</w:t>
      </w:r>
      <w:r w:rsidR="006A6484" w:rsidRPr="00A358AA">
        <w:rPr>
          <w:rFonts w:ascii="Arial" w:hAnsi="Arial" w:cs="Arial"/>
          <w:b/>
          <w:bCs/>
          <w:sz w:val="22"/>
          <w:szCs w:val="22"/>
        </w:rPr>
        <w:t>/</w:t>
      </w:r>
      <w:r w:rsidR="005C0767" w:rsidRPr="00A358AA">
        <w:rPr>
          <w:rFonts w:ascii="Arial" w:hAnsi="Arial" w:cs="Arial"/>
          <w:b/>
          <w:bCs/>
          <w:sz w:val="22"/>
          <w:szCs w:val="22"/>
        </w:rPr>
        <w:t>202</w:t>
      </w:r>
      <w:r w:rsidR="002040B4" w:rsidRPr="00A358AA">
        <w:rPr>
          <w:rFonts w:ascii="Arial" w:hAnsi="Arial" w:cs="Arial"/>
          <w:b/>
          <w:bCs/>
          <w:sz w:val="22"/>
          <w:szCs w:val="22"/>
        </w:rPr>
        <w:t>2</w:t>
      </w:r>
    </w:p>
    <w:p w:rsidR="00DC2337" w:rsidRPr="00DC2337" w:rsidRDefault="00DC2337" w:rsidP="00C86E7B">
      <w:pPr>
        <w:jc w:val="both"/>
        <w:rPr>
          <w:rFonts w:ascii="Arial" w:hAnsi="Arial" w:cs="Arial"/>
          <w:b/>
          <w:bCs/>
          <w:sz w:val="22"/>
          <w:szCs w:val="22"/>
        </w:rPr>
      </w:pPr>
      <w:r w:rsidRPr="00A358AA">
        <w:rPr>
          <w:rFonts w:ascii="Arial" w:hAnsi="Arial" w:cs="Arial"/>
          <w:b/>
          <w:bCs/>
          <w:sz w:val="22"/>
          <w:szCs w:val="22"/>
        </w:rPr>
        <w:t xml:space="preserve">TOMADA DE PREÇOS Nº </w:t>
      </w:r>
      <w:r w:rsidR="0043643D" w:rsidRPr="00A358AA">
        <w:rPr>
          <w:rFonts w:ascii="Arial" w:hAnsi="Arial" w:cs="Arial"/>
          <w:b/>
          <w:bCs/>
          <w:sz w:val="22"/>
          <w:szCs w:val="22"/>
        </w:rPr>
        <w:t>0</w:t>
      </w:r>
      <w:r w:rsidR="00A358AA" w:rsidRPr="00A358AA">
        <w:rPr>
          <w:rFonts w:ascii="Arial" w:hAnsi="Arial" w:cs="Arial"/>
          <w:b/>
          <w:bCs/>
          <w:sz w:val="22"/>
          <w:szCs w:val="22"/>
        </w:rPr>
        <w:t>03</w:t>
      </w:r>
      <w:r w:rsidR="006A6484" w:rsidRPr="00A358AA">
        <w:rPr>
          <w:rFonts w:ascii="Arial" w:hAnsi="Arial" w:cs="Arial"/>
          <w:b/>
          <w:bCs/>
          <w:sz w:val="22"/>
          <w:szCs w:val="22"/>
        </w:rPr>
        <w:t>/</w:t>
      </w:r>
      <w:r w:rsidR="005C0767" w:rsidRPr="00A358AA">
        <w:rPr>
          <w:rFonts w:ascii="Arial" w:hAnsi="Arial" w:cs="Arial"/>
          <w:b/>
          <w:bCs/>
          <w:sz w:val="22"/>
          <w:szCs w:val="22"/>
        </w:rPr>
        <w:t>202</w:t>
      </w:r>
      <w:r w:rsidR="002040B4" w:rsidRPr="00A358AA">
        <w:rPr>
          <w:rFonts w:ascii="Arial" w:hAnsi="Arial" w:cs="Arial"/>
          <w:b/>
          <w:bCs/>
          <w:sz w:val="22"/>
          <w:szCs w:val="22"/>
        </w:rPr>
        <w:t>2</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Default="00DC2337" w:rsidP="00C86E7B">
      <w:pPr>
        <w:jc w:val="both"/>
        <w:rPr>
          <w:rFonts w:ascii="Arial" w:hAnsi="Arial" w:cs="Arial"/>
          <w:sz w:val="22"/>
          <w:szCs w:val="22"/>
        </w:rPr>
      </w:pPr>
    </w:p>
    <w:p w:rsidR="00A358AA" w:rsidRDefault="00A358AA" w:rsidP="00C86E7B">
      <w:pPr>
        <w:jc w:val="both"/>
        <w:rPr>
          <w:rFonts w:ascii="Arial" w:hAnsi="Arial" w:cs="Arial"/>
          <w:sz w:val="22"/>
          <w:szCs w:val="22"/>
        </w:rPr>
      </w:pPr>
    </w:p>
    <w:p w:rsidR="00A358AA" w:rsidRDefault="00A358AA"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A Comissão Permanente de Licitação do Município de Pequi, torna público para conhecimento dos interessados que fará realizar </w:t>
      </w:r>
      <w:r w:rsidRPr="00DC2337">
        <w:rPr>
          <w:rFonts w:ascii="Arial" w:hAnsi="Arial" w:cs="Arial"/>
          <w:bCs/>
          <w:sz w:val="22"/>
          <w:szCs w:val="22"/>
        </w:rPr>
        <w:t>TOMADA DE PREÇOS, Tipo Menor Preço</w:t>
      </w:r>
      <w:r w:rsidRPr="00DC2337">
        <w:rPr>
          <w:rFonts w:ascii="Arial" w:hAnsi="Arial" w:cs="Arial"/>
          <w:sz w:val="22"/>
          <w:szCs w:val="22"/>
        </w:rPr>
        <w:t>, Regime de Execução: Empreitada por Preço Unitário – CRITÉRIO DE JULGAMENTO – Menor Preço GLOBAL regida pela Lei Federal nº 8.666, de 21 de junho de 1993 e suas alterações, cuja Documentação e Propostas de Preços deverão ser entregues na data, local e horário abaixo mencionados: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1 - DA ABERTURA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 A Comissão Permanente de Licitação receberá os documentos e propostas em sessão pública a ser realizada, conforme abaixo indicado:</w:t>
      </w:r>
    </w:p>
    <w:p w:rsidR="00DC2337" w:rsidRPr="00DC2337" w:rsidRDefault="00DC2337" w:rsidP="00C86E7B">
      <w:pPr>
        <w:jc w:val="both"/>
        <w:rPr>
          <w:rFonts w:ascii="Arial" w:hAnsi="Arial" w:cs="Arial"/>
          <w:sz w:val="22"/>
          <w:szCs w:val="22"/>
        </w:rPr>
      </w:pPr>
    </w:p>
    <w:p w:rsidR="00DC2337" w:rsidRPr="00A358AA" w:rsidRDefault="00DC2337" w:rsidP="00C86E7B">
      <w:pPr>
        <w:jc w:val="both"/>
        <w:rPr>
          <w:rFonts w:ascii="Arial" w:hAnsi="Arial" w:cs="Arial"/>
          <w:b/>
          <w:sz w:val="22"/>
          <w:szCs w:val="22"/>
        </w:rPr>
      </w:pPr>
      <w:r w:rsidRPr="00A358AA">
        <w:rPr>
          <w:rFonts w:ascii="Arial" w:hAnsi="Arial" w:cs="Arial"/>
          <w:b/>
          <w:sz w:val="22"/>
          <w:szCs w:val="22"/>
        </w:rPr>
        <w:t>LOCAL: PREFEITURA MUNICIPAL DE PEQUI</w:t>
      </w:r>
    </w:p>
    <w:p w:rsidR="00DC2337" w:rsidRPr="00A358AA" w:rsidRDefault="00DC2337" w:rsidP="00C86E7B">
      <w:pPr>
        <w:jc w:val="both"/>
        <w:rPr>
          <w:rFonts w:ascii="Arial" w:hAnsi="Arial" w:cs="Arial"/>
          <w:b/>
          <w:sz w:val="22"/>
          <w:szCs w:val="22"/>
        </w:rPr>
      </w:pPr>
    </w:p>
    <w:p w:rsidR="00DC2337" w:rsidRPr="00A358AA" w:rsidRDefault="00DC2337" w:rsidP="00C86E7B">
      <w:pPr>
        <w:jc w:val="both"/>
        <w:rPr>
          <w:rFonts w:ascii="Arial" w:hAnsi="Arial" w:cs="Arial"/>
          <w:b/>
          <w:sz w:val="22"/>
          <w:szCs w:val="22"/>
        </w:rPr>
      </w:pPr>
      <w:r w:rsidRPr="00A358AA">
        <w:rPr>
          <w:rFonts w:ascii="Arial" w:hAnsi="Arial" w:cs="Arial"/>
          <w:b/>
          <w:sz w:val="22"/>
          <w:szCs w:val="22"/>
        </w:rPr>
        <w:t xml:space="preserve">DATA: </w:t>
      </w:r>
      <w:r w:rsidR="00A358AA" w:rsidRPr="00A358AA">
        <w:rPr>
          <w:rFonts w:ascii="Arial" w:hAnsi="Arial" w:cs="Arial"/>
          <w:b/>
          <w:sz w:val="22"/>
          <w:szCs w:val="22"/>
        </w:rPr>
        <w:t>09</w:t>
      </w:r>
      <w:r w:rsidRPr="00A358AA">
        <w:rPr>
          <w:rFonts w:ascii="Arial" w:hAnsi="Arial" w:cs="Arial"/>
          <w:b/>
          <w:sz w:val="22"/>
          <w:szCs w:val="22"/>
        </w:rPr>
        <w:t>/</w:t>
      </w:r>
      <w:r w:rsidR="00A358AA" w:rsidRPr="00A358AA">
        <w:rPr>
          <w:rFonts w:ascii="Arial" w:hAnsi="Arial" w:cs="Arial"/>
          <w:b/>
          <w:sz w:val="22"/>
          <w:szCs w:val="22"/>
        </w:rPr>
        <w:t>08/</w:t>
      </w:r>
      <w:r w:rsidR="005C0767" w:rsidRPr="00A358AA">
        <w:rPr>
          <w:rFonts w:ascii="Arial" w:hAnsi="Arial" w:cs="Arial"/>
          <w:b/>
          <w:sz w:val="22"/>
          <w:szCs w:val="22"/>
        </w:rPr>
        <w:t>202</w:t>
      </w:r>
      <w:r w:rsidR="002040B4" w:rsidRPr="00A358AA">
        <w:rPr>
          <w:rFonts w:ascii="Arial" w:hAnsi="Arial" w:cs="Arial"/>
          <w:b/>
          <w:sz w:val="22"/>
          <w:szCs w:val="22"/>
        </w:rPr>
        <w:t>2</w:t>
      </w:r>
    </w:p>
    <w:p w:rsidR="00DC2337" w:rsidRPr="00A358AA" w:rsidRDefault="00DC2337" w:rsidP="00C86E7B">
      <w:pPr>
        <w:jc w:val="both"/>
        <w:rPr>
          <w:rFonts w:ascii="Arial" w:hAnsi="Arial" w:cs="Arial"/>
          <w:b/>
          <w:sz w:val="22"/>
          <w:szCs w:val="22"/>
        </w:rPr>
      </w:pPr>
    </w:p>
    <w:p w:rsidR="00DC2337" w:rsidRPr="00DC2337" w:rsidRDefault="00DC2337" w:rsidP="00C86E7B">
      <w:pPr>
        <w:jc w:val="both"/>
        <w:rPr>
          <w:rFonts w:ascii="Arial" w:hAnsi="Arial" w:cs="Arial"/>
          <w:sz w:val="22"/>
          <w:szCs w:val="22"/>
        </w:rPr>
      </w:pPr>
      <w:r w:rsidRPr="00A358AA">
        <w:rPr>
          <w:rFonts w:ascii="Arial" w:hAnsi="Arial" w:cs="Arial"/>
          <w:b/>
          <w:sz w:val="22"/>
          <w:szCs w:val="22"/>
        </w:rPr>
        <w:t xml:space="preserve">HORÁRIO: </w:t>
      </w:r>
      <w:r w:rsidR="00A358AA" w:rsidRPr="00A358AA">
        <w:rPr>
          <w:rFonts w:ascii="Arial" w:hAnsi="Arial" w:cs="Arial"/>
          <w:b/>
          <w:sz w:val="22"/>
          <w:szCs w:val="22"/>
        </w:rPr>
        <w:t>09</w:t>
      </w:r>
      <w:r w:rsidRPr="00A358AA">
        <w:rPr>
          <w:rFonts w:ascii="Arial" w:hAnsi="Arial" w:cs="Arial"/>
          <w:b/>
          <w:sz w:val="22"/>
          <w:szCs w:val="22"/>
        </w:rPr>
        <w:t>:</w:t>
      </w:r>
      <w:r w:rsidR="00A358AA" w:rsidRPr="00A358AA">
        <w:rPr>
          <w:rFonts w:ascii="Arial" w:hAnsi="Arial" w:cs="Arial"/>
          <w:b/>
          <w:sz w:val="22"/>
          <w:szCs w:val="22"/>
        </w:rPr>
        <w:t>00</w:t>
      </w:r>
      <w:r w:rsidRPr="00A358AA">
        <w:rPr>
          <w:rFonts w:ascii="Arial" w:hAnsi="Arial" w:cs="Arial"/>
          <w:b/>
          <w:sz w:val="22"/>
          <w:szCs w:val="22"/>
        </w:rPr>
        <w:t xml:space="preserve"> horas</w:t>
      </w:r>
      <w:r w:rsidRPr="00A358AA">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r w:rsidRPr="00DC2337">
        <w:rPr>
          <w:rFonts w:ascii="Arial" w:hAnsi="Arial" w:cs="Arial"/>
          <w:b/>
          <w:bCs/>
          <w:sz w:val="22"/>
          <w:szCs w:val="22"/>
        </w:rPr>
        <w:t>2 – DAS PUBLICAÇÕES E INTIMAÇÕES</w:t>
      </w: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p>
    <w:p w:rsidR="00DC2337" w:rsidRPr="00DC2337" w:rsidRDefault="00DC2337" w:rsidP="00C86E7B">
      <w:pPr>
        <w:pStyle w:val="Corpodetexto"/>
        <w:spacing w:after="0" w:line="240" w:lineRule="auto"/>
        <w:jc w:val="both"/>
        <w:rPr>
          <w:rFonts w:ascii="Arial" w:hAnsi="Arial" w:cs="Arial"/>
          <w:sz w:val="22"/>
          <w:szCs w:val="22"/>
        </w:rPr>
      </w:pPr>
      <w:r w:rsidRPr="00DC2337">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conforme dispõe a Lei Orgânica.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3 - DO OBJETO</w:t>
      </w:r>
    </w:p>
    <w:p w:rsidR="00DC2337" w:rsidRPr="00DC2337" w:rsidRDefault="00DC2337" w:rsidP="00C86E7B">
      <w:pPr>
        <w:jc w:val="both"/>
        <w:rPr>
          <w:rFonts w:ascii="Arial" w:hAnsi="Arial" w:cs="Arial"/>
          <w:b/>
          <w:bCs/>
          <w:sz w:val="22"/>
          <w:szCs w:val="22"/>
        </w:rPr>
      </w:pPr>
    </w:p>
    <w:p w:rsidR="002F1CFA" w:rsidRDefault="00DC2337" w:rsidP="00C86E7B">
      <w:pPr>
        <w:jc w:val="both"/>
        <w:rPr>
          <w:rFonts w:ascii="Arial" w:hAnsi="Arial" w:cs="Arial"/>
          <w:b/>
          <w:sz w:val="22"/>
          <w:szCs w:val="22"/>
        </w:rPr>
      </w:pPr>
      <w:r w:rsidRPr="00D74435">
        <w:rPr>
          <w:rFonts w:ascii="Arial" w:hAnsi="Arial" w:cs="Arial"/>
          <w:sz w:val="22"/>
          <w:szCs w:val="22"/>
        </w:rPr>
        <w:t xml:space="preserve">3.1. A presente licitação tem por </w:t>
      </w:r>
      <w:r w:rsidR="0043643D" w:rsidRPr="0043643D">
        <w:rPr>
          <w:rFonts w:ascii="Arial" w:hAnsi="Arial" w:cs="Arial"/>
          <w:b/>
          <w:sz w:val="22"/>
          <w:szCs w:val="22"/>
        </w:rPr>
        <w:t>Contratação de Empresa Especializada para Execução</w:t>
      </w:r>
      <w:r w:rsidR="002F1CFA">
        <w:rPr>
          <w:rFonts w:ascii="Arial" w:hAnsi="Arial" w:cs="Arial"/>
          <w:b/>
          <w:sz w:val="22"/>
          <w:szCs w:val="22"/>
        </w:rPr>
        <w:t xml:space="preserve"> de um lote de obras de reforma a serem executadas no Município de Pequi, a saber:</w:t>
      </w:r>
    </w:p>
    <w:p w:rsidR="002F1CFA" w:rsidRPr="002F1CFA" w:rsidRDefault="0043643D" w:rsidP="002F1CFA">
      <w:pPr>
        <w:pStyle w:val="PargrafodaLista"/>
        <w:numPr>
          <w:ilvl w:val="0"/>
          <w:numId w:val="19"/>
        </w:numPr>
        <w:jc w:val="both"/>
        <w:rPr>
          <w:rFonts w:ascii="Arial" w:hAnsi="Arial" w:cs="Arial"/>
          <w:sz w:val="22"/>
          <w:szCs w:val="22"/>
        </w:rPr>
      </w:pPr>
      <w:r w:rsidRPr="002F1CFA">
        <w:rPr>
          <w:rFonts w:ascii="Arial" w:hAnsi="Arial" w:cs="Arial"/>
          <w:b/>
          <w:sz w:val="22"/>
          <w:szCs w:val="22"/>
        </w:rPr>
        <w:t xml:space="preserve">Reforma </w:t>
      </w:r>
      <w:r w:rsidR="009743E0" w:rsidRPr="002F1CFA">
        <w:rPr>
          <w:rFonts w:ascii="Arial" w:hAnsi="Arial" w:cs="Arial"/>
          <w:b/>
          <w:sz w:val="22"/>
          <w:szCs w:val="22"/>
        </w:rPr>
        <w:t>da Farm</w:t>
      </w:r>
      <w:r w:rsidR="00B60904" w:rsidRPr="002F1CFA">
        <w:rPr>
          <w:rFonts w:ascii="Arial" w:hAnsi="Arial" w:cs="Arial"/>
          <w:b/>
          <w:sz w:val="22"/>
          <w:szCs w:val="22"/>
        </w:rPr>
        <w:t>ácia</w:t>
      </w:r>
      <w:r w:rsidR="009743E0" w:rsidRPr="002F1CFA">
        <w:rPr>
          <w:rFonts w:ascii="Arial" w:hAnsi="Arial" w:cs="Arial"/>
          <w:b/>
          <w:sz w:val="22"/>
          <w:szCs w:val="22"/>
        </w:rPr>
        <w:t xml:space="preserve"> de Minas</w:t>
      </w:r>
      <w:r w:rsidR="002F1CFA">
        <w:rPr>
          <w:rFonts w:ascii="Arial" w:hAnsi="Arial" w:cs="Arial"/>
          <w:b/>
          <w:sz w:val="22"/>
          <w:szCs w:val="22"/>
        </w:rPr>
        <w:t>;</w:t>
      </w:r>
    </w:p>
    <w:p w:rsidR="002F1CFA" w:rsidRPr="002F1CFA" w:rsidRDefault="002F1CFA" w:rsidP="002F1CFA">
      <w:pPr>
        <w:pStyle w:val="PargrafodaLista"/>
        <w:numPr>
          <w:ilvl w:val="0"/>
          <w:numId w:val="19"/>
        </w:numPr>
        <w:jc w:val="both"/>
        <w:rPr>
          <w:rFonts w:ascii="Arial" w:hAnsi="Arial" w:cs="Arial"/>
          <w:sz w:val="22"/>
          <w:szCs w:val="22"/>
        </w:rPr>
      </w:pPr>
      <w:r>
        <w:rPr>
          <w:rFonts w:ascii="Arial" w:hAnsi="Arial" w:cs="Arial"/>
          <w:b/>
          <w:sz w:val="22"/>
          <w:szCs w:val="22"/>
        </w:rPr>
        <w:t>Reforma do</w:t>
      </w:r>
      <w:r w:rsidR="00EE3620" w:rsidRPr="002F1CFA">
        <w:rPr>
          <w:rFonts w:ascii="Arial" w:hAnsi="Arial" w:cs="Arial"/>
          <w:b/>
          <w:sz w:val="22"/>
          <w:szCs w:val="22"/>
        </w:rPr>
        <w:t xml:space="preserve"> PSF da Comunidade de Pindaíbas</w:t>
      </w:r>
      <w:r>
        <w:rPr>
          <w:rFonts w:ascii="Arial" w:hAnsi="Arial" w:cs="Arial"/>
          <w:b/>
          <w:sz w:val="22"/>
          <w:szCs w:val="22"/>
        </w:rPr>
        <w:t>;</w:t>
      </w:r>
    </w:p>
    <w:p w:rsidR="002F1CFA" w:rsidRPr="005A7B96" w:rsidRDefault="002F1CFA" w:rsidP="002F1CFA">
      <w:pPr>
        <w:pStyle w:val="PargrafodaLista"/>
        <w:numPr>
          <w:ilvl w:val="0"/>
          <w:numId w:val="19"/>
        </w:numPr>
        <w:jc w:val="both"/>
        <w:rPr>
          <w:rFonts w:ascii="Arial" w:hAnsi="Arial" w:cs="Arial"/>
          <w:sz w:val="22"/>
          <w:szCs w:val="22"/>
        </w:rPr>
      </w:pPr>
      <w:r>
        <w:rPr>
          <w:rFonts w:ascii="Arial" w:hAnsi="Arial" w:cs="Arial"/>
          <w:b/>
          <w:sz w:val="22"/>
          <w:szCs w:val="22"/>
        </w:rPr>
        <w:t xml:space="preserve">Reforma da </w:t>
      </w:r>
      <w:r w:rsidR="00EE3620" w:rsidRPr="002F1CFA">
        <w:rPr>
          <w:rFonts w:ascii="Arial" w:hAnsi="Arial" w:cs="Arial"/>
          <w:b/>
          <w:sz w:val="22"/>
          <w:szCs w:val="22"/>
        </w:rPr>
        <w:t>UBS Zona Urbana</w:t>
      </w:r>
      <w:r w:rsidR="005A7B96">
        <w:rPr>
          <w:rFonts w:ascii="Arial" w:hAnsi="Arial" w:cs="Arial"/>
          <w:b/>
          <w:sz w:val="22"/>
          <w:szCs w:val="22"/>
        </w:rPr>
        <w:t>;</w:t>
      </w:r>
    </w:p>
    <w:p w:rsidR="005A7B96" w:rsidRPr="002F1CFA" w:rsidRDefault="005A7B96" w:rsidP="002F1CFA">
      <w:pPr>
        <w:pStyle w:val="PargrafodaLista"/>
        <w:numPr>
          <w:ilvl w:val="0"/>
          <w:numId w:val="19"/>
        </w:numPr>
        <w:jc w:val="both"/>
        <w:rPr>
          <w:rFonts w:ascii="Arial" w:hAnsi="Arial" w:cs="Arial"/>
          <w:sz w:val="22"/>
          <w:szCs w:val="22"/>
        </w:rPr>
      </w:pPr>
      <w:r>
        <w:rPr>
          <w:rFonts w:ascii="Arial" w:hAnsi="Arial" w:cs="Arial"/>
          <w:b/>
          <w:sz w:val="22"/>
          <w:szCs w:val="22"/>
        </w:rPr>
        <w:t>Retrofit da Fachada do CEMEC.</w:t>
      </w:r>
    </w:p>
    <w:p w:rsidR="00DC2337" w:rsidRPr="002F1CFA" w:rsidRDefault="0043643D" w:rsidP="002F1CFA">
      <w:pPr>
        <w:jc w:val="both"/>
        <w:rPr>
          <w:rFonts w:ascii="Arial" w:hAnsi="Arial" w:cs="Arial"/>
          <w:sz w:val="22"/>
          <w:szCs w:val="22"/>
        </w:rPr>
      </w:pPr>
      <w:r w:rsidRPr="002F1CFA">
        <w:rPr>
          <w:rFonts w:ascii="Arial" w:hAnsi="Arial" w:cs="Arial"/>
          <w:b/>
          <w:sz w:val="22"/>
          <w:szCs w:val="22"/>
        </w:rPr>
        <w:t>Conforme Projeto</w:t>
      </w:r>
      <w:r w:rsidR="00EE3620" w:rsidRPr="002F1CFA">
        <w:rPr>
          <w:rFonts w:ascii="Arial" w:hAnsi="Arial" w:cs="Arial"/>
          <w:b/>
          <w:sz w:val="22"/>
          <w:szCs w:val="22"/>
        </w:rPr>
        <w:t>s</w:t>
      </w:r>
      <w:r w:rsidRPr="002F1CFA">
        <w:rPr>
          <w:rFonts w:ascii="Arial" w:hAnsi="Arial" w:cs="Arial"/>
          <w:b/>
          <w:sz w:val="22"/>
          <w:szCs w:val="22"/>
        </w:rPr>
        <w:t>, Memoria</w:t>
      </w:r>
      <w:r w:rsidR="00EE3620" w:rsidRPr="002F1CFA">
        <w:rPr>
          <w:rFonts w:ascii="Arial" w:hAnsi="Arial" w:cs="Arial"/>
          <w:b/>
          <w:sz w:val="22"/>
          <w:szCs w:val="22"/>
        </w:rPr>
        <w:t>is</w:t>
      </w:r>
      <w:r w:rsidRPr="002F1CFA">
        <w:rPr>
          <w:rFonts w:ascii="Arial" w:hAnsi="Arial" w:cs="Arial"/>
          <w:b/>
          <w:sz w:val="22"/>
          <w:szCs w:val="22"/>
        </w:rPr>
        <w:t xml:space="preserve"> Descritivo</w:t>
      </w:r>
      <w:r w:rsidR="00EE3620" w:rsidRPr="002F1CFA">
        <w:rPr>
          <w:rFonts w:ascii="Arial" w:hAnsi="Arial" w:cs="Arial"/>
          <w:b/>
          <w:sz w:val="22"/>
          <w:szCs w:val="22"/>
        </w:rPr>
        <w:t>s</w:t>
      </w:r>
      <w:r w:rsidRPr="002F1CFA">
        <w:rPr>
          <w:rFonts w:ascii="Arial" w:hAnsi="Arial" w:cs="Arial"/>
          <w:b/>
          <w:sz w:val="22"/>
          <w:szCs w:val="22"/>
        </w:rPr>
        <w:t>, Cronograma</w:t>
      </w:r>
      <w:r w:rsidR="00EE3620" w:rsidRPr="002F1CFA">
        <w:rPr>
          <w:rFonts w:ascii="Arial" w:hAnsi="Arial" w:cs="Arial"/>
          <w:b/>
          <w:sz w:val="22"/>
          <w:szCs w:val="22"/>
        </w:rPr>
        <w:t>s</w:t>
      </w:r>
      <w:r w:rsidR="004B58F8">
        <w:rPr>
          <w:rFonts w:ascii="Arial" w:hAnsi="Arial" w:cs="Arial"/>
          <w:b/>
          <w:sz w:val="22"/>
          <w:szCs w:val="22"/>
        </w:rPr>
        <w:t xml:space="preserve"> </w:t>
      </w:r>
      <w:r w:rsidR="009743E0" w:rsidRPr="002F1CFA">
        <w:rPr>
          <w:rFonts w:ascii="Arial" w:hAnsi="Arial" w:cs="Arial"/>
          <w:b/>
          <w:sz w:val="22"/>
          <w:szCs w:val="22"/>
        </w:rPr>
        <w:t>e</w:t>
      </w:r>
      <w:r w:rsidRPr="002F1CFA">
        <w:rPr>
          <w:rFonts w:ascii="Arial" w:hAnsi="Arial" w:cs="Arial"/>
          <w:b/>
          <w:sz w:val="22"/>
          <w:szCs w:val="22"/>
        </w:rPr>
        <w:t xml:space="preserve"> Planilha</w:t>
      </w:r>
      <w:r w:rsidR="00EE3620" w:rsidRPr="002F1CFA">
        <w:rPr>
          <w:rFonts w:ascii="Arial" w:hAnsi="Arial" w:cs="Arial"/>
          <w:b/>
          <w:sz w:val="22"/>
          <w:szCs w:val="22"/>
        </w:rPr>
        <w:t>s Orçamentárias</w:t>
      </w:r>
      <w:r w:rsidR="00DC2337" w:rsidRPr="002F1CFA">
        <w:rPr>
          <w:rFonts w:ascii="Arial" w:hAnsi="Arial" w:cs="Arial"/>
          <w:sz w:val="22"/>
          <w:szCs w:val="22"/>
        </w:rPr>
        <w:t>,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4 - DAS CONDIÇÕES PARA PARTICIPAÇÃO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 xml:space="preserve">4.1. Poderão apresentar-se à licitação </w:t>
      </w:r>
      <w:r w:rsidRPr="00DC2337">
        <w:rPr>
          <w:rFonts w:ascii="Arial" w:hAnsi="Arial" w:cs="Arial"/>
          <w:bCs/>
          <w:sz w:val="22"/>
          <w:szCs w:val="22"/>
        </w:rPr>
        <w:t xml:space="preserve">pessoas jurídicas cadastradas ou que apresentarem junto ao setor de cadastramento da Prefeitura toda a documentação que comprova que atende a todas as condições exigidas para </w:t>
      </w:r>
      <w:r w:rsidRPr="00ED4C0B">
        <w:rPr>
          <w:rFonts w:ascii="Arial" w:hAnsi="Arial" w:cs="Arial"/>
          <w:bCs/>
          <w:sz w:val="22"/>
          <w:szCs w:val="22"/>
        </w:rPr>
        <w:t>cadastramento até o terceiro dia anterior à data do recebimento dos envelopes</w:t>
      </w:r>
      <w:r w:rsidR="00ED4C0B">
        <w:rPr>
          <w:rFonts w:ascii="Arial" w:hAnsi="Arial" w:cs="Arial"/>
          <w:sz w:val="22"/>
          <w:szCs w:val="22"/>
        </w:rPr>
        <w:t xml:space="preserve"> ou condi</w:t>
      </w:r>
      <w:r w:rsidR="00977E27">
        <w:rPr>
          <w:rFonts w:ascii="Arial" w:hAnsi="Arial" w:cs="Arial"/>
          <w:sz w:val="22"/>
          <w:szCs w:val="22"/>
        </w:rPr>
        <w:t xml:space="preserve">ções de habilitação até no dia </w:t>
      </w:r>
      <w:r w:rsidR="0043643D">
        <w:rPr>
          <w:rFonts w:ascii="Arial" w:hAnsi="Arial" w:cs="Arial"/>
          <w:sz w:val="22"/>
          <w:szCs w:val="22"/>
        </w:rPr>
        <w:t>29</w:t>
      </w:r>
      <w:r w:rsidR="00ED4C0B">
        <w:rPr>
          <w:rFonts w:ascii="Arial" w:hAnsi="Arial" w:cs="Arial"/>
          <w:sz w:val="22"/>
          <w:szCs w:val="22"/>
        </w:rPr>
        <w:t xml:space="preserve"> de </w:t>
      </w:r>
      <w:r w:rsidR="0043643D">
        <w:rPr>
          <w:rFonts w:ascii="Arial" w:hAnsi="Arial" w:cs="Arial"/>
          <w:sz w:val="22"/>
          <w:szCs w:val="22"/>
        </w:rPr>
        <w:t>junho</w:t>
      </w:r>
      <w:r w:rsidR="00ED4C0B">
        <w:rPr>
          <w:rFonts w:ascii="Arial" w:hAnsi="Arial" w:cs="Arial"/>
          <w:sz w:val="22"/>
          <w:szCs w:val="22"/>
        </w:rPr>
        <w:t xml:space="preserve"> de </w:t>
      </w:r>
      <w:r w:rsidR="005C0767">
        <w:rPr>
          <w:rFonts w:ascii="Arial" w:hAnsi="Arial" w:cs="Arial"/>
          <w:sz w:val="22"/>
          <w:szCs w:val="22"/>
        </w:rPr>
        <w:t>2021</w:t>
      </w:r>
      <w:r w:rsidR="00ED4C0B">
        <w:rPr>
          <w:rFonts w:ascii="Arial" w:hAnsi="Arial" w:cs="Arial"/>
          <w:sz w:val="22"/>
          <w:szCs w:val="22"/>
        </w:rPr>
        <w:t>.</w:t>
      </w:r>
    </w:p>
    <w:p w:rsidR="00DC2337" w:rsidRPr="00ED4C0B"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ED4C0B">
        <w:rPr>
          <w:rFonts w:ascii="Arial" w:hAnsi="Arial" w:cs="Arial"/>
          <w:sz w:val="22"/>
          <w:szCs w:val="22"/>
        </w:rPr>
        <w:t>4.2Somente poderão participar da presente licitação, empresas</w:t>
      </w:r>
      <w:r w:rsidRPr="00DC2337">
        <w:rPr>
          <w:rFonts w:ascii="Arial" w:hAnsi="Arial" w:cs="Arial"/>
          <w:sz w:val="22"/>
          <w:szCs w:val="22"/>
        </w:rPr>
        <w:t xml:space="preserve"> que não estejam sob falência, concurso de credores, dissolução, liquidação ou cumprindo pena de suspensão ou sob declaração de inidoneidade, que lhes tenham sido aplicadas, por força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4.3 Em se tratando de microempresa –ME ou empresa de pequeno porte – EPP, a comprovação desta condição será efetuada mediante certidão expedida pela Junta Comercial, sob pena de não aplicação dos efeitos da Lei Complementar nº. 123/2006. </w:t>
      </w:r>
    </w:p>
    <w:p w:rsidR="00F446AE" w:rsidRDefault="00F446AE" w:rsidP="00F446AE">
      <w:pPr>
        <w:pStyle w:val="Corpodetexto2"/>
        <w:spacing w:line="240" w:lineRule="auto"/>
        <w:jc w:val="both"/>
        <w:rPr>
          <w:rFonts w:ascii="Arial" w:hAnsi="Arial" w:cs="Arial"/>
          <w:sz w:val="22"/>
          <w:szCs w:val="22"/>
        </w:rPr>
      </w:pPr>
    </w:p>
    <w:p w:rsidR="00F446AE" w:rsidRDefault="00F446AE" w:rsidP="00F446AE">
      <w:pPr>
        <w:jc w:val="both"/>
        <w:rPr>
          <w:rFonts w:ascii="Arial" w:hAnsi="Arial" w:cs="Arial"/>
          <w:b/>
          <w:bCs/>
          <w:sz w:val="22"/>
          <w:szCs w:val="22"/>
        </w:rPr>
      </w:pPr>
      <w:r w:rsidRPr="00F446AE">
        <w:rPr>
          <w:rFonts w:ascii="Arial" w:hAnsi="Arial" w:cs="Arial"/>
          <w:b/>
          <w:bCs/>
          <w:sz w:val="22"/>
          <w:szCs w:val="22"/>
        </w:rPr>
        <w:t>5 – VISITA TÉCNICA</w:t>
      </w:r>
    </w:p>
    <w:p w:rsidR="00F446AE" w:rsidRPr="00F446AE" w:rsidRDefault="00F446AE" w:rsidP="00F446AE">
      <w:pPr>
        <w:jc w:val="both"/>
        <w:rPr>
          <w:rFonts w:ascii="Arial" w:hAnsi="Arial" w:cs="Arial"/>
          <w:b/>
          <w:bCs/>
          <w:sz w:val="22"/>
          <w:szCs w:val="22"/>
        </w:rPr>
      </w:pPr>
    </w:p>
    <w:p w:rsidR="00F446AE" w:rsidRPr="00F446AE" w:rsidRDefault="00F446AE" w:rsidP="00F446AE">
      <w:pPr>
        <w:pStyle w:val="Corpodetexto2"/>
        <w:spacing w:line="240" w:lineRule="auto"/>
        <w:jc w:val="both"/>
        <w:rPr>
          <w:rFonts w:ascii="Arial" w:hAnsi="Arial" w:cs="Arial"/>
          <w:sz w:val="22"/>
          <w:szCs w:val="22"/>
        </w:rPr>
      </w:pPr>
      <w:r>
        <w:rPr>
          <w:rFonts w:ascii="Arial" w:hAnsi="Arial" w:cs="Arial"/>
          <w:sz w:val="22"/>
          <w:szCs w:val="22"/>
        </w:rPr>
        <w:t xml:space="preserve">5.1 </w:t>
      </w:r>
      <w:r w:rsidRPr="00F446AE">
        <w:rPr>
          <w:rFonts w:ascii="Arial" w:hAnsi="Arial" w:cs="Arial"/>
          <w:sz w:val="22"/>
          <w:szCs w:val="22"/>
        </w:rPr>
        <w:t xml:space="preserve">A visita ao local onde a obra será executada, poderá ocorrer em qualquer dia ou horário, em ao menos duas datas diferentes, que preceda o dia da abertura do envelope de habilitação, desde que previamente marcado com setor de Assessoria Técnica de Engenharia da Secretaria Municipal de Obras, através do telefone </w:t>
      </w:r>
      <w:r w:rsidR="00A358AA">
        <w:rPr>
          <w:rFonts w:ascii="Arial" w:hAnsi="Arial" w:cs="Arial"/>
          <w:sz w:val="22"/>
          <w:szCs w:val="22"/>
        </w:rPr>
        <w:t xml:space="preserve">(37) 3278-1247 </w:t>
      </w:r>
      <w:r w:rsidRPr="00F446AE">
        <w:rPr>
          <w:rFonts w:ascii="Arial" w:hAnsi="Arial" w:cs="Arial"/>
          <w:sz w:val="22"/>
          <w:szCs w:val="22"/>
        </w:rPr>
        <w:t xml:space="preserve">ou através do email </w:t>
      </w:r>
      <w:hyperlink r:id="rId8" w:history="1">
        <w:r w:rsidR="00A358AA" w:rsidRPr="00297DC1">
          <w:rPr>
            <w:rStyle w:val="Hyperlink"/>
            <w:rFonts w:ascii="Arial" w:hAnsi="Arial" w:cs="Arial"/>
            <w:sz w:val="22"/>
            <w:szCs w:val="22"/>
          </w:rPr>
          <w:t>engenhariapequi@gmail.com</w:t>
        </w:r>
      </w:hyperlink>
      <w:r w:rsidR="00A358AA">
        <w:rPr>
          <w:rFonts w:ascii="Arial" w:hAnsi="Arial" w:cs="Arial"/>
          <w:sz w:val="22"/>
          <w:szCs w:val="22"/>
        </w:rPr>
        <w:t xml:space="preserve"> </w:t>
      </w:r>
    </w:p>
    <w:p w:rsidR="00F446AE" w:rsidRPr="00F446AE" w:rsidRDefault="00F446AE" w:rsidP="00F446AE">
      <w:pPr>
        <w:pStyle w:val="Corpodetexto2"/>
        <w:spacing w:line="240" w:lineRule="auto"/>
        <w:jc w:val="both"/>
        <w:rPr>
          <w:rFonts w:ascii="Arial" w:hAnsi="Arial" w:cs="Arial"/>
          <w:sz w:val="22"/>
          <w:szCs w:val="22"/>
        </w:rPr>
      </w:pPr>
      <w:r>
        <w:rPr>
          <w:rFonts w:ascii="Arial" w:hAnsi="Arial" w:cs="Arial"/>
          <w:sz w:val="22"/>
          <w:szCs w:val="22"/>
        </w:rPr>
        <w:t xml:space="preserve">5.2 </w:t>
      </w:r>
      <w:r w:rsidRPr="00F446AE">
        <w:rPr>
          <w:rFonts w:ascii="Arial" w:hAnsi="Arial" w:cs="Arial"/>
          <w:sz w:val="22"/>
          <w:szCs w:val="22"/>
        </w:rPr>
        <w:t xml:space="preserve">A visita, quando realizada, deverá ser feita pelo representante credenciado da empresa licitante que, preferencialmente, deve ser um dos seus Responsáveis Técnicos, devidamente munido de documento de identificação pessoal e o registro da empresa licitante junto ao CREA ou ao CAU, comprovando que o mesmo é seu Responsável Técnico. </w:t>
      </w:r>
    </w:p>
    <w:p w:rsidR="00F446AE" w:rsidRDefault="00F446AE" w:rsidP="00F446AE">
      <w:pPr>
        <w:pStyle w:val="Corpodetexto2"/>
        <w:spacing w:after="0" w:line="240" w:lineRule="auto"/>
        <w:jc w:val="both"/>
        <w:rPr>
          <w:rFonts w:ascii="Arial" w:hAnsi="Arial" w:cs="Arial"/>
          <w:sz w:val="22"/>
          <w:szCs w:val="22"/>
        </w:rPr>
      </w:pPr>
      <w:r>
        <w:rPr>
          <w:rFonts w:ascii="Arial" w:hAnsi="Arial" w:cs="Arial"/>
          <w:sz w:val="22"/>
          <w:szCs w:val="22"/>
        </w:rPr>
        <w:t xml:space="preserve">5.3 </w:t>
      </w:r>
      <w:r w:rsidRPr="00F446AE">
        <w:rPr>
          <w:rFonts w:ascii="Arial" w:hAnsi="Arial" w:cs="Arial"/>
          <w:sz w:val="22"/>
          <w:szCs w:val="22"/>
        </w:rPr>
        <w:t>A empresa que realizar a visita ao local onde será executada a obra receberá o Atestado de Visita, expedido pela Secretaria Municipal de Obras, que deverá compor os documentos de habilitação</w:t>
      </w:r>
      <w:r>
        <w:rPr>
          <w:rFonts w:ascii="Arial" w:hAnsi="Arial" w:cs="Arial"/>
          <w:sz w:val="22"/>
          <w:szCs w:val="22"/>
        </w:rPr>
        <w:t>.</w:t>
      </w:r>
    </w:p>
    <w:p w:rsidR="00F446AE" w:rsidRDefault="00F446AE" w:rsidP="00F446AE">
      <w:pPr>
        <w:pStyle w:val="Corpodetexto2"/>
        <w:spacing w:after="0" w:line="240" w:lineRule="auto"/>
        <w:jc w:val="both"/>
        <w:rPr>
          <w:rFonts w:ascii="Arial" w:hAnsi="Arial" w:cs="Arial"/>
          <w:sz w:val="22"/>
          <w:szCs w:val="22"/>
        </w:rPr>
      </w:pPr>
    </w:p>
    <w:p w:rsidR="00F446AE" w:rsidRPr="00F446AE" w:rsidRDefault="00F446AE" w:rsidP="00F446AE">
      <w:pPr>
        <w:pStyle w:val="Corpodetexto2"/>
        <w:spacing w:line="240" w:lineRule="auto"/>
        <w:jc w:val="both"/>
        <w:rPr>
          <w:rFonts w:ascii="Arial" w:hAnsi="Arial" w:cs="Arial"/>
          <w:sz w:val="22"/>
          <w:szCs w:val="22"/>
        </w:rPr>
      </w:pPr>
      <w:r>
        <w:rPr>
          <w:rFonts w:ascii="Arial" w:hAnsi="Arial" w:cs="Arial"/>
          <w:sz w:val="22"/>
          <w:szCs w:val="22"/>
        </w:rPr>
        <w:t xml:space="preserve">5.4 </w:t>
      </w:r>
      <w:r w:rsidRPr="00F446AE">
        <w:rPr>
          <w:rFonts w:ascii="Arial" w:hAnsi="Arial" w:cs="Arial"/>
          <w:sz w:val="22"/>
          <w:szCs w:val="22"/>
        </w:rPr>
        <w:t xml:space="preserve">Não será admitida a participação de um mesmo profissional como representante de mais de uma empresa licitante; </w:t>
      </w:r>
    </w:p>
    <w:p w:rsidR="00F446AE" w:rsidRPr="00DC2337" w:rsidRDefault="00F446AE" w:rsidP="00F446AE">
      <w:pPr>
        <w:pStyle w:val="Corpodetexto2"/>
        <w:spacing w:after="0" w:line="240" w:lineRule="auto"/>
        <w:jc w:val="both"/>
        <w:rPr>
          <w:rFonts w:ascii="Arial" w:hAnsi="Arial" w:cs="Arial"/>
          <w:sz w:val="22"/>
          <w:szCs w:val="22"/>
        </w:rPr>
      </w:pPr>
      <w:r>
        <w:rPr>
          <w:rFonts w:ascii="Arial" w:hAnsi="Arial" w:cs="Arial"/>
          <w:sz w:val="22"/>
          <w:szCs w:val="22"/>
        </w:rPr>
        <w:t xml:space="preserve">5.5 </w:t>
      </w:r>
      <w:r w:rsidRPr="00F446AE">
        <w:rPr>
          <w:rFonts w:ascii="Arial" w:hAnsi="Arial" w:cs="Arial"/>
          <w:sz w:val="22"/>
          <w:szCs w:val="22"/>
        </w:rPr>
        <w:t xml:space="preserve">Em caso de não comparecimento do Responsável Técnico ou representante da empresa nos dias da visita técnica, se toma documento necessário, declaração formal assinada pelo representante legal, sob as penalidades da lei, que tem pleno conhecimento das condições e peculiaridades inerentes à natureza dos trabalhos, que assume total responsabilidade por esse fato e que não utilizará deste para quaisquer questionamentos futuros que ensejem avenças técnicas ou financeiras com o Município de </w:t>
      </w:r>
      <w:r>
        <w:rPr>
          <w:rFonts w:ascii="Arial" w:hAnsi="Arial" w:cs="Arial"/>
          <w:sz w:val="22"/>
          <w:szCs w:val="22"/>
        </w:rPr>
        <w:t>Pequi</w:t>
      </w:r>
      <w:r w:rsidR="00A358AA">
        <w:rPr>
          <w:rFonts w:ascii="Arial" w:hAnsi="Arial" w:cs="Arial"/>
          <w:sz w:val="22"/>
          <w:szCs w:val="22"/>
        </w:rPr>
        <w:t xml:space="preserve"> (</w:t>
      </w:r>
      <w:r w:rsidRPr="00F446AE">
        <w:rPr>
          <w:rFonts w:ascii="Arial" w:hAnsi="Arial" w:cs="Arial"/>
          <w:sz w:val="22"/>
          <w:szCs w:val="22"/>
        </w:rPr>
        <w:t>que deverá compor os documentos de habilitação)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F446AE" w:rsidP="00C86E7B">
      <w:pPr>
        <w:jc w:val="both"/>
        <w:rPr>
          <w:rFonts w:ascii="Arial" w:hAnsi="Arial" w:cs="Arial"/>
          <w:b/>
          <w:bCs/>
          <w:sz w:val="22"/>
          <w:szCs w:val="22"/>
        </w:rPr>
      </w:pPr>
      <w:r>
        <w:rPr>
          <w:rFonts w:ascii="Arial" w:hAnsi="Arial" w:cs="Arial"/>
          <w:b/>
          <w:bCs/>
          <w:sz w:val="22"/>
          <w:szCs w:val="22"/>
        </w:rPr>
        <w:t>6</w:t>
      </w:r>
      <w:r w:rsidR="00DC2337" w:rsidRPr="00DC2337">
        <w:rPr>
          <w:rFonts w:ascii="Arial" w:hAnsi="Arial" w:cs="Arial"/>
          <w:b/>
          <w:bCs/>
          <w:sz w:val="22"/>
          <w:szCs w:val="22"/>
        </w:rPr>
        <w:t xml:space="preserve"> -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A Documentação necessária à Habilitação, bem como as Propostas de Preços deverão ser apresentadas em envelopes distintos, conforme abaixo:</w:t>
      </w:r>
    </w:p>
    <w:p w:rsidR="00A358AA" w:rsidRDefault="00A358AA" w:rsidP="00C86E7B">
      <w:pPr>
        <w:jc w:val="both"/>
        <w:rPr>
          <w:rFonts w:ascii="Arial" w:hAnsi="Arial" w:cs="Arial"/>
          <w:sz w:val="22"/>
          <w:szCs w:val="22"/>
        </w:rPr>
      </w:pPr>
    </w:p>
    <w:p w:rsidR="00A358AA" w:rsidRPr="00DC2337" w:rsidRDefault="00A358AA"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A358AA">
        <w:trPr>
          <w:trHeight w:val="1411"/>
        </w:trPr>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(IDENTIFICAÇÃO DA EMPRESA) </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01 - DOCUMENTAÇÃO</w:t>
            </w:r>
          </w:p>
          <w:p w:rsidR="00DC2337" w:rsidRPr="00DC2337" w:rsidRDefault="00DC2337" w:rsidP="00C86E7B">
            <w:pPr>
              <w:jc w:val="both"/>
              <w:rPr>
                <w:rFonts w:ascii="Arial" w:hAnsi="Arial" w:cs="Arial"/>
              </w:rPr>
            </w:pPr>
          </w:p>
          <w:p w:rsidR="00DC2337" w:rsidRPr="00DC2337" w:rsidRDefault="00DC2337" w:rsidP="00A358AA">
            <w:pPr>
              <w:jc w:val="both"/>
              <w:rPr>
                <w:rFonts w:ascii="Arial" w:hAnsi="Arial" w:cs="Arial"/>
              </w:rPr>
            </w:pPr>
            <w:r w:rsidRPr="00A358AA">
              <w:rPr>
                <w:rFonts w:ascii="Arial" w:hAnsi="Arial" w:cs="Arial"/>
                <w:sz w:val="22"/>
                <w:szCs w:val="22"/>
              </w:rPr>
              <w:t xml:space="preserve">TOMADA DE PREÇOS Nº </w:t>
            </w:r>
            <w:r w:rsidR="0043643D" w:rsidRPr="00A358AA">
              <w:rPr>
                <w:rFonts w:ascii="Arial" w:hAnsi="Arial" w:cs="Arial"/>
                <w:sz w:val="22"/>
                <w:szCs w:val="22"/>
              </w:rPr>
              <w:t>0</w:t>
            </w:r>
            <w:r w:rsidR="00A358AA">
              <w:rPr>
                <w:rFonts w:ascii="Arial" w:hAnsi="Arial" w:cs="Arial"/>
                <w:sz w:val="22"/>
                <w:szCs w:val="22"/>
              </w:rPr>
              <w:t>03</w:t>
            </w:r>
            <w:r w:rsidR="006A6484" w:rsidRPr="00A358AA">
              <w:rPr>
                <w:rFonts w:ascii="Arial" w:hAnsi="Arial" w:cs="Arial"/>
                <w:sz w:val="22"/>
                <w:szCs w:val="22"/>
              </w:rPr>
              <w:t>/</w:t>
            </w:r>
            <w:r w:rsidR="005C0767" w:rsidRPr="00A358AA">
              <w:rPr>
                <w:rFonts w:ascii="Arial" w:hAnsi="Arial" w:cs="Arial"/>
                <w:sz w:val="22"/>
                <w:szCs w:val="22"/>
              </w:rPr>
              <w:t>202</w:t>
            </w:r>
            <w:r w:rsidR="002040B4" w:rsidRPr="00A358AA">
              <w:rPr>
                <w:rFonts w:ascii="Arial" w:hAnsi="Arial" w:cs="Arial"/>
                <w:sz w:val="22"/>
                <w:szCs w:val="22"/>
              </w:rPr>
              <w:t>2</w:t>
            </w:r>
          </w:p>
        </w:tc>
      </w:tr>
    </w:tbl>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(IDENTIFICAÇÃO DA EMPRESA)</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02 - PROPOSTA DE PREÇOS</w:t>
            </w:r>
          </w:p>
          <w:p w:rsidR="00DC2337" w:rsidRPr="00DC2337" w:rsidRDefault="00DC2337" w:rsidP="00C86E7B">
            <w:pPr>
              <w:jc w:val="both"/>
              <w:rPr>
                <w:rFonts w:ascii="Arial" w:hAnsi="Arial" w:cs="Arial"/>
              </w:rPr>
            </w:pPr>
          </w:p>
          <w:p w:rsidR="00DC2337" w:rsidRPr="00DC2337" w:rsidRDefault="00DC2337" w:rsidP="00A358AA">
            <w:pPr>
              <w:jc w:val="both"/>
              <w:rPr>
                <w:rFonts w:ascii="Arial" w:hAnsi="Arial" w:cs="Arial"/>
              </w:rPr>
            </w:pPr>
            <w:r w:rsidRPr="00A358AA">
              <w:rPr>
                <w:rFonts w:ascii="Arial" w:hAnsi="Arial" w:cs="Arial"/>
                <w:sz w:val="22"/>
                <w:szCs w:val="22"/>
              </w:rPr>
              <w:t xml:space="preserve">TOMADA DE PREÇOS Nº </w:t>
            </w:r>
            <w:r w:rsidR="0043643D" w:rsidRPr="00A358AA">
              <w:rPr>
                <w:rFonts w:ascii="Arial" w:hAnsi="Arial" w:cs="Arial"/>
                <w:sz w:val="22"/>
                <w:szCs w:val="22"/>
              </w:rPr>
              <w:t>0</w:t>
            </w:r>
            <w:r w:rsidR="00A358AA" w:rsidRPr="00A358AA">
              <w:rPr>
                <w:rFonts w:ascii="Arial" w:hAnsi="Arial" w:cs="Arial"/>
                <w:sz w:val="22"/>
                <w:szCs w:val="22"/>
              </w:rPr>
              <w:t>03</w:t>
            </w:r>
            <w:r w:rsidR="006A6484" w:rsidRPr="00A358AA">
              <w:rPr>
                <w:rFonts w:ascii="Arial" w:hAnsi="Arial" w:cs="Arial"/>
                <w:sz w:val="22"/>
                <w:szCs w:val="22"/>
              </w:rPr>
              <w:t>/</w:t>
            </w:r>
            <w:r w:rsidR="005C0767" w:rsidRPr="00A358AA">
              <w:rPr>
                <w:rFonts w:ascii="Arial" w:hAnsi="Arial" w:cs="Arial"/>
                <w:sz w:val="22"/>
                <w:szCs w:val="22"/>
              </w:rPr>
              <w:t>202</w:t>
            </w:r>
            <w:r w:rsidR="002040B4" w:rsidRPr="00A358AA">
              <w:rPr>
                <w:rFonts w:ascii="Arial" w:hAnsi="Arial" w:cs="Arial"/>
                <w:sz w:val="22"/>
                <w:szCs w:val="22"/>
              </w:rPr>
              <w:t>2</w:t>
            </w:r>
          </w:p>
        </w:tc>
      </w:tr>
    </w:tbl>
    <w:p w:rsidR="00DC2337" w:rsidRPr="00DC2337" w:rsidRDefault="00DC2337" w:rsidP="00C86E7B">
      <w:pPr>
        <w:jc w:val="both"/>
        <w:rPr>
          <w:rFonts w:ascii="Arial" w:hAnsi="Arial" w:cs="Arial"/>
          <w:sz w:val="22"/>
          <w:szCs w:val="22"/>
        </w:rPr>
      </w:pPr>
    </w:p>
    <w:p w:rsidR="00F446AE" w:rsidRPr="00DC2337" w:rsidRDefault="00F446AE"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 – DO CADASTRAMENTO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 xml:space="preserve">5.2.1. As empresas que se interessarem em participar do certame, e não forem cadastradas, deverão apresentar para cadastramento, ou comprovarem que atendem todas as exigências para </w:t>
      </w:r>
      <w:r w:rsidRPr="00A358AA">
        <w:rPr>
          <w:rFonts w:ascii="Arial" w:hAnsi="Arial" w:cs="Arial"/>
          <w:b/>
          <w:sz w:val="22"/>
          <w:szCs w:val="22"/>
        </w:rPr>
        <w:t>cadastramento até o dia:</w:t>
      </w:r>
      <w:r w:rsidR="00A358AA">
        <w:rPr>
          <w:rFonts w:ascii="Arial" w:hAnsi="Arial" w:cs="Arial"/>
          <w:b/>
          <w:sz w:val="22"/>
          <w:szCs w:val="22"/>
        </w:rPr>
        <w:t>04 de agosto de 2</w:t>
      </w:r>
      <w:r w:rsidR="005C0767" w:rsidRPr="00A358AA">
        <w:rPr>
          <w:rFonts w:ascii="Arial" w:hAnsi="Arial" w:cs="Arial"/>
          <w:b/>
          <w:sz w:val="22"/>
          <w:szCs w:val="22"/>
        </w:rPr>
        <w:t>02</w:t>
      </w:r>
      <w:r w:rsidR="002040B4" w:rsidRPr="00A358AA">
        <w:rPr>
          <w:rFonts w:ascii="Arial" w:hAnsi="Arial" w:cs="Arial"/>
          <w:b/>
          <w:sz w:val="22"/>
          <w:szCs w:val="22"/>
        </w:rPr>
        <w:t>2</w:t>
      </w:r>
      <w:r w:rsidRPr="00A358AA">
        <w:rPr>
          <w:rFonts w:ascii="Arial" w:hAnsi="Arial" w:cs="Arial"/>
          <w:sz w:val="22"/>
          <w:szCs w:val="22"/>
        </w:rPr>
        <w:t>,</w:t>
      </w:r>
      <w:r w:rsidRPr="00ED4C0B">
        <w:rPr>
          <w:rFonts w:ascii="Arial" w:hAnsi="Arial" w:cs="Arial"/>
          <w:sz w:val="22"/>
          <w:szCs w:val="22"/>
        </w:rPr>
        <w:t xml:space="preserve"> os seguintes documentos: </w:t>
      </w:r>
    </w:p>
    <w:p w:rsidR="00DC2337" w:rsidRPr="00ED4C0B"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5.2.1.2. HABILITAÇÃO JURÍDICA:</w:t>
      </w:r>
    </w:p>
    <w:p w:rsidR="00DC2337" w:rsidRDefault="00DC2337" w:rsidP="00C86E7B">
      <w:pPr>
        <w:jc w:val="both"/>
        <w:rPr>
          <w:rFonts w:ascii="Arial" w:hAnsi="Arial" w:cs="Arial"/>
          <w:b/>
          <w:bCs/>
          <w:sz w:val="22"/>
          <w:szCs w:val="22"/>
        </w:rPr>
      </w:pPr>
    </w:p>
    <w:p w:rsidR="00AB302A" w:rsidRPr="00AB302A" w:rsidRDefault="00AB302A" w:rsidP="00AB302A">
      <w:pPr>
        <w:jc w:val="both"/>
        <w:rPr>
          <w:rFonts w:ascii="Arial" w:hAnsi="Arial" w:cs="Arial"/>
          <w:sz w:val="22"/>
          <w:szCs w:val="22"/>
        </w:rPr>
      </w:pPr>
      <w:r>
        <w:rPr>
          <w:rFonts w:ascii="Arial" w:hAnsi="Arial" w:cs="Arial"/>
          <w:sz w:val="22"/>
          <w:szCs w:val="22"/>
        </w:rPr>
        <w:t xml:space="preserve">a) </w:t>
      </w:r>
      <w:r w:rsidRPr="00AB302A">
        <w:rPr>
          <w:rFonts w:ascii="Arial" w:hAnsi="Arial" w:cs="Arial"/>
          <w:sz w:val="22"/>
          <w:szCs w:val="22"/>
        </w:rPr>
        <w:t xml:space="preserve">Ato Constitutivo, Estatuto ou Contrato Social em vigor, atualizado de acordo com o Código Civil (Lei Federal 10.406/2002), devidamente registrado, em se tratando de sociedades comerciais e, no caso de sociedade por ações, acompanhado de documentos de eleição de seus administradores; </w:t>
      </w:r>
    </w:p>
    <w:p w:rsidR="00AB302A" w:rsidRDefault="00AB302A" w:rsidP="00AB302A">
      <w:pPr>
        <w:jc w:val="both"/>
        <w:rPr>
          <w:rFonts w:ascii="Arial" w:hAnsi="Arial" w:cs="Arial"/>
          <w:sz w:val="22"/>
          <w:szCs w:val="22"/>
        </w:rPr>
      </w:pPr>
    </w:p>
    <w:p w:rsidR="00AB302A" w:rsidRPr="00AB302A" w:rsidRDefault="00AB302A" w:rsidP="00AB302A">
      <w:pPr>
        <w:jc w:val="both"/>
        <w:rPr>
          <w:rFonts w:ascii="Arial" w:hAnsi="Arial" w:cs="Arial"/>
          <w:sz w:val="22"/>
          <w:szCs w:val="22"/>
        </w:rPr>
      </w:pPr>
      <w:r>
        <w:rPr>
          <w:rFonts w:ascii="Arial" w:hAnsi="Arial" w:cs="Arial"/>
          <w:sz w:val="22"/>
          <w:szCs w:val="22"/>
        </w:rPr>
        <w:t xml:space="preserve">b) </w:t>
      </w:r>
      <w:r w:rsidRPr="00AB302A">
        <w:rPr>
          <w:rFonts w:ascii="Arial" w:hAnsi="Arial" w:cs="Arial"/>
          <w:sz w:val="22"/>
          <w:szCs w:val="22"/>
        </w:rPr>
        <w:t xml:space="preserve">o documento da subcláusula </w:t>
      </w:r>
      <w:r>
        <w:rPr>
          <w:rFonts w:ascii="Arial" w:hAnsi="Arial" w:cs="Arial"/>
          <w:sz w:val="22"/>
          <w:szCs w:val="22"/>
        </w:rPr>
        <w:t>a)</w:t>
      </w:r>
      <w:r w:rsidRPr="00AB302A">
        <w:rPr>
          <w:rFonts w:ascii="Arial" w:hAnsi="Arial" w:cs="Arial"/>
          <w:sz w:val="22"/>
          <w:szCs w:val="22"/>
        </w:rPr>
        <w:t xml:space="preserve"> deve comprovar que a Licitante possui objeto social compatível com a presente licitação, sendo que, por objeto compatível, entende-se a descrição de objeto social que manifestamente não impossibilite o atendimento ao objeto do Edital. </w:t>
      </w:r>
    </w:p>
    <w:p w:rsidR="00AB302A" w:rsidRDefault="00AB302A" w:rsidP="00AB302A">
      <w:pPr>
        <w:jc w:val="both"/>
        <w:rPr>
          <w:rFonts w:ascii="Arial" w:hAnsi="Arial" w:cs="Arial"/>
          <w:sz w:val="22"/>
          <w:szCs w:val="22"/>
        </w:rPr>
      </w:pPr>
    </w:p>
    <w:p w:rsidR="00AB302A" w:rsidRPr="00AB302A" w:rsidRDefault="00AB302A" w:rsidP="00AB302A">
      <w:pPr>
        <w:jc w:val="both"/>
        <w:rPr>
          <w:rFonts w:ascii="Arial" w:hAnsi="Arial" w:cs="Arial"/>
          <w:sz w:val="22"/>
          <w:szCs w:val="22"/>
        </w:rPr>
      </w:pPr>
      <w:r>
        <w:rPr>
          <w:rFonts w:ascii="Arial" w:hAnsi="Arial" w:cs="Arial"/>
          <w:sz w:val="22"/>
          <w:szCs w:val="22"/>
        </w:rPr>
        <w:t xml:space="preserve">c) </w:t>
      </w:r>
      <w:r w:rsidRPr="00AB302A">
        <w:rPr>
          <w:rFonts w:ascii="Arial" w:hAnsi="Arial" w:cs="Arial"/>
          <w:sz w:val="22"/>
          <w:szCs w:val="22"/>
        </w:rPr>
        <w:t xml:space="preserve">Inscrição do Ato Constitutivo, no caso de sociedades civis, acompanhada de prova de diretoria em exercício; </w:t>
      </w:r>
    </w:p>
    <w:p w:rsidR="00AB302A" w:rsidRDefault="00AB302A" w:rsidP="00AB302A">
      <w:pPr>
        <w:jc w:val="both"/>
        <w:rPr>
          <w:rFonts w:ascii="Arial" w:hAnsi="Arial" w:cs="Arial"/>
          <w:sz w:val="22"/>
          <w:szCs w:val="22"/>
        </w:rPr>
      </w:pPr>
    </w:p>
    <w:p w:rsidR="00AB302A" w:rsidRPr="00AB302A" w:rsidRDefault="00AB302A" w:rsidP="00AB302A">
      <w:pPr>
        <w:jc w:val="both"/>
        <w:rPr>
          <w:rFonts w:ascii="Arial" w:hAnsi="Arial" w:cs="Arial"/>
          <w:sz w:val="22"/>
          <w:szCs w:val="22"/>
        </w:rPr>
      </w:pPr>
      <w:r>
        <w:rPr>
          <w:rFonts w:ascii="Arial" w:hAnsi="Arial" w:cs="Arial"/>
          <w:sz w:val="22"/>
          <w:szCs w:val="22"/>
        </w:rPr>
        <w:t xml:space="preserve">d) </w:t>
      </w:r>
      <w:r w:rsidRPr="00AB302A">
        <w:rPr>
          <w:rFonts w:ascii="Arial" w:hAnsi="Arial" w:cs="Arial"/>
          <w:sz w:val="22"/>
          <w:szCs w:val="22"/>
        </w:rPr>
        <w:t xml:space="preserve">Decretos de Autorização, em se tratando de empresa ou sociedade estrangeira em funcionamento no País e ato de registro ou autorização para funcionamento, expedido pelo órgão competente, quando a atividade assim o exigir. </w:t>
      </w:r>
    </w:p>
    <w:p w:rsidR="00AB302A" w:rsidRDefault="00AB302A" w:rsidP="00AB302A">
      <w:pPr>
        <w:jc w:val="both"/>
        <w:rPr>
          <w:rFonts w:ascii="Arial" w:hAnsi="Arial" w:cs="Arial"/>
          <w:sz w:val="22"/>
          <w:szCs w:val="22"/>
        </w:rPr>
      </w:pPr>
    </w:p>
    <w:p w:rsidR="00AB302A" w:rsidRDefault="00AB302A" w:rsidP="00AB302A">
      <w:pPr>
        <w:jc w:val="both"/>
        <w:rPr>
          <w:rFonts w:ascii="Arial" w:hAnsi="Arial" w:cs="Arial"/>
          <w:sz w:val="22"/>
          <w:szCs w:val="22"/>
        </w:rPr>
      </w:pPr>
      <w:r>
        <w:rPr>
          <w:rFonts w:ascii="Arial" w:hAnsi="Arial" w:cs="Arial"/>
          <w:sz w:val="22"/>
          <w:szCs w:val="22"/>
        </w:rPr>
        <w:t xml:space="preserve">e) </w:t>
      </w:r>
      <w:r w:rsidRPr="00AB302A">
        <w:rPr>
          <w:rFonts w:ascii="Arial" w:hAnsi="Arial" w:cs="Arial"/>
          <w:sz w:val="22"/>
          <w:szCs w:val="22"/>
        </w:rPr>
        <w:t>Certidão expedida pela Junta Comercial ou, conforme o caso, a Certidão de Breve Relato do Cartório de Registro Civil de Pessoas Jurídicas, ou equivalente, de seu domicílio, comprovandoa qualidade de microempresa ou empresa de pequeno porte para que seja atribu</w:t>
      </w:r>
      <w:r>
        <w:rPr>
          <w:rFonts w:ascii="Arial" w:hAnsi="Arial" w:cs="Arial"/>
          <w:sz w:val="22"/>
          <w:szCs w:val="22"/>
        </w:rPr>
        <w:t>í</w:t>
      </w:r>
      <w:r w:rsidRPr="00AB302A">
        <w:rPr>
          <w:rFonts w:ascii="Arial" w:hAnsi="Arial" w:cs="Arial"/>
          <w:sz w:val="22"/>
          <w:szCs w:val="22"/>
        </w:rPr>
        <w:t>do o tratamento diferenciado e favorecido pela Lei Complementar 123/2006.</w:t>
      </w:r>
    </w:p>
    <w:p w:rsidR="00AB302A" w:rsidRPr="00AB302A" w:rsidRDefault="00AB302A" w:rsidP="00AB302A">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5.2.1.3. REGULARIDADE FISCAL E TRABALHISTA: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DC2337" w:rsidRPr="00DC2337" w:rsidRDefault="00DC2337" w:rsidP="00C86E7B">
      <w:pPr>
        <w:jc w:val="both"/>
        <w:rPr>
          <w:rFonts w:ascii="Arial" w:hAnsi="Arial" w:cs="Arial"/>
          <w:kern w:val="2"/>
          <w:sz w:val="22"/>
          <w:szCs w:val="22"/>
        </w:rPr>
      </w:pPr>
    </w:p>
    <w:p w:rsidR="00DC2337" w:rsidRPr="00DC2337" w:rsidRDefault="00DC2337" w:rsidP="00C86E7B">
      <w:pPr>
        <w:jc w:val="both"/>
        <w:rPr>
          <w:rFonts w:ascii="Arial" w:hAnsi="Arial" w:cs="Arial"/>
          <w:sz w:val="22"/>
          <w:szCs w:val="22"/>
        </w:rPr>
      </w:pPr>
      <w:r w:rsidRPr="00DC2337">
        <w:rPr>
          <w:rFonts w:ascii="Arial" w:hAnsi="Arial" w:cs="Arial"/>
          <w:kern w:val="2"/>
          <w:sz w:val="22"/>
          <w:szCs w:val="22"/>
        </w:rPr>
        <w:t>b) P</w:t>
      </w:r>
      <w:r w:rsidRPr="00DC2337">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DC2337" w:rsidRPr="00DC2337" w:rsidRDefault="00DC2337" w:rsidP="00C86E7B">
      <w:pPr>
        <w:jc w:val="both"/>
        <w:rPr>
          <w:rFonts w:ascii="Arial" w:hAnsi="Arial" w:cs="Arial"/>
          <w:sz w:val="22"/>
          <w:szCs w:val="22"/>
        </w:rPr>
      </w:pPr>
      <w:r w:rsidRPr="00DC2337">
        <w:rPr>
          <w:rFonts w:ascii="Arial" w:hAnsi="Arial" w:cs="Arial"/>
          <w:sz w:val="22"/>
          <w:szCs w:val="22"/>
        </w:rPr>
        <w:t>- Certificado de Regularidade de Situação perante o Fundo de Garantia do Tempo de Serviço - FGTS ou documento equivalente que comprove a regularidade.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Prova de regularidade junto a Fazenda Estadual e Municipal.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Certidão Negativa de Débitos Trabalhistas (CNDT), provando a inexistência de débitos inadimplidos perante a Justiça do Trabalho.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5.2.1.4. QUALIFICAÇÃO TÉCNICA:</w:t>
      </w:r>
    </w:p>
    <w:p w:rsidR="00DC2337" w:rsidRPr="00DC2337" w:rsidRDefault="00DC2337" w:rsidP="00C86E7B">
      <w:pPr>
        <w:jc w:val="both"/>
        <w:rPr>
          <w:rFonts w:ascii="Arial" w:hAnsi="Arial" w:cs="Arial"/>
          <w:b/>
          <w:bCs/>
          <w:sz w:val="22"/>
          <w:szCs w:val="22"/>
        </w:rPr>
      </w:pPr>
    </w:p>
    <w:p w:rsidR="00DC2337" w:rsidRDefault="00DC2337" w:rsidP="00C86E7B">
      <w:pPr>
        <w:jc w:val="both"/>
        <w:rPr>
          <w:rFonts w:ascii="Arial" w:hAnsi="Arial" w:cs="Arial"/>
          <w:sz w:val="22"/>
          <w:szCs w:val="22"/>
        </w:rPr>
      </w:pPr>
      <w:r w:rsidRPr="00825478">
        <w:rPr>
          <w:rFonts w:ascii="Arial" w:hAnsi="Arial" w:cs="Arial"/>
          <w:sz w:val="22"/>
          <w:szCs w:val="22"/>
        </w:rPr>
        <w:t>a) Prova de registro de inscrição da Empresa e do(s) Responsável(eis) Técnico(s) junto ao Conselho Regional de Engenharia e Agronomia – CREA, e/ou no CAU e RRT – Registro de Responsabilidade Técnica</w:t>
      </w:r>
      <w:r w:rsidR="00567EF7">
        <w:rPr>
          <w:rFonts w:ascii="Arial" w:hAnsi="Arial" w:cs="Arial"/>
          <w:sz w:val="22"/>
          <w:szCs w:val="22"/>
        </w:rPr>
        <w:t>;</w:t>
      </w:r>
    </w:p>
    <w:p w:rsidR="00567EF7" w:rsidRDefault="00567EF7" w:rsidP="00C86E7B">
      <w:pPr>
        <w:jc w:val="both"/>
        <w:rPr>
          <w:rFonts w:ascii="Arial" w:hAnsi="Arial" w:cs="Arial"/>
          <w:sz w:val="22"/>
          <w:szCs w:val="22"/>
        </w:rPr>
      </w:pPr>
    </w:p>
    <w:p w:rsidR="00567EF7" w:rsidRDefault="00567EF7" w:rsidP="00C86E7B">
      <w:pPr>
        <w:jc w:val="both"/>
        <w:rPr>
          <w:rFonts w:ascii="Arial" w:hAnsi="Arial" w:cs="Arial"/>
          <w:sz w:val="22"/>
          <w:szCs w:val="22"/>
        </w:rPr>
      </w:pPr>
      <w:r>
        <w:rPr>
          <w:rFonts w:ascii="Arial" w:hAnsi="Arial" w:cs="Arial"/>
          <w:sz w:val="22"/>
          <w:szCs w:val="22"/>
        </w:rPr>
        <w:t xml:space="preserve">b) </w:t>
      </w:r>
      <w:r w:rsidRPr="00567EF7">
        <w:rPr>
          <w:rFonts w:ascii="Arial" w:hAnsi="Arial" w:cs="Arial"/>
          <w:sz w:val="22"/>
          <w:szCs w:val="22"/>
        </w:rPr>
        <w:t>Comprova</w:t>
      </w:r>
      <w:r>
        <w:rPr>
          <w:rFonts w:ascii="Arial" w:hAnsi="Arial" w:cs="Arial"/>
          <w:sz w:val="22"/>
          <w:szCs w:val="22"/>
        </w:rPr>
        <w:t>çã</w:t>
      </w:r>
      <w:r w:rsidRPr="00567EF7">
        <w:rPr>
          <w:rFonts w:ascii="Arial" w:hAnsi="Arial" w:cs="Arial"/>
          <w:sz w:val="22"/>
          <w:szCs w:val="22"/>
        </w:rPr>
        <w:t>o que a empresa possui em seu corpo t</w:t>
      </w:r>
      <w:r>
        <w:rPr>
          <w:rFonts w:ascii="Arial" w:hAnsi="Arial" w:cs="Arial"/>
          <w:sz w:val="22"/>
          <w:szCs w:val="22"/>
        </w:rPr>
        <w:t>é</w:t>
      </w:r>
      <w:r w:rsidRPr="00567EF7">
        <w:rPr>
          <w:rFonts w:ascii="Arial" w:hAnsi="Arial" w:cs="Arial"/>
          <w:sz w:val="22"/>
          <w:szCs w:val="22"/>
        </w:rPr>
        <w:t>cnico, na data de apresenta</w:t>
      </w:r>
      <w:r>
        <w:rPr>
          <w:rFonts w:ascii="Arial" w:hAnsi="Arial" w:cs="Arial"/>
          <w:sz w:val="22"/>
          <w:szCs w:val="22"/>
        </w:rPr>
        <w:t>çã</w:t>
      </w:r>
      <w:r w:rsidRPr="00567EF7">
        <w:rPr>
          <w:rFonts w:ascii="Arial" w:hAnsi="Arial" w:cs="Arial"/>
          <w:sz w:val="22"/>
          <w:szCs w:val="22"/>
        </w:rPr>
        <w:t>o da proposta, profissional(ais) de n</w:t>
      </w:r>
      <w:r>
        <w:rPr>
          <w:rFonts w:ascii="Arial" w:hAnsi="Arial" w:cs="Arial"/>
          <w:sz w:val="22"/>
          <w:szCs w:val="22"/>
        </w:rPr>
        <w:t>í</w:t>
      </w:r>
      <w:r w:rsidRPr="00567EF7">
        <w:rPr>
          <w:rFonts w:ascii="Arial" w:hAnsi="Arial" w:cs="Arial"/>
          <w:sz w:val="22"/>
          <w:szCs w:val="22"/>
        </w:rPr>
        <w:t>vel superior, detentor(es) de atestado(s) de responsabilidade t</w:t>
      </w:r>
      <w:r>
        <w:rPr>
          <w:rFonts w:ascii="Arial" w:hAnsi="Arial" w:cs="Arial"/>
          <w:sz w:val="22"/>
          <w:szCs w:val="22"/>
        </w:rPr>
        <w:t>é</w:t>
      </w:r>
      <w:r w:rsidRPr="00567EF7">
        <w:rPr>
          <w:rFonts w:ascii="Arial" w:hAnsi="Arial" w:cs="Arial"/>
          <w:sz w:val="22"/>
          <w:szCs w:val="22"/>
        </w:rPr>
        <w:t>cnica por execu</w:t>
      </w:r>
      <w:r>
        <w:rPr>
          <w:rFonts w:ascii="Arial" w:hAnsi="Arial" w:cs="Arial"/>
          <w:sz w:val="22"/>
          <w:szCs w:val="22"/>
        </w:rPr>
        <w:t>çã</w:t>
      </w:r>
      <w:r w:rsidRPr="00567EF7">
        <w:rPr>
          <w:rFonts w:ascii="Arial" w:hAnsi="Arial" w:cs="Arial"/>
          <w:sz w:val="22"/>
          <w:szCs w:val="22"/>
        </w:rPr>
        <w:t>o de obra de caracter</w:t>
      </w:r>
      <w:r>
        <w:rPr>
          <w:rFonts w:ascii="Arial" w:hAnsi="Arial" w:cs="Arial"/>
          <w:sz w:val="22"/>
          <w:szCs w:val="22"/>
        </w:rPr>
        <w:t>í</w:t>
      </w:r>
      <w:r w:rsidRPr="00567EF7">
        <w:rPr>
          <w:rFonts w:ascii="Arial" w:hAnsi="Arial" w:cs="Arial"/>
          <w:sz w:val="22"/>
          <w:szCs w:val="22"/>
        </w:rPr>
        <w:t>sticas semelhantes e compat</w:t>
      </w:r>
      <w:r>
        <w:rPr>
          <w:rFonts w:ascii="Arial" w:hAnsi="Arial" w:cs="Arial"/>
          <w:sz w:val="22"/>
          <w:szCs w:val="22"/>
        </w:rPr>
        <w:t>í</w:t>
      </w:r>
      <w:r w:rsidRPr="00567EF7">
        <w:rPr>
          <w:rFonts w:ascii="Arial" w:hAnsi="Arial" w:cs="Arial"/>
          <w:sz w:val="22"/>
          <w:szCs w:val="22"/>
        </w:rPr>
        <w:t>veis com o objeto desta licita</w:t>
      </w:r>
      <w:r>
        <w:rPr>
          <w:rFonts w:ascii="Arial" w:hAnsi="Arial" w:cs="Arial"/>
          <w:sz w:val="22"/>
          <w:szCs w:val="22"/>
        </w:rPr>
        <w:t>çã</w:t>
      </w:r>
      <w:r w:rsidRPr="00567EF7">
        <w:rPr>
          <w:rFonts w:ascii="Arial" w:hAnsi="Arial" w:cs="Arial"/>
          <w:sz w:val="22"/>
          <w:szCs w:val="22"/>
        </w:rPr>
        <w:t>o;</w:t>
      </w:r>
    </w:p>
    <w:p w:rsidR="00567EF7" w:rsidRDefault="00567EF7" w:rsidP="00C86E7B">
      <w:pPr>
        <w:jc w:val="both"/>
        <w:rPr>
          <w:rFonts w:ascii="Arial" w:hAnsi="Arial" w:cs="Arial"/>
          <w:sz w:val="22"/>
          <w:szCs w:val="22"/>
        </w:rPr>
      </w:pPr>
    </w:p>
    <w:p w:rsidR="00567EF7" w:rsidRDefault="00567EF7" w:rsidP="00C86E7B">
      <w:pPr>
        <w:jc w:val="both"/>
        <w:rPr>
          <w:rFonts w:ascii="Arial" w:hAnsi="Arial" w:cs="Arial"/>
          <w:sz w:val="22"/>
          <w:szCs w:val="22"/>
        </w:rPr>
      </w:pPr>
      <w:r>
        <w:rPr>
          <w:rFonts w:ascii="Arial" w:hAnsi="Arial" w:cs="Arial"/>
          <w:sz w:val="22"/>
          <w:szCs w:val="22"/>
        </w:rPr>
        <w:t xml:space="preserve">c) </w:t>
      </w:r>
      <w:r w:rsidRPr="00567EF7">
        <w:rPr>
          <w:rFonts w:ascii="Arial" w:hAnsi="Arial" w:cs="Arial"/>
          <w:sz w:val="22"/>
          <w:szCs w:val="22"/>
        </w:rPr>
        <w:t>O(s) referido(s) atestado(s) técnico(s) poderá(ão) ser firmado(s) por pessoa jurídica de direito público ou privado e deverá(ão) ter sido emitido(s) em nome de profissional(ais) comprovadamente integrante(s) do quadro permanente da licitante, na data de apresentação da documentação para habilitação e pertencente(s) ao corpo de Responsáveis Técnicos da empresa;</w:t>
      </w:r>
    </w:p>
    <w:p w:rsidR="00567EF7" w:rsidRDefault="00567EF7" w:rsidP="00C86E7B">
      <w:pPr>
        <w:jc w:val="both"/>
        <w:rPr>
          <w:rFonts w:ascii="Arial" w:hAnsi="Arial" w:cs="Arial"/>
          <w:sz w:val="22"/>
          <w:szCs w:val="22"/>
        </w:rPr>
      </w:pPr>
    </w:p>
    <w:p w:rsidR="00567EF7" w:rsidRDefault="00567EF7" w:rsidP="00C86E7B">
      <w:pPr>
        <w:jc w:val="both"/>
        <w:rPr>
          <w:rFonts w:ascii="Arial" w:hAnsi="Arial" w:cs="Arial"/>
          <w:sz w:val="22"/>
          <w:szCs w:val="22"/>
        </w:rPr>
      </w:pPr>
      <w:r>
        <w:rPr>
          <w:rFonts w:ascii="Arial" w:hAnsi="Arial" w:cs="Arial"/>
          <w:sz w:val="22"/>
          <w:szCs w:val="22"/>
        </w:rPr>
        <w:t>d) C</w:t>
      </w:r>
      <w:r w:rsidRPr="00567EF7">
        <w:rPr>
          <w:rFonts w:ascii="Arial" w:hAnsi="Arial" w:cs="Arial"/>
          <w:sz w:val="22"/>
          <w:szCs w:val="22"/>
        </w:rPr>
        <w:t>omprovação de que o profissional pertence ao corpo técnico da licitante será estabelecida pela apresentação de cópia da carteira de trabalho (Carteira de Trabalho e Previdência Social -CTPS -cópia da folha de identificação do trabalhador e da folha de registro do contrato de trabalho) ou ficha de registro de empregados em que conste o licitante como contratante, pela vinculação societária ou pela qualidade de diretor da empresa, do contrato de prestação de serviços, ou, ainda, de declaração de contratação futura do profissional detentor do atestado apresentado, desde que acompanhada de declaração de anuência do profissional;</w:t>
      </w:r>
    </w:p>
    <w:p w:rsidR="00567EF7" w:rsidRDefault="00567EF7" w:rsidP="00C86E7B">
      <w:pPr>
        <w:jc w:val="both"/>
        <w:rPr>
          <w:rFonts w:ascii="Arial" w:hAnsi="Arial" w:cs="Arial"/>
          <w:sz w:val="22"/>
          <w:szCs w:val="22"/>
        </w:rPr>
      </w:pPr>
    </w:p>
    <w:p w:rsidR="00567EF7" w:rsidRDefault="00567EF7" w:rsidP="00C86E7B">
      <w:pPr>
        <w:jc w:val="both"/>
        <w:rPr>
          <w:rFonts w:ascii="Arial" w:hAnsi="Arial" w:cs="Arial"/>
          <w:sz w:val="22"/>
          <w:szCs w:val="22"/>
        </w:rPr>
      </w:pPr>
      <w:r>
        <w:rPr>
          <w:rFonts w:ascii="Arial" w:hAnsi="Arial" w:cs="Arial"/>
          <w:sz w:val="22"/>
          <w:szCs w:val="22"/>
        </w:rPr>
        <w:t xml:space="preserve">e) </w:t>
      </w:r>
      <w:r w:rsidRPr="00567EF7">
        <w:rPr>
          <w:rFonts w:ascii="Arial" w:hAnsi="Arial" w:cs="Arial"/>
          <w:sz w:val="22"/>
          <w:szCs w:val="22"/>
        </w:rPr>
        <w:t>O(s) atestado(s) deve(m) estar devidamente registrado(s) no CREA ou no CAU, comprovando que o(s) profissional(ais) executou(aram) ou participou(aram) da execu</w:t>
      </w:r>
      <w:r>
        <w:rPr>
          <w:rFonts w:ascii="Arial" w:hAnsi="Arial" w:cs="Arial"/>
          <w:sz w:val="22"/>
          <w:szCs w:val="22"/>
        </w:rPr>
        <w:t>çã</w:t>
      </w:r>
      <w:r w:rsidRPr="00567EF7">
        <w:rPr>
          <w:rFonts w:ascii="Arial" w:hAnsi="Arial" w:cs="Arial"/>
          <w:sz w:val="22"/>
          <w:szCs w:val="22"/>
        </w:rPr>
        <w:t>o de servi</w:t>
      </w:r>
      <w:r>
        <w:rPr>
          <w:rFonts w:ascii="Arial" w:hAnsi="Arial" w:cs="Arial"/>
          <w:sz w:val="22"/>
          <w:szCs w:val="22"/>
        </w:rPr>
        <w:t>ç</w:t>
      </w:r>
      <w:r w:rsidRPr="00567EF7">
        <w:rPr>
          <w:rFonts w:ascii="Arial" w:hAnsi="Arial" w:cs="Arial"/>
          <w:sz w:val="22"/>
          <w:szCs w:val="22"/>
        </w:rPr>
        <w:t>os compat</w:t>
      </w:r>
      <w:r>
        <w:rPr>
          <w:rFonts w:ascii="Arial" w:hAnsi="Arial" w:cs="Arial"/>
          <w:sz w:val="22"/>
          <w:szCs w:val="22"/>
        </w:rPr>
        <w:t>í</w:t>
      </w:r>
      <w:r w:rsidRPr="00567EF7">
        <w:rPr>
          <w:rFonts w:ascii="Arial" w:hAnsi="Arial" w:cs="Arial"/>
          <w:sz w:val="22"/>
          <w:szCs w:val="22"/>
        </w:rPr>
        <w:t>veis em caracter</w:t>
      </w:r>
      <w:r>
        <w:rPr>
          <w:rFonts w:ascii="Arial" w:hAnsi="Arial" w:cs="Arial"/>
          <w:sz w:val="22"/>
          <w:szCs w:val="22"/>
        </w:rPr>
        <w:t>í</w:t>
      </w:r>
      <w:r w:rsidRPr="00567EF7">
        <w:rPr>
          <w:rFonts w:ascii="Arial" w:hAnsi="Arial" w:cs="Arial"/>
          <w:sz w:val="22"/>
          <w:szCs w:val="22"/>
        </w:rPr>
        <w:t>sticas, quantidades e prazos, com itens relevantes aqui licitados;</w:t>
      </w:r>
    </w:p>
    <w:p w:rsidR="00567EF7" w:rsidRDefault="00567EF7" w:rsidP="00C86E7B">
      <w:pPr>
        <w:jc w:val="both"/>
        <w:rPr>
          <w:rFonts w:ascii="Arial" w:hAnsi="Arial" w:cs="Arial"/>
          <w:sz w:val="22"/>
          <w:szCs w:val="22"/>
        </w:rPr>
      </w:pPr>
    </w:p>
    <w:p w:rsidR="00567EF7" w:rsidRDefault="00567EF7" w:rsidP="00C86E7B">
      <w:pPr>
        <w:jc w:val="both"/>
        <w:rPr>
          <w:rFonts w:ascii="Arial" w:hAnsi="Arial" w:cs="Arial"/>
          <w:sz w:val="22"/>
          <w:szCs w:val="22"/>
        </w:rPr>
      </w:pPr>
      <w:r>
        <w:rPr>
          <w:rFonts w:ascii="Arial" w:hAnsi="Arial" w:cs="Arial"/>
          <w:sz w:val="22"/>
          <w:szCs w:val="22"/>
        </w:rPr>
        <w:lastRenderedPageBreak/>
        <w:t xml:space="preserve">f) </w:t>
      </w:r>
      <w:r w:rsidRPr="00567EF7">
        <w:rPr>
          <w:rFonts w:ascii="Arial" w:hAnsi="Arial" w:cs="Arial"/>
          <w:sz w:val="22"/>
          <w:szCs w:val="22"/>
        </w:rPr>
        <w:t>O(s) atestado(s) técnico(s) emitido(s) em nome do(s) profissional(ais) de nível superior somente poderá(ão) ser utilizado(s) por uma única empresa licitante, nesta licitação. Caso o(s) mesmo(s) atestado(s) seja(m) apresentado(s) por mais de uma licitante, o(s) mesmo(s) não será(ão) considerado(s) como documento(s) comprovador(es) da qualificação técnica requerida;</w:t>
      </w:r>
    </w:p>
    <w:p w:rsidR="00567EF7" w:rsidRDefault="00567EF7" w:rsidP="00C86E7B">
      <w:pPr>
        <w:jc w:val="both"/>
        <w:rPr>
          <w:rFonts w:ascii="Arial" w:hAnsi="Arial" w:cs="Arial"/>
          <w:sz w:val="22"/>
          <w:szCs w:val="22"/>
        </w:rPr>
      </w:pPr>
      <w:r>
        <w:rPr>
          <w:rFonts w:ascii="Arial" w:hAnsi="Arial" w:cs="Arial"/>
          <w:sz w:val="22"/>
          <w:szCs w:val="22"/>
        </w:rPr>
        <w:t xml:space="preserve">g) </w:t>
      </w:r>
      <w:r w:rsidR="00EB7EB3" w:rsidRPr="00EB7EB3">
        <w:rPr>
          <w:rFonts w:ascii="Arial" w:hAnsi="Arial" w:cs="Arial"/>
          <w:sz w:val="22"/>
          <w:szCs w:val="22"/>
        </w:rPr>
        <w:t>a determina</w:t>
      </w:r>
      <w:r w:rsidR="00EB7EB3">
        <w:rPr>
          <w:rFonts w:ascii="Arial" w:hAnsi="Arial" w:cs="Arial"/>
          <w:sz w:val="22"/>
          <w:szCs w:val="22"/>
        </w:rPr>
        <w:t>çã</w:t>
      </w:r>
      <w:r w:rsidR="00EB7EB3" w:rsidRPr="00EB7EB3">
        <w:rPr>
          <w:rFonts w:ascii="Arial" w:hAnsi="Arial" w:cs="Arial"/>
          <w:sz w:val="22"/>
          <w:szCs w:val="22"/>
        </w:rPr>
        <w:t>o da similaridade exigida ser</w:t>
      </w:r>
      <w:r w:rsidR="00EB7EB3">
        <w:rPr>
          <w:rFonts w:ascii="Arial" w:hAnsi="Arial" w:cs="Arial"/>
          <w:sz w:val="22"/>
          <w:szCs w:val="22"/>
        </w:rPr>
        <w:t>á</w:t>
      </w:r>
      <w:r w:rsidR="00EB7EB3" w:rsidRPr="00EB7EB3">
        <w:rPr>
          <w:rFonts w:ascii="Arial" w:hAnsi="Arial" w:cs="Arial"/>
          <w:sz w:val="22"/>
          <w:szCs w:val="22"/>
        </w:rPr>
        <w:t xml:space="preserve"> obtida pela abrang</w:t>
      </w:r>
      <w:r w:rsidR="00EB7EB3">
        <w:rPr>
          <w:rFonts w:ascii="Arial" w:hAnsi="Arial" w:cs="Arial"/>
          <w:sz w:val="22"/>
          <w:szCs w:val="22"/>
        </w:rPr>
        <w:t>ê</w:t>
      </w:r>
      <w:r w:rsidR="00EB7EB3" w:rsidRPr="00EB7EB3">
        <w:rPr>
          <w:rFonts w:ascii="Arial" w:hAnsi="Arial" w:cs="Arial"/>
          <w:sz w:val="22"/>
          <w:szCs w:val="22"/>
        </w:rPr>
        <w:t>ncia dos itens de maior relev</w:t>
      </w:r>
      <w:r w:rsidR="00EB7EB3">
        <w:rPr>
          <w:rFonts w:ascii="Arial" w:hAnsi="Arial" w:cs="Arial"/>
          <w:sz w:val="22"/>
          <w:szCs w:val="22"/>
        </w:rPr>
        <w:t>â</w:t>
      </w:r>
      <w:r w:rsidR="00EB7EB3" w:rsidRPr="00EB7EB3">
        <w:rPr>
          <w:rFonts w:ascii="Arial" w:hAnsi="Arial" w:cs="Arial"/>
          <w:sz w:val="22"/>
          <w:szCs w:val="22"/>
        </w:rPr>
        <w:t>ncia t</w:t>
      </w:r>
      <w:r w:rsidR="00EB7EB3">
        <w:rPr>
          <w:rFonts w:ascii="Arial" w:hAnsi="Arial" w:cs="Arial"/>
          <w:sz w:val="22"/>
          <w:szCs w:val="22"/>
        </w:rPr>
        <w:t>é</w:t>
      </w:r>
      <w:r w:rsidR="00EB7EB3" w:rsidRPr="00EB7EB3">
        <w:rPr>
          <w:rFonts w:ascii="Arial" w:hAnsi="Arial" w:cs="Arial"/>
          <w:sz w:val="22"/>
          <w:szCs w:val="22"/>
        </w:rPr>
        <w:t>cnica e valor significativo, que dever</w:t>
      </w:r>
      <w:r w:rsidR="00EB7EB3">
        <w:rPr>
          <w:rFonts w:ascii="Arial" w:hAnsi="Arial" w:cs="Arial"/>
          <w:sz w:val="22"/>
          <w:szCs w:val="22"/>
        </w:rPr>
        <w:t>á</w:t>
      </w:r>
      <w:r w:rsidR="00EB7EB3" w:rsidRPr="00EB7EB3">
        <w:rPr>
          <w:rFonts w:ascii="Arial" w:hAnsi="Arial" w:cs="Arial"/>
          <w:sz w:val="22"/>
          <w:szCs w:val="22"/>
        </w:rPr>
        <w:t>(</w:t>
      </w:r>
      <w:r w:rsidR="00EB7EB3">
        <w:rPr>
          <w:rFonts w:ascii="Arial" w:hAnsi="Arial" w:cs="Arial"/>
          <w:sz w:val="22"/>
          <w:szCs w:val="22"/>
        </w:rPr>
        <w:t>ão</w:t>
      </w:r>
      <w:r w:rsidR="00EB7EB3" w:rsidRPr="00EB7EB3">
        <w:rPr>
          <w:rFonts w:ascii="Arial" w:hAnsi="Arial" w:cs="Arial"/>
          <w:sz w:val="22"/>
          <w:szCs w:val="22"/>
        </w:rPr>
        <w:t>) constar do(s) atestado(s) apresentado(s), conforme abaixo indicado:</w:t>
      </w:r>
    </w:p>
    <w:p w:rsidR="00EB7EB3" w:rsidRDefault="00EB7EB3" w:rsidP="00C86E7B">
      <w:pPr>
        <w:jc w:val="both"/>
        <w:rPr>
          <w:rFonts w:ascii="Arial" w:hAnsi="Arial" w:cs="Arial"/>
          <w:sz w:val="22"/>
          <w:szCs w:val="22"/>
        </w:rPr>
      </w:pPr>
    </w:p>
    <w:p w:rsidR="00EB7EB3" w:rsidRDefault="00587DDC" w:rsidP="00EB7EB3">
      <w:pPr>
        <w:pStyle w:val="PargrafodaLista"/>
        <w:numPr>
          <w:ilvl w:val="0"/>
          <w:numId w:val="15"/>
        </w:numPr>
        <w:jc w:val="both"/>
        <w:rPr>
          <w:rFonts w:ascii="Arial" w:hAnsi="Arial" w:cs="Arial"/>
          <w:sz w:val="22"/>
          <w:szCs w:val="22"/>
        </w:rPr>
      </w:pPr>
      <w:r>
        <w:rPr>
          <w:rFonts w:ascii="Arial" w:hAnsi="Arial" w:cs="Arial"/>
          <w:sz w:val="22"/>
          <w:szCs w:val="22"/>
        </w:rPr>
        <w:t>Demolição de Concreto;</w:t>
      </w:r>
    </w:p>
    <w:p w:rsidR="00587DDC" w:rsidRDefault="00587DDC" w:rsidP="00EB7EB3">
      <w:pPr>
        <w:pStyle w:val="PargrafodaLista"/>
        <w:numPr>
          <w:ilvl w:val="0"/>
          <w:numId w:val="15"/>
        </w:numPr>
        <w:jc w:val="both"/>
        <w:rPr>
          <w:rFonts w:ascii="Arial" w:hAnsi="Arial" w:cs="Arial"/>
          <w:sz w:val="22"/>
          <w:szCs w:val="22"/>
        </w:rPr>
      </w:pPr>
      <w:r>
        <w:rPr>
          <w:rFonts w:ascii="Arial" w:hAnsi="Arial" w:cs="Arial"/>
          <w:sz w:val="22"/>
          <w:szCs w:val="22"/>
        </w:rPr>
        <w:t>Execução de Estrutura de Concreto Armado;</w:t>
      </w:r>
    </w:p>
    <w:p w:rsidR="00587DDC" w:rsidRDefault="00587DDC" w:rsidP="00EB7EB3">
      <w:pPr>
        <w:pStyle w:val="PargrafodaLista"/>
        <w:numPr>
          <w:ilvl w:val="0"/>
          <w:numId w:val="15"/>
        </w:numPr>
        <w:jc w:val="both"/>
        <w:rPr>
          <w:rFonts w:ascii="Arial" w:hAnsi="Arial" w:cs="Arial"/>
          <w:sz w:val="22"/>
          <w:szCs w:val="22"/>
        </w:rPr>
      </w:pPr>
      <w:r>
        <w:rPr>
          <w:rFonts w:ascii="Arial" w:hAnsi="Arial" w:cs="Arial"/>
          <w:sz w:val="22"/>
          <w:szCs w:val="22"/>
        </w:rPr>
        <w:t>Execução de Alvenaria;</w:t>
      </w:r>
    </w:p>
    <w:p w:rsidR="00587DDC" w:rsidRDefault="00587DDC" w:rsidP="00EB7EB3">
      <w:pPr>
        <w:pStyle w:val="PargrafodaLista"/>
        <w:numPr>
          <w:ilvl w:val="0"/>
          <w:numId w:val="15"/>
        </w:numPr>
        <w:jc w:val="both"/>
        <w:rPr>
          <w:rFonts w:ascii="Arial" w:hAnsi="Arial" w:cs="Arial"/>
          <w:sz w:val="22"/>
          <w:szCs w:val="22"/>
        </w:rPr>
      </w:pPr>
      <w:r>
        <w:rPr>
          <w:rFonts w:ascii="Arial" w:hAnsi="Arial" w:cs="Arial"/>
          <w:sz w:val="22"/>
          <w:szCs w:val="22"/>
        </w:rPr>
        <w:t>Execução de Revestimento Cerâmico;</w:t>
      </w:r>
    </w:p>
    <w:p w:rsidR="00587DDC" w:rsidRDefault="00587DDC" w:rsidP="00EB7EB3">
      <w:pPr>
        <w:pStyle w:val="PargrafodaLista"/>
        <w:numPr>
          <w:ilvl w:val="0"/>
          <w:numId w:val="15"/>
        </w:numPr>
        <w:jc w:val="both"/>
        <w:rPr>
          <w:rFonts w:ascii="Arial" w:hAnsi="Arial" w:cs="Arial"/>
          <w:sz w:val="22"/>
          <w:szCs w:val="22"/>
        </w:rPr>
      </w:pPr>
      <w:r>
        <w:rPr>
          <w:rFonts w:ascii="Arial" w:hAnsi="Arial" w:cs="Arial"/>
          <w:sz w:val="22"/>
          <w:szCs w:val="22"/>
        </w:rPr>
        <w:t>Execução de Pintura em Edificações;</w:t>
      </w:r>
    </w:p>
    <w:p w:rsidR="00587DDC" w:rsidRDefault="00587DDC" w:rsidP="00EB7EB3">
      <w:pPr>
        <w:pStyle w:val="PargrafodaLista"/>
        <w:numPr>
          <w:ilvl w:val="0"/>
          <w:numId w:val="15"/>
        </w:numPr>
        <w:jc w:val="both"/>
        <w:rPr>
          <w:rFonts w:ascii="Arial" w:hAnsi="Arial" w:cs="Arial"/>
          <w:sz w:val="22"/>
          <w:szCs w:val="22"/>
        </w:rPr>
      </w:pPr>
      <w:r>
        <w:rPr>
          <w:rFonts w:ascii="Arial" w:hAnsi="Arial" w:cs="Arial"/>
          <w:sz w:val="22"/>
          <w:szCs w:val="22"/>
        </w:rPr>
        <w:t>Execução de instalações Hidrossanitárias;</w:t>
      </w:r>
    </w:p>
    <w:p w:rsidR="00587DDC" w:rsidRDefault="00587DDC" w:rsidP="00EB7EB3">
      <w:pPr>
        <w:pStyle w:val="PargrafodaLista"/>
        <w:numPr>
          <w:ilvl w:val="0"/>
          <w:numId w:val="15"/>
        </w:numPr>
        <w:jc w:val="both"/>
        <w:rPr>
          <w:rFonts w:ascii="Arial" w:hAnsi="Arial" w:cs="Arial"/>
          <w:sz w:val="22"/>
          <w:szCs w:val="22"/>
        </w:rPr>
      </w:pPr>
      <w:r>
        <w:rPr>
          <w:rFonts w:ascii="Arial" w:hAnsi="Arial" w:cs="Arial"/>
          <w:sz w:val="22"/>
          <w:szCs w:val="22"/>
        </w:rPr>
        <w:t>Execução de instalações Elétricas;</w:t>
      </w:r>
    </w:p>
    <w:p w:rsidR="00587DDC" w:rsidRDefault="00587DDC" w:rsidP="00EB7EB3">
      <w:pPr>
        <w:pStyle w:val="PargrafodaLista"/>
        <w:numPr>
          <w:ilvl w:val="0"/>
          <w:numId w:val="15"/>
        </w:numPr>
        <w:jc w:val="both"/>
        <w:rPr>
          <w:rFonts w:ascii="Arial" w:hAnsi="Arial" w:cs="Arial"/>
          <w:sz w:val="22"/>
          <w:szCs w:val="22"/>
        </w:rPr>
      </w:pPr>
      <w:r>
        <w:rPr>
          <w:rFonts w:ascii="Arial" w:hAnsi="Arial" w:cs="Arial"/>
          <w:sz w:val="22"/>
          <w:szCs w:val="22"/>
        </w:rPr>
        <w:t>Execução de coberturas de engradamento em madeira e telha de fibrocimento;</w:t>
      </w:r>
    </w:p>
    <w:p w:rsidR="00587DDC" w:rsidRDefault="00587DDC" w:rsidP="00EB7EB3">
      <w:pPr>
        <w:pStyle w:val="PargrafodaLista"/>
        <w:numPr>
          <w:ilvl w:val="0"/>
          <w:numId w:val="15"/>
        </w:numPr>
        <w:jc w:val="both"/>
        <w:rPr>
          <w:rFonts w:ascii="Arial" w:hAnsi="Arial" w:cs="Arial"/>
          <w:sz w:val="22"/>
          <w:szCs w:val="22"/>
        </w:rPr>
      </w:pPr>
      <w:r>
        <w:rPr>
          <w:rFonts w:ascii="Arial" w:hAnsi="Arial" w:cs="Arial"/>
          <w:sz w:val="22"/>
          <w:szCs w:val="22"/>
        </w:rPr>
        <w:t>Execução de obras para prevenção e combate a incêndio;</w:t>
      </w:r>
    </w:p>
    <w:p w:rsidR="00587DDC" w:rsidRDefault="00587DDC" w:rsidP="00EB7EB3">
      <w:pPr>
        <w:pStyle w:val="PargrafodaLista"/>
        <w:numPr>
          <w:ilvl w:val="0"/>
          <w:numId w:val="15"/>
        </w:numPr>
        <w:jc w:val="both"/>
        <w:rPr>
          <w:rFonts w:ascii="Arial" w:hAnsi="Arial" w:cs="Arial"/>
          <w:sz w:val="22"/>
          <w:szCs w:val="22"/>
        </w:rPr>
      </w:pPr>
      <w:r>
        <w:rPr>
          <w:rFonts w:ascii="Arial" w:hAnsi="Arial" w:cs="Arial"/>
          <w:sz w:val="22"/>
          <w:szCs w:val="22"/>
        </w:rPr>
        <w:t>Execução de obras para acessibilidade</w:t>
      </w:r>
      <w:r w:rsidR="005A7B96">
        <w:rPr>
          <w:rFonts w:ascii="Arial" w:hAnsi="Arial" w:cs="Arial"/>
          <w:sz w:val="22"/>
          <w:szCs w:val="22"/>
        </w:rPr>
        <w:t>;</w:t>
      </w:r>
    </w:p>
    <w:p w:rsidR="005A7B96" w:rsidRDefault="005A7B96" w:rsidP="00EB7EB3">
      <w:pPr>
        <w:pStyle w:val="PargrafodaLista"/>
        <w:numPr>
          <w:ilvl w:val="0"/>
          <w:numId w:val="15"/>
        </w:numPr>
        <w:jc w:val="both"/>
        <w:rPr>
          <w:rFonts w:ascii="Arial" w:hAnsi="Arial" w:cs="Arial"/>
          <w:sz w:val="22"/>
          <w:szCs w:val="22"/>
        </w:rPr>
      </w:pPr>
      <w:r>
        <w:rPr>
          <w:rFonts w:ascii="Arial" w:hAnsi="Arial" w:cs="Arial"/>
          <w:sz w:val="22"/>
          <w:szCs w:val="22"/>
        </w:rPr>
        <w:t>Execução de Fachada em pele de vidro.</w:t>
      </w:r>
    </w:p>
    <w:p w:rsidR="001B1E70" w:rsidRDefault="001B1E70" w:rsidP="001B1E70">
      <w:pPr>
        <w:jc w:val="both"/>
        <w:rPr>
          <w:rFonts w:ascii="Arial" w:hAnsi="Arial" w:cs="Arial"/>
          <w:sz w:val="22"/>
          <w:szCs w:val="22"/>
        </w:rPr>
      </w:pPr>
    </w:p>
    <w:p w:rsidR="001B1E70" w:rsidRDefault="001B1E70" w:rsidP="001B1E70">
      <w:pPr>
        <w:jc w:val="both"/>
        <w:rPr>
          <w:rFonts w:ascii="Arial" w:hAnsi="Arial" w:cs="Arial"/>
          <w:sz w:val="22"/>
          <w:szCs w:val="22"/>
        </w:rPr>
      </w:pPr>
      <w:r>
        <w:rPr>
          <w:rFonts w:ascii="Arial" w:hAnsi="Arial" w:cs="Arial"/>
          <w:sz w:val="22"/>
          <w:szCs w:val="22"/>
        </w:rPr>
        <w:t xml:space="preserve">h) </w:t>
      </w:r>
      <w:r w:rsidRPr="001B1E70">
        <w:rPr>
          <w:rFonts w:ascii="Arial" w:hAnsi="Arial" w:cs="Arial"/>
          <w:sz w:val="22"/>
          <w:szCs w:val="22"/>
        </w:rPr>
        <w:t>Da qualificação técnico-operacional: Comprovação que a empresa licitante está apta a prestar os serviços, objeto da presente licitação, através da apresentação de atestado(s) fi</w:t>
      </w:r>
      <w:r>
        <w:rPr>
          <w:rFonts w:ascii="Arial" w:hAnsi="Arial" w:cs="Arial"/>
          <w:sz w:val="22"/>
          <w:szCs w:val="22"/>
        </w:rPr>
        <w:t>rm</w:t>
      </w:r>
      <w:r w:rsidRPr="001B1E70">
        <w:rPr>
          <w:rFonts w:ascii="Arial" w:hAnsi="Arial" w:cs="Arial"/>
          <w:sz w:val="22"/>
          <w:szCs w:val="22"/>
        </w:rPr>
        <w:t>ado(s) por pessoa jurídica de direito público ou privado, que demonstre a experiência por desempenho de atividade pertinente e compatível em características, quantidades e prazos, com itens relevantes aqui licitados com o objeto desta licitação, que traga expressamente o nome da empresa ora licitante como executara da obra em questão, acompanhados das suas respectivas CAT(s).</w:t>
      </w:r>
    </w:p>
    <w:p w:rsidR="001B1E70" w:rsidRDefault="001B1E70" w:rsidP="001B1E70">
      <w:pPr>
        <w:jc w:val="both"/>
        <w:rPr>
          <w:rFonts w:ascii="Arial" w:hAnsi="Arial" w:cs="Arial"/>
          <w:sz w:val="22"/>
          <w:szCs w:val="22"/>
        </w:rPr>
      </w:pPr>
    </w:p>
    <w:p w:rsidR="001B1E70" w:rsidRDefault="001B1E70" w:rsidP="001B1E70">
      <w:pPr>
        <w:jc w:val="both"/>
        <w:rPr>
          <w:rFonts w:ascii="Arial" w:hAnsi="Arial" w:cs="Arial"/>
          <w:sz w:val="22"/>
          <w:szCs w:val="22"/>
        </w:rPr>
      </w:pPr>
      <w:r>
        <w:rPr>
          <w:rFonts w:ascii="Arial" w:hAnsi="Arial" w:cs="Arial"/>
          <w:sz w:val="22"/>
          <w:szCs w:val="22"/>
        </w:rPr>
        <w:t>i)</w:t>
      </w:r>
      <w:r w:rsidR="00A358AA">
        <w:rPr>
          <w:rFonts w:ascii="Arial" w:hAnsi="Arial" w:cs="Arial"/>
          <w:sz w:val="22"/>
          <w:szCs w:val="22"/>
        </w:rPr>
        <w:t xml:space="preserve"> </w:t>
      </w:r>
      <w:r w:rsidRPr="001B1E70">
        <w:rPr>
          <w:rFonts w:ascii="Arial" w:hAnsi="Arial" w:cs="Arial"/>
          <w:sz w:val="22"/>
          <w:szCs w:val="22"/>
        </w:rPr>
        <w:t>Para fins desta licita</w:t>
      </w:r>
      <w:r>
        <w:rPr>
          <w:rFonts w:ascii="Arial" w:hAnsi="Arial" w:cs="Arial"/>
          <w:sz w:val="22"/>
          <w:szCs w:val="22"/>
        </w:rPr>
        <w:t>çã</w:t>
      </w:r>
      <w:r w:rsidRPr="001B1E70">
        <w:rPr>
          <w:rFonts w:ascii="Arial" w:hAnsi="Arial" w:cs="Arial"/>
          <w:sz w:val="22"/>
          <w:szCs w:val="22"/>
        </w:rPr>
        <w:t>o, s</w:t>
      </w:r>
      <w:r>
        <w:rPr>
          <w:rFonts w:ascii="Arial" w:hAnsi="Arial" w:cs="Arial"/>
          <w:sz w:val="22"/>
          <w:szCs w:val="22"/>
        </w:rPr>
        <w:t>ã</w:t>
      </w:r>
      <w:r w:rsidRPr="001B1E70">
        <w:rPr>
          <w:rFonts w:ascii="Arial" w:hAnsi="Arial" w:cs="Arial"/>
          <w:sz w:val="22"/>
          <w:szCs w:val="22"/>
        </w:rPr>
        <w:t>o considerados itens relevantes e valor significativa, aqueles representados pelos servi</w:t>
      </w:r>
      <w:r>
        <w:rPr>
          <w:rFonts w:ascii="Arial" w:hAnsi="Arial" w:cs="Arial"/>
          <w:sz w:val="22"/>
          <w:szCs w:val="22"/>
        </w:rPr>
        <w:t>ç</w:t>
      </w:r>
      <w:r w:rsidRPr="001B1E70">
        <w:rPr>
          <w:rFonts w:ascii="Arial" w:hAnsi="Arial" w:cs="Arial"/>
          <w:sz w:val="22"/>
          <w:szCs w:val="22"/>
        </w:rPr>
        <w:t>os a seguir discriminados:</w:t>
      </w:r>
    </w:p>
    <w:p w:rsidR="001B1E70" w:rsidRDefault="001B1E70" w:rsidP="001B1E70">
      <w:pPr>
        <w:jc w:val="both"/>
        <w:rPr>
          <w:rFonts w:ascii="Arial" w:hAnsi="Arial" w:cs="Arial"/>
          <w:sz w:val="22"/>
          <w:szCs w:val="22"/>
        </w:rPr>
      </w:pPr>
    </w:p>
    <w:p w:rsidR="001B1E70" w:rsidRDefault="001B1E70" w:rsidP="001B1E70">
      <w:pPr>
        <w:pStyle w:val="PargrafodaLista"/>
        <w:numPr>
          <w:ilvl w:val="0"/>
          <w:numId w:val="18"/>
        </w:numPr>
        <w:jc w:val="both"/>
        <w:rPr>
          <w:rFonts w:ascii="Arial" w:hAnsi="Arial" w:cs="Arial"/>
          <w:sz w:val="22"/>
          <w:szCs w:val="22"/>
        </w:rPr>
      </w:pPr>
      <w:r>
        <w:rPr>
          <w:rFonts w:ascii="Arial" w:hAnsi="Arial" w:cs="Arial"/>
          <w:sz w:val="22"/>
          <w:szCs w:val="22"/>
        </w:rPr>
        <w:t>Execução de alvenaria, em quantidade maior ou igual a 50m²;</w:t>
      </w:r>
    </w:p>
    <w:p w:rsidR="001B1E70" w:rsidRDefault="001B1E70" w:rsidP="001B1E70">
      <w:pPr>
        <w:pStyle w:val="PargrafodaLista"/>
        <w:numPr>
          <w:ilvl w:val="0"/>
          <w:numId w:val="18"/>
        </w:numPr>
        <w:jc w:val="both"/>
        <w:rPr>
          <w:rFonts w:ascii="Arial" w:hAnsi="Arial" w:cs="Arial"/>
          <w:sz w:val="22"/>
          <w:szCs w:val="22"/>
        </w:rPr>
      </w:pPr>
      <w:r>
        <w:rPr>
          <w:rFonts w:ascii="Arial" w:hAnsi="Arial" w:cs="Arial"/>
          <w:sz w:val="22"/>
          <w:szCs w:val="22"/>
        </w:rPr>
        <w:t>Execução de cobertura em telha de fibrocimento, em quantidade maior ou igual a 100m²;</w:t>
      </w:r>
    </w:p>
    <w:p w:rsidR="001B1E70" w:rsidRPr="001B1E70" w:rsidRDefault="001B1E70" w:rsidP="001B1E70">
      <w:pPr>
        <w:pStyle w:val="PargrafodaLista"/>
        <w:numPr>
          <w:ilvl w:val="0"/>
          <w:numId w:val="18"/>
        </w:numPr>
        <w:jc w:val="both"/>
        <w:rPr>
          <w:rFonts w:ascii="Arial" w:hAnsi="Arial" w:cs="Arial"/>
          <w:sz w:val="22"/>
          <w:szCs w:val="22"/>
        </w:rPr>
      </w:pPr>
      <w:r>
        <w:rPr>
          <w:rFonts w:ascii="Arial" w:hAnsi="Arial" w:cs="Arial"/>
          <w:sz w:val="22"/>
          <w:szCs w:val="22"/>
        </w:rPr>
        <w:t>Execução de estrutura de concreto armado, em quantidade maior ou igual a 20m³</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5.2.1.5. QUALIFICAÇÃO ECONÔMICO - FINANCEIRA: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 – Se necessária a atualização monetária do Balanço Patrimonial, deverá ser apresentado, juntamente com os documentos em apreço, o memorial de cálculo correspondente, assinado pelo contador.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 – O balanço exigido deverá ser apresentado em publicação feita na imprensa, ou em cópia reprográfica de seu “Termo de Abertura”, comprobatório de registro na Junta Comercial.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Serão aceitos como </w:t>
      </w:r>
      <w:r w:rsidRPr="00DC2337">
        <w:rPr>
          <w:rFonts w:ascii="Arial" w:hAnsi="Arial" w:cs="Arial"/>
          <w:sz w:val="22"/>
          <w:szCs w:val="22"/>
          <w:u w:val="single"/>
        </w:rPr>
        <w:t>na forma da lei</w:t>
      </w:r>
      <w:r w:rsidRPr="00DC2337">
        <w:rPr>
          <w:rFonts w:ascii="Arial" w:hAnsi="Arial" w:cs="Arial"/>
          <w:sz w:val="22"/>
          <w:szCs w:val="22"/>
        </w:rPr>
        <w:t xml:space="preserve"> o Balanço Patrimonial e demonstrações contábeis assim apresentados: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 - Sociedades regidas pela Lei nº 6.404/76 (Sociedade Anônima): publicados em Diário Oficial ou em jornal de grande circulação, ou fotocópia registrada ou autenticada na Junta Comercial da sede ou domicílio do fornecedor.</w:t>
      </w:r>
    </w:p>
    <w:p w:rsidR="00DC2337" w:rsidRPr="00DC2337" w:rsidRDefault="00DC2337" w:rsidP="00C86E7B">
      <w:pPr>
        <w:tabs>
          <w:tab w:val="left" w:pos="720"/>
        </w:tabs>
        <w:jc w:val="both"/>
        <w:rPr>
          <w:rFonts w:ascii="Arial" w:hAnsi="Arial" w:cs="Arial"/>
          <w:sz w:val="22"/>
          <w:szCs w:val="22"/>
        </w:rPr>
      </w:pPr>
    </w:p>
    <w:p w:rsidR="00DC2337" w:rsidRPr="00DC2337" w:rsidRDefault="00DC2337" w:rsidP="00C86E7B">
      <w:pPr>
        <w:tabs>
          <w:tab w:val="left" w:pos="720"/>
        </w:tabs>
        <w:jc w:val="both"/>
        <w:rPr>
          <w:rFonts w:ascii="Arial" w:hAnsi="Arial" w:cs="Arial"/>
          <w:sz w:val="22"/>
          <w:szCs w:val="22"/>
        </w:rPr>
      </w:pPr>
      <w:r w:rsidRPr="00DC2337">
        <w:rPr>
          <w:rFonts w:ascii="Arial" w:hAnsi="Arial" w:cs="Arial"/>
          <w:sz w:val="22"/>
          <w:szCs w:val="22"/>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pStyle w:val="Corpodetexto2"/>
        <w:tabs>
          <w:tab w:val="left" w:pos="1122"/>
        </w:tabs>
        <w:spacing w:after="0" w:line="240" w:lineRule="auto"/>
        <w:jc w:val="both"/>
        <w:rPr>
          <w:rFonts w:ascii="Arial" w:hAnsi="Arial" w:cs="Arial"/>
          <w:sz w:val="22"/>
          <w:szCs w:val="22"/>
        </w:rPr>
      </w:pPr>
      <w:r w:rsidRPr="00DC2337">
        <w:rPr>
          <w:rFonts w:ascii="Arial" w:hAnsi="Arial" w:cs="Arial"/>
          <w:sz w:val="22"/>
          <w:szCs w:val="22"/>
        </w:rPr>
        <w:t xml:space="preserve">III.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tabs>
          <w:tab w:val="left" w:pos="720"/>
          <w:tab w:val="left" w:pos="1134"/>
        </w:tabs>
        <w:jc w:val="both"/>
        <w:rPr>
          <w:rFonts w:ascii="Arial" w:hAnsi="Arial" w:cs="Arial"/>
          <w:sz w:val="22"/>
          <w:szCs w:val="22"/>
        </w:rPr>
      </w:pPr>
      <w:r w:rsidRPr="00DC2337">
        <w:rPr>
          <w:rFonts w:ascii="Arial" w:hAnsi="Arial" w:cs="Arial"/>
          <w:sz w:val="22"/>
          <w:szCs w:val="22"/>
        </w:rPr>
        <w:t>IV - sociedade criada no exercício em curso: fotocópia do Balanço de Abertura, devidamente registrado ou autenticado na Junta Comercial da sede ou domicílio do fornecedor, ou em outro órgão equivalente;</w:t>
      </w:r>
    </w:p>
    <w:p w:rsidR="00DC2337" w:rsidRPr="00DC2337" w:rsidRDefault="00DC2337" w:rsidP="00C86E7B">
      <w:pPr>
        <w:tabs>
          <w:tab w:val="left" w:pos="720"/>
          <w:tab w:val="left" w:pos="1134"/>
        </w:tabs>
        <w:jc w:val="both"/>
        <w:rPr>
          <w:rFonts w:ascii="Arial" w:hAnsi="Arial" w:cs="Arial"/>
          <w:sz w:val="22"/>
          <w:szCs w:val="22"/>
        </w:rPr>
      </w:pPr>
    </w:p>
    <w:p w:rsidR="00DC2337" w:rsidRPr="00825478" w:rsidRDefault="00DC2337" w:rsidP="00C86E7B">
      <w:pPr>
        <w:pStyle w:val="Corpodetexto3"/>
        <w:spacing w:after="0"/>
        <w:jc w:val="both"/>
        <w:rPr>
          <w:rFonts w:ascii="Arial" w:hAnsi="Arial" w:cs="Arial"/>
          <w:sz w:val="22"/>
          <w:szCs w:val="22"/>
        </w:rPr>
      </w:pPr>
      <w:r w:rsidRPr="00825478">
        <w:rPr>
          <w:rFonts w:ascii="Arial" w:hAnsi="Arial" w:cs="Arial"/>
          <w:sz w:val="22"/>
          <w:szCs w:val="22"/>
        </w:rPr>
        <w:t>Os documentos relativos ao item 5.2.1.5,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bookmarkStart w:id="0" w:name="OLE_LINK1"/>
      <w:r w:rsidRPr="00DC2337">
        <w:rPr>
          <w:rFonts w:ascii="Arial" w:hAnsi="Arial" w:cs="Arial"/>
          <w:sz w:val="22"/>
          <w:szCs w:val="22"/>
        </w:rPr>
        <w:t>b) O Balanço Patrimonial e demonstrações apresentados para fins de habilitação após o dia 30 de abril do corrente ano, será obrigatoriamente o do exercício imediatamente anterior.</w:t>
      </w:r>
    </w:p>
    <w:bookmarkEnd w:id="0"/>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certidão negativa de falência ou concordata expedida pelo distribuidor da sede da pessoa jurídica;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5.2.1.6. DECLARAÇÃO DE CUMPRIMENTO DO ART. 7º, </w:t>
      </w:r>
      <w:r w:rsidR="00F9694B">
        <w:rPr>
          <w:rFonts w:ascii="Arial" w:hAnsi="Arial" w:cs="Arial"/>
          <w:sz w:val="22"/>
          <w:szCs w:val="22"/>
        </w:rPr>
        <w:t>XXXIII da C.F. conforme anexo</w:t>
      </w:r>
      <w:r w:rsidRPr="00DC2337">
        <w:rPr>
          <w:rFonts w:ascii="Arial" w:hAnsi="Arial" w:cs="Arial"/>
          <w:sz w:val="22"/>
          <w:szCs w:val="22"/>
        </w:rPr>
        <w:t>.</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5.2.1.7. Sob pena de inabilitação, todos os documentos apresentados para habilitação deverão estar em nome do licitante e, preferencialmente, com número do CNPJ e endereço respectivo, observando-se que: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se o licitante for matriz, todos os documentos deverão estar em nome da matriz; ou</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se o licitante for filial, todos os documentos deverão estar em nome da filial;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se o licitante for matriz, e o executor do contrato for filial, a documentação deverá ser apresentada com CNPJ da matriz e da filial, simultaneamente;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serão dispensados da filial aqueles documentos que, pela própria natureza, comprovadamente, forem emitidos somente em nome da matriz.</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5.3 - DA HABILITAÇÃO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5.3.1. Os Documentos de Habilitação deverão ser apresentados da seguinte forma:</w:t>
      </w:r>
    </w:p>
    <w:p w:rsidR="00DC2337" w:rsidRPr="00DC2337" w:rsidRDefault="00DC2337" w:rsidP="00C86E7B">
      <w:pPr>
        <w:tabs>
          <w:tab w:val="left" w:pos="284"/>
        </w:tabs>
        <w:jc w:val="both"/>
        <w:rPr>
          <w:rFonts w:ascii="Arial" w:hAnsi="Arial" w:cs="Arial"/>
          <w:sz w:val="22"/>
          <w:szCs w:val="22"/>
        </w:rPr>
      </w:pPr>
    </w:p>
    <w:p w:rsidR="00DC2337" w:rsidRPr="00DC2337" w:rsidRDefault="00DC2337" w:rsidP="00C86E7B">
      <w:pPr>
        <w:tabs>
          <w:tab w:val="left" w:pos="284"/>
        </w:tabs>
        <w:jc w:val="both"/>
        <w:rPr>
          <w:rFonts w:ascii="Arial" w:hAnsi="Arial" w:cs="Arial"/>
          <w:sz w:val="22"/>
          <w:szCs w:val="22"/>
        </w:rPr>
      </w:pPr>
      <w:r w:rsidRPr="00DC2337">
        <w:rPr>
          <w:rFonts w:ascii="Arial" w:hAnsi="Arial" w:cs="Arial"/>
          <w:sz w:val="22"/>
          <w:szCs w:val="22"/>
        </w:rPr>
        <w:t>a) em originais ou publicação em Órgão Oficial, ou, ainda, por qualquer processo de cópia autenticada em Cartório, ou por servidor da administração municipal;</w:t>
      </w:r>
    </w:p>
    <w:p w:rsidR="00DC2337" w:rsidRPr="00DC2337" w:rsidRDefault="00DC2337" w:rsidP="00C86E7B">
      <w:pPr>
        <w:pStyle w:val="BodyText21"/>
        <w:rPr>
          <w:szCs w:val="22"/>
        </w:rPr>
      </w:pPr>
    </w:p>
    <w:p w:rsidR="00DC2337" w:rsidRPr="00DC2337" w:rsidRDefault="00DC2337" w:rsidP="00C86E7B">
      <w:pPr>
        <w:jc w:val="both"/>
        <w:rPr>
          <w:rFonts w:ascii="Arial" w:hAnsi="Arial" w:cs="Arial"/>
          <w:b/>
          <w:bCs/>
          <w:sz w:val="22"/>
          <w:szCs w:val="22"/>
          <w:u w:val="single"/>
        </w:rPr>
      </w:pPr>
      <w:r w:rsidRPr="00DC2337">
        <w:rPr>
          <w:rFonts w:ascii="Arial" w:hAnsi="Arial" w:cs="Arial"/>
          <w:sz w:val="22"/>
          <w:szCs w:val="22"/>
        </w:rPr>
        <w:t xml:space="preserve">b) </w:t>
      </w:r>
      <w:r w:rsidRPr="00DC2337">
        <w:rPr>
          <w:rFonts w:ascii="Arial" w:hAnsi="Arial" w:cs="Arial"/>
          <w:b/>
          <w:sz w:val="22"/>
          <w:szCs w:val="22"/>
        </w:rPr>
        <w:t>dentro do prazo de validade, para aqueles cuja validade possa expirar</w:t>
      </w:r>
      <w:r w:rsidRPr="00DC2337">
        <w:rPr>
          <w:rFonts w:ascii="Arial" w:hAnsi="Arial" w:cs="Arial"/>
          <w:sz w:val="22"/>
          <w:szCs w:val="22"/>
        </w:rPr>
        <w:t xml:space="preserve">.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 </w:t>
      </w:r>
      <w:r w:rsidRPr="00DC2337">
        <w:rPr>
          <w:rFonts w:ascii="Arial" w:hAnsi="Arial" w:cs="Arial"/>
          <w:b/>
          <w:bCs/>
          <w:sz w:val="22"/>
          <w:szCs w:val="22"/>
          <w:u w:val="single"/>
        </w:rPr>
        <w:t>ressalvadas as exceções previstas no edital.</w:t>
      </w:r>
    </w:p>
    <w:p w:rsidR="00DC2337" w:rsidRPr="00DC2337" w:rsidRDefault="00DC2337" w:rsidP="00C86E7B">
      <w:pPr>
        <w:jc w:val="both"/>
        <w:rPr>
          <w:rFonts w:ascii="Arial" w:hAnsi="Arial" w:cs="Arial"/>
          <w:b/>
          <w:bCs/>
          <w:sz w:val="22"/>
          <w:szCs w:val="22"/>
          <w:u w:val="single"/>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5.3.2. Para a habilitação nesta Tomada de Preços será exigida a seguinte documentação:</w:t>
      </w:r>
    </w:p>
    <w:p w:rsidR="00DC2337" w:rsidRPr="00DC2337" w:rsidRDefault="00DC2337" w:rsidP="00C86E7B">
      <w:pPr>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a) Comprovação de que a empresa foi cadastrada no Município, no mínimo 03 (três) dias antes da entrega das propostas ou que atendeu a todas as condições de cadastramento, através do Certificado de Registro Cadastral, dentro do seu prazo de validade.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Capacitação técnico-profissional comprovada através de pelo menos um atestado fornecido por pessoa jurídica de direito público ou privado, devidamente registrado no CREA, em nome de profissional de nível superior legalmente habilitado, integrante do quadro permanente da licitante, comprovando a sua responsabilidade técnica na execução de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b.1) A Comprovação de vínculo do(s) profissional (is) ao quadro permanente poderá ser por intermédio de apresentação de contrato de prestação de serviço ou compromisso de, caso a empresa seja vencedora, assumir a responsabilidade técnica do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Capacitação técnico-operacional comprovada através de pelo menos um atestado fornecido por pessoa jurídica de direito público ou privado, comprovando que a licitante executou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d) Termo de Compromisso do licitante que possuirá e manterá em seu quadro, na data da contratação e até final do contrato, profissional de nível superior com experiência em obras de natureza semelhante, que será o profissional responsável pela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 Declaração de Inexistência de Fato Superveniente Impeditivo à Habilitação, </w:t>
      </w:r>
      <w:r w:rsidRPr="00DC2337">
        <w:rPr>
          <w:rFonts w:ascii="Arial" w:hAnsi="Arial" w:cs="Arial"/>
          <w:bCs/>
          <w:sz w:val="22"/>
          <w:szCs w:val="22"/>
        </w:rPr>
        <w:t>assinada pelo representante legal da licitante</w:t>
      </w:r>
      <w:r w:rsidRPr="00DC2337">
        <w:rPr>
          <w:rFonts w:ascii="Arial" w:hAnsi="Arial" w:cs="Arial"/>
          <w:b/>
          <w:bCs/>
          <w:sz w:val="22"/>
          <w:szCs w:val="22"/>
        </w:rPr>
        <w:t xml:space="preserve">, </w:t>
      </w:r>
      <w:r w:rsidRPr="00DC2337">
        <w:rPr>
          <w:rFonts w:ascii="Arial" w:hAnsi="Arial" w:cs="Arial"/>
          <w:sz w:val="22"/>
          <w:szCs w:val="22"/>
        </w:rPr>
        <w:t xml:space="preserve">sob pena </w:t>
      </w:r>
      <w:r w:rsidR="00A358AA">
        <w:rPr>
          <w:rFonts w:ascii="Arial" w:hAnsi="Arial" w:cs="Arial"/>
          <w:sz w:val="22"/>
          <w:szCs w:val="22"/>
        </w:rPr>
        <w:t>de inabilitação, conforme Anexo</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f) Declaração de visita técnica, fornecida por este Município, através de seu Departamento Municipal de Obras, atestando que a empresa licitante visitou e tem pleno conhecimento do local onde será realizado o serviço. </w:t>
      </w:r>
      <w:r w:rsidRPr="00F9694B">
        <w:rPr>
          <w:rFonts w:ascii="Arial" w:hAnsi="Arial" w:cs="Arial"/>
          <w:b/>
          <w:sz w:val="22"/>
          <w:szCs w:val="22"/>
        </w:rPr>
        <w:t xml:space="preserve">As visitas técnicas serão realizadas, das 08:00 às 16:00 horas até o dia </w:t>
      </w:r>
      <w:r w:rsidR="00F9694B" w:rsidRPr="00F9694B">
        <w:rPr>
          <w:rFonts w:ascii="Arial" w:hAnsi="Arial" w:cs="Arial"/>
          <w:b/>
          <w:sz w:val="22"/>
          <w:szCs w:val="22"/>
        </w:rPr>
        <w:t>04</w:t>
      </w:r>
      <w:r w:rsidRPr="00F9694B">
        <w:rPr>
          <w:rFonts w:ascii="Arial" w:hAnsi="Arial" w:cs="Arial"/>
          <w:b/>
          <w:sz w:val="22"/>
          <w:szCs w:val="22"/>
        </w:rPr>
        <w:t xml:space="preserve"> de </w:t>
      </w:r>
      <w:r w:rsidR="00F9694B" w:rsidRPr="00F9694B">
        <w:rPr>
          <w:rFonts w:ascii="Arial" w:hAnsi="Arial" w:cs="Arial"/>
          <w:b/>
          <w:sz w:val="22"/>
          <w:szCs w:val="22"/>
        </w:rPr>
        <w:t xml:space="preserve">agosto </w:t>
      </w:r>
      <w:r w:rsidRPr="00F9694B">
        <w:rPr>
          <w:rFonts w:ascii="Arial" w:hAnsi="Arial" w:cs="Arial"/>
          <w:b/>
          <w:sz w:val="22"/>
          <w:szCs w:val="22"/>
        </w:rPr>
        <w:t xml:space="preserve">de </w:t>
      </w:r>
      <w:r w:rsidR="005C0767" w:rsidRPr="00F9694B">
        <w:rPr>
          <w:rFonts w:ascii="Arial" w:hAnsi="Arial" w:cs="Arial"/>
          <w:b/>
          <w:sz w:val="22"/>
          <w:szCs w:val="22"/>
        </w:rPr>
        <w:t>202</w:t>
      </w:r>
      <w:r w:rsidR="00F9694B" w:rsidRPr="00F9694B">
        <w:rPr>
          <w:rFonts w:ascii="Arial" w:hAnsi="Arial" w:cs="Arial"/>
          <w:b/>
          <w:sz w:val="22"/>
          <w:szCs w:val="22"/>
        </w:rPr>
        <w:t>2</w:t>
      </w:r>
      <w:r w:rsidR="00A358AA">
        <w:rPr>
          <w:rFonts w:ascii="Arial" w:hAnsi="Arial" w:cs="Arial"/>
          <w:sz w:val="22"/>
          <w:szCs w:val="22"/>
        </w:rPr>
        <w:t>, conforme Anexo</w:t>
      </w:r>
      <w:r w:rsidRPr="00DC2337">
        <w:rPr>
          <w:rFonts w:ascii="Arial" w:hAnsi="Arial" w:cs="Arial"/>
          <w:sz w:val="22"/>
          <w:szCs w:val="22"/>
        </w:rPr>
        <w:t>.</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f.1) Caso o licitante opte por não realizar visita técnica nos termos descritos na alínea acima, deverá apresentar declaração de dispensa da vi</w:t>
      </w:r>
      <w:r w:rsidR="00A358AA">
        <w:rPr>
          <w:rFonts w:ascii="Arial" w:hAnsi="Arial" w:cs="Arial"/>
          <w:sz w:val="22"/>
          <w:szCs w:val="22"/>
        </w:rPr>
        <w:t>sita, conforme Anexo</w:t>
      </w:r>
      <w:r w:rsidRPr="00DC2337">
        <w:rPr>
          <w:rFonts w:ascii="Arial" w:hAnsi="Arial" w:cs="Arial"/>
          <w:sz w:val="22"/>
          <w:szCs w:val="22"/>
        </w:rPr>
        <w:t>, sob pena de inabilitação.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5.3.3. A não-apresentação de qualquer documento exigido para a habilitação implicará na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5.3.4. Após a fase de habilitação não cabe desistência da proposta, salvo por motivo justo decorrente de fato superveniente e aceito pela Comissão.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6 - DA PROPOSTA DE PREÇOS</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6.1. A proposta de preços deverá ser elaborada em língua portuguesa, digitada ou datilografada ou manuscrita legível, sem emendas, rasuras ou entrelinhas, assinada na última folha e rubricada nas demais pelo representante da licitante, devendo estar acompanhada de Cronograma Físico-Financeiro.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6.2. Os preços devem ser cotados em moeda nacional, devendo incluir impostos, taxas, seguro e outros encargos que incidam ou venham a incidir sobre o objeto licitado. Havendo divergência entre os preços unitário e global, prevalecerá o primeiro.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6.3. A não-indicação de parcelas referentes aos impostos, taxas, seguro e outros encargos pressupõe que o preço já o inclui.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6.4. Deverá constar o preço global da proposta, expresso em algarismo e por extenso, prevalecendo este último em caso de divergência.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6.5. O prazo de validade da Proposta de Preços não poderá ser inferior a 60 (sessenta) dias, a contar da data de sua entrega.</w:t>
      </w:r>
    </w:p>
    <w:p w:rsidR="00DC2337" w:rsidRPr="00DC2337" w:rsidRDefault="00DC2337" w:rsidP="00C86E7B">
      <w:pPr>
        <w:jc w:val="both"/>
        <w:rPr>
          <w:rFonts w:ascii="Arial" w:hAnsi="Arial" w:cs="Arial"/>
          <w:sz w:val="22"/>
          <w:szCs w:val="22"/>
        </w:rPr>
      </w:pPr>
    </w:p>
    <w:p w:rsidR="00DC2337" w:rsidRPr="00DC2337" w:rsidRDefault="00DC2337" w:rsidP="00C86E7B">
      <w:pPr>
        <w:autoSpaceDE w:val="0"/>
        <w:jc w:val="both"/>
        <w:rPr>
          <w:rFonts w:ascii="Arial" w:hAnsi="Arial" w:cs="Arial"/>
          <w:sz w:val="22"/>
          <w:szCs w:val="22"/>
        </w:rPr>
      </w:pPr>
      <w:bookmarkStart w:id="1" w:name="OLE_LINK32"/>
      <w:bookmarkStart w:id="2" w:name="OLE_LINK33"/>
      <w:r w:rsidRPr="00DC2337">
        <w:rPr>
          <w:rFonts w:ascii="Arial" w:hAnsi="Arial" w:cs="Arial"/>
          <w:b/>
          <w:bCs/>
          <w:sz w:val="22"/>
          <w:szCs w:val="22"/>
        </w:rPr>
        <w:t xml:space="preserve">6.6. Fica desclassificada a proposta de preço superior a R$ </w:t>
      </w:r>
      <w:r w:rsidR="00A358AA" w:rsidRPr="00A358AA">
        <w:rPr>
          <w:rFonts w:ascii="Arial" w:hAnsi="Arial" w:cs="Arial"/>
          <w:b/>
          <w:bCs/>
          <w:sz w:val="22"/>
          <w:szCs w:val="22"/>
        </w:rPr>
        <w:t xml:space="preserve">499.002,55 </w:t>
      </w:r>
      <w:r w:rsidRPr="00DC2337">
        <w:rPr>
          <w:rFonts w:ascii="Arial" w:hAnsi="Arial" w:cs="Arial"/>
          <w:b/>
          <w:bCs/>
          <w:sz w:val="22"/>
          <w:szCs w:val="22"/>
        </w:rPr>
        <w:t>(</w:t>
      </w:r>
      <w:r w:rsidR="00A358AA">
        <w:rPr>
          <w:rFonts w:ascii="Arial" w:hAnsi="Arial" w:cs="Arial"/>
          <w:b/>
          <w:bCs/>
          <w:sz w:val="22"/>
          <w:szCs w:val="22"/>
        </w:rPr>
        <w:t>quatrocentos e noventa e nove m</w:t>
      </w:r>
      <w:r w:rsidR="00B97129">
        <w:rPr>
          <w:rFonts w:ascii="Arial" w:hAnsi="Arial" w:cs="Arial"/>
          <w:b/>
          <w:bCs/>
          <w:sz w:val="22"/>
          <w:szCs w:val="22"/>
        </w:rPr>
        <w:t xml:space="preserve">il </w:t>
      </w:r>
      <w:r w:rsidR="0043643D">
        <w:rPr>
          <w:rFonts w:ascii="Arial" w:hAnsi="Arial" w:cs="Arial"/>
          <w:b/>
          <w:bCs/>
          <w:sz w:val="22"/>
          <w:szCs w:val="22"/>
        </w:rPr>
        <w:t xml:space="preserve">e </w:t>
      </w:r>
      <w:r w:rsidR="00854857">
        <w:rPr>
          <w:rFonts w:ascii="Arial" w:hAnsi="Arial" w:cs="Arial"/>
          <w:b/>
          <w:bCs/>
          <w:sz w:val="22"/>
          <w:szCs w:val="22"/>
        </w:rPr>
        <w:t xml:space="preserve">dois reais </w:t>
      </w:r>
      <w:r w:rsidR="0043643D">
        <w:rPr>
          <w:rFonts w:ascii="Arial" w:hAnsi="Arial" w:cs="Arial"/>
          <w:b/>
          <w:bCs/>
          <w:sz w:val="22"/>
          <w:szCs w:val="22"/>
        </w:rPr>
        <w:t xml:space="preserve">e </w:t>
      </w:r>
      <w:r w:rsidR="00854857">
        <w:rPr>
          <w:rFonts w:ascii="Arial" w:hAnsi="Arial" w:cs="Arial"/>
          <w:b/>
          <w:bCs/>
          <w:sz w:val="22"/>
          <w:szCs w:val="22"/>
        </w:rPr>
        <w:t>cinqüenta e cinco centavos</w:t>
      </w:r>
      <w:r w:rsidRPr="00DC2337">
        <w:rPr>
          <w:rFonts w:ascii="Arial" w:hAnsi="Arial" w:cs="Arial"/>
          <w:b/>
          <w:bCs/>
          <w:sz w:val="22"/>
          <w:szCs w:val="22"/>
        </w:rPr>
        <w:t>) por ser considerado valor teto orçados em planilha</w:t>
      </w:r>
      <w:r w:rsidR="00854857">
        <w:rPr>
          <w:rFonts w:ascii="Arial" w:hAnsi="Arial" w:cs="Arial"/>
          <w:b/>
          <w:bCs/>
          <w:sz w:val="22"/>
          <w:szCs w:val="22"/>
        </w:rPr>
        <w:t>s</w:t>
      </w:r>
      <w:r w:rsidRPr="00DC2337">
        <w:rPr>
          <w:rFonts w:ascii="Arial" w:hAnsi="Arial" w:cs="Arial"/>
          <w:b/>
          <w:bCs/>
          <w:sz w:val="22"/>
          <w:szCs w:val="22"/>
        </w:rPr>
        <w:t xml:space="preserve"> de custos.</w:t>
      </w:r>
    </w:p>
    <w:bookmarkEnd w:id="1"/>
    <w:bookmarkEnd w:id="2"/>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7 - DO RECEBIMENTO E ABERTURA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Os envelopes “Documentação” e “Proposta de Preços” deverão ser entregues à Comissão Permanente de Licitação até a data e horário acima especificados.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Depois da hora marcada nenhum envelope contendo documento ou proposta será recebido pela Comissão, devendo, neste caso, ser o fato consignado na respectiva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O representante legal da proponente deverá apresentar, separadamente, à Comissão, sua carteira de identidade e o comprovante do seu credenciamento junto à Comissão, que tanto pode ser procuração passada por instrumento público ou particular, como declaração firmada pelo signatário da proposta com a identificação e o CNPJ da empresa licitante, estas últimas com firma reconhecida.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7.2.1. Quando o representante legal da proponente for sócio ou proprietário, deverá apresentar original e cópias não autenticadas ou apenas cópia autenticada do Estatuto ou Contrato Social da empresa (e suas alterações, caso existam), devidamente registrada na repartição competente (Junta Comercial), Registro Civil das Pessoas Jurídicas ou, onde estes não existam, Cartório de Registro de Títulos e Documentos), no qual estejam expressos seus poderes para exercer direitos e assumir obrigações, em decorrência de tal investidura.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7.2.2. A procuração, a declaração ou a cópia do Estatuto citado nos subitens 6.2 e 7.2.1, ficará retida para autuação no Processo.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7.3. Somente os representantes legais, credenciados e identificados na forma dos subitens 7.2 e 7.2.1, os membros da Comissão e os Técnicos eventualmente por esta convidados é que poderão pronunciar-se no curso dos trabalhos. As demais pessoas presentes poderão acompanhar o desenvolvimento dos trabalhos, vedada qualquer interferência.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Não será admitida a participação de um mesmo representante para mais de uma empresa proponente.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Finda a fase de credenciamento e identificação dos representantes, proceder-se-á a abertura dos envelopes.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Os envelopes contendo a documentação, que se refere à habilitação, serão abertos na presença dos interessados que procederá à conferência de validade da referida documentação e demais exigências decorrentes deste Edital, sendo devidamente rubricados pelos licitantes e pela Comissão de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7.7. Caso a Comissão de Licitação julgue conveniente poderá suspender a reunião para análise dos documentos de habilitação, ou proceder diligências sobre aspectos apontados pelos interessados ou considerados fundamentais pela própria Comissão para dirimir dúvidas.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7.8. Ocorrendo a hipótese prevista no subitem anterior, os envelopes de “Propostas de Preços”, continuarão lacrados e serão rubricados pelos membros da Comissão e pelos licitantes, ficando sob a guarda da Comissão para abertura em outra reunião, cuja data deverá ser indicada na respectiva Ata de Abertura ou através de comunicação publicada no Quadro de Avisos afixado no saguão da Prefeitura.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7.9. Concluído o exame da documentação serão relacionadas as licitantes julgadas inabilitadas, às quais serão devolvidos os “Envelopes Proposta de Preços”, desde que não tenha havido recurso, ou se ocorrido, após a sua denegação.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7.10. Em data previamente estabelecida, e desde que tenha transcorrido o prazo para interposição de recurso, ou tenha havido desistência formal de sua apresentação, ou ainda, tenha ocorrido julgamento dos recursos interpostos, proceder-se-á à abertura dos Envelopes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Na ocorrência de adiamento dos trabalhos o reinício dar-se-á com a identificação dos representantes, de acordo com os subitens 6.2 e 6.2.1. Na hipótese de tratar-se do mesmo representante já identificado, a este bastará exibir documento de identidade.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7.12. Qualquer declaração, contestação ou impugnação apresentadas pelas licitantes, deverão constar das respectivas Atas, as quais deverão ser, obrigatoriamente, assinadas pelos membros da Comissão e representantes das licitantes. Ocorrendo recusa à assinatura por qualquer licitante, tal fato deverá ser registrado na Ata.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8 - CRITÉRIO DE JULGAMENTO E DA ADJUDICAÇÃO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No julgamento das Propostas de Preços será levado em consideração o tipo de licitação menor preço, tendo como critério de julgamento o preço total.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8.2. Serão desclassificadas as Propostas de Preços que não atenderem às especificações e às exigências contidas neste Edital bem como aquelas que apresentarem preços excessivos ou manifestamente </w:t>
      </w:r>
      <w:r w:rsidR="00A82262" w:rsidRPr="00DC2337">
        <w:rPr>
          <w:rFonts w:ascii="Arial" w:hAnsi="Arial" w:cs="Arial"/>
          <w:sz w:val="22"/>
          <w:szCs w:val="22"/>
        </w:rPr>
        <w:t>inexequíveis</w:t>
      </w:r>
      <w:r w:rsidRPr="00DC2337">
        <w:rPr>
          <w:rFonts w:ascii="Arial" w:hAnsi="Arial" w:cs="Arial"/>
          <w:sz w:val="22"/>
          <w:szCs w:val="22"/>
        </w:rPr>
        <w:t>, consoante o disposto na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 A critério da Administração, no caso de desclassificação de todas as propostas, poderão ser convocados os participantes para, no prazo de 8 (oito) dias úteis, apresentarem novas ofertas, em obediência ao disposto no parágrafo único do artigo 48 da Lei nº 8.666/93.</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Será considerada vencedora a licitante que apresentar a proposta de acordo com as especificações deste Edital e seus anexos, e ofertar o MENOR PREÇO GLOBAL.</w:t>
      </w:r>
    </w:p>
    <w:p w:rsidR="00DC2337" w:rsidRPr="00DC2337" w:rsidRDefault="00DC2337" w:rsidP="00C86E7B">
      <w:pPr>
        <w:pStyle w:val="Corpodetexto2"/>
        <w:spacing w:after="0" w:line="240" w:lineRule="auto"/>
        <w:jc w:val="both"/>
        <w:rPr>
          <w:rFonts w:ascii="Arial" w:hAnsi="Arial" w:cs="Arial"/>
          <w:sz w:val="22"/>
          <w:szCs w:val="22"/>
        </w:rPr>
      </w:pPr>
      <w:bookmarkStart w:id="3" w:name="OLE_LINK2"/>
      <w:bookmarkStart w:id="4" w:name="OLE_LINK3"/>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8.5. Caso a proposta mais bem classificada não tiver sido ofertada por ME, MEI ou EPP e houver proposta apresentada por ME ou EPP em valor igual até 10% (dez por cento) superior à melhor proposta, estará configurado o empate previsto no art. 44, § 1º, da Lei Complementar nº. 123/2006.</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 Ocorrendo o empate, proceder-se-á da seguinte forma: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8.6.1. a ME, MEI ou a EPP mais bem classificada será convocada para, no prazo de dois dias úteis, apresentar nova proposta de preço inferior àquela considerada classificada em 1º lugar, sob pena de preclusão do exercício do direito de desempate;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8.6.2. não sendo vencedora a ME, MEI ou EPP mais bem classificada, na forma do subitem anterior, serão convocadas as demais ME e EPP remanescentes cujas propostas esteja dentro do limite estabelecido no caput desta condição, na ordem classificatória, para o exercício do mesmo direito;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8.6.3. no caso de equivalência dos valores apresentados pelas ME, MEI e EPP que se encontrem no limite estabelecido no caput desta condição, será realizado sorteio entre elas para que se identifique aquela que primeiro poderá apresentar melhor oferta.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8.7. Na hipótese da não contratação nos termos previstos na condição anterior, o objeto licitado será adjudicado, desde que cumpridas as condições de habilitação, em favor da proposta de menor preço.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 A Comissão Permanente de Licitação reserva-se o direito de: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 Analisar e julgar, em outra oportunidade, o conteúdo dos envelopes apresentados: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8.8.1.1 Em se tratando de ME, MEI e EPP, havendo alguma restrição na comprovação da regularidade fiscal, será assegurado, desde que requerido, o prazo de 5 (cinco) dias úteis, prorrogáveis por igual período, a critério da Administração Pública, para regularização da documentação, pagamento ou parcelamento do débito, e emissão de eventuais certidões negativas ou positivas com efeito de certidão negativa.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8.8.1.2. A prorrogação do prazo para a regularização fiscal igualmente dependerá de requerimento, devidamente fundamento, a ser dirigido à Comissão.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8.8.1.3. Entende-se por tempestivo o requerimento apresentado dentro dos cinco dias úteis inicialmente concedidos.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8.8.1.4. A não regularização da documentação, no prazo previsto neste item, implicará decadência do direito à contratação, sem prejuízo das sanções cabíveis.</w:t>
      </w:r>
    </w:p>
    <w:bookmarkEnd w:id="3"/>
    <w:bookmarkEnd w:id="4"/>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Não será levada em consideração para efeito de julgamento, a proposta que contenha vantagem não prevista no edital.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8.10. A Comissão Permanente de Licitação após proceder ao Julgamento da presente licitação, submeterá o seu resultado à deliberação do Prefeito, com vistas à homologação e adjudicação do objeto da licitação, observados os respectivos prazos recursais.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8.11. Consoante disposição da Lei nº 8.666/93, a Administração, caso tenha conhecimento posterior ao julgamento da licitação sobre atos ou fatos que desabonem a idoneidade financeira, técnica ou administrativa da adjudicatária, mediante despacho fundamentado, poderá desclassificar a licitante vencedora da presente licitação, mesmo já tendo ocorrido a assinatura do “Termo de Contrato”, ou a entrega da “Nota de Empenho”, sem que caiba à mesma o direito à indenização ou ressarcimento, e sem prejuízo de aplicação das sanções cabíveis, assegurado o contraditório e a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8.12. A decisão da Comissão somente será considerada definitiva, após homologação realizada pelo Prefeito Municipal, e as intimações dos respectivos atos serem procedidos nos termos do § 4º do art. 109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8.13. A firma adjudicatária deverá assinar o contrato de prestação de serviços ou instrumento equivalente no prazo de 05 (cinco) dias úteis contados da convocação feita pelo órgão e/ou identidade ao preposto da licitante, sob pena de decair o direito à contratação, </w:t>
      </w:r>
      <w:r w:rsidRPr="00DC2337">
        <w:rPr>
          <w:rFonts w:ascii="Arial" w:hAnsi="Arial" w:cs="Arial"/>
          <w:sz w:val="22"/>
          <w:szCs w:val="22"/>
        </w:rPr>
        <w:lastRenderedPageBreak/>
        <w:t xml:space="preserve">sem prejuízo das sanções previstas no artigo 81 da Lei nº 8.666/93 e da faculdade de a Administração convocar os licitantes remanescentes, nos termos do art. 64 e seus parágrafos.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9 - DO CONTRATO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A recusa injustificada do adjudicatário em assinar o “Termo de Contrato”, conforme estabelecido no subitem anterior, caracteriza o descumprimento total da obrigação assumida, sujeitando-se às penalidades a que se refere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9.2. É facultado à Administração, quando o convocado não assinar o “Termo de Contrato” no prazo e condições estabelecidos, convocar os licitantes remanescentes, obedecendo a ordem de classificação estabelecida pela Comissão, para fazê-lo em igual prazo e nas mesmas condições propostas pelo primeiro colocado, ou revogar a licitação consoante prevê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9.3. O prazo de convocação para assinatura do Contrato poderá ser prorrogado, uma vez, por igual período, quando solicitado pela licitante durante o seu transcurso e desde que seja apresentado motivo devidamente justificado e aceito pela Administração.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9.4. Consideram-se como parte integrante do Contrato, os termos da Proposta vencedora e seus anexos, bem como os demais elementos concernentes à licitação que servirem de base ao processo licitatório.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9.5. Caberá à Contratante providenciar a publicação do extrato do contrato até o 5º (quinto) dia útil do mês seguinte ao de sua assinatura, consoante estabelece a Lei nº 8.666/93. </w:t>
      </w:r>
    </w:p>
    <w:p w:rsidR="00DC2337" w:rsidRPr="00DC2337" w:rsidRDefault="00DC2337" w:rsidP="00C86E7B">
      <w:pPr>
        <w:jc w:val="both"/>
        <w:rPr>
          <w:rFonts w:ascii="Arial" w:hAnsi="Arial" w:cs="Arial"/>
          <w:sz w:val="22"/>
          <w:szCs w:val="22"/>
        </w:rPr>
      </w:pPr>
    </w:p>
    <w:p w:rsidR="00DC2337" w:rsidRPr="00A82262" w:rsidRDefault="00DC2337" w:rsidP="00C86E7B">
      <w:pPr>
        <w:jc w:val="both"/>
        <w:rPr>
          <w:rFonts w:ascii="Arial" w:hAnsi="Arial" w:cs="Arial"/>
          <w:b/>
          <w:bCs/>
          <w:sz w:val="22"/>
          <w:szCs w:val="22"/>
          <w:highlight w:val="yellow"/>
        </w:rPr>
      </w:pPr>
      <w:r w:rsidRPr="00A82262">
        <w:rPr>
          <w:rFonts w:ascii="Arial" w:hAnsi="Arial" w:cs="Arial"/>
          <w:b/>
          <w:bCs/>
          <w:sz w:val="22"/>
          <w:szCs w:val="22"/>
          <w:highlight w:val="yellow"/>
        </w:rPr>
        <w:t>10- DA DOTAÇÃO ORÇAMENTÁRIA</w:t>
      </w:r>
    </w:p>
    <w:p w:rsidR="00DC2337" w:rsidRPr="00A82262" w:rsidRDefault="00DC2337" w:rsidP="00C86E7B">
      <w:pPr>
        <w:jc w:val="both"/>
        <w:rPr>
          <w:rFonts w:ascii="Arial" w:hAnsi="Arial" w:cs="Arial"/>
          <w:b/>
          <w:bCs/>
          <w:sz w:val="22"/>
          <w:szCs w:val="22"/>
          <w:highlight w:val="yellow"/>
        </w:rPr>
      </w:pPr>
    </w:p>
    <w:p w:rsidR="00DC2337" w:rsidRPr="00A82262"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highlight w:val="yellow"/>
        </w:rPr>
      </w:pPr>
      <w:r w:rsidRPr="00A82262">
        <w:rPr>
          <w:rFonts w:ascii="Arial" w:hAnsi="Arial" w:cs="Arial"/>
          <w:sz w:val="22"/>
          <w:szCs w:val="22"/>
          <w:highlight w:val="yellow"/>
        </w:rPr>
        <w:t xml:space="preserve">10.1. A despesa decorrente da execução da presente licitação correrá à conta das dotações orçamentárias nº. </w:t>
      </w:r>
    </w:p>
    <w:p w:rsidR="00DC2337" w:rsidRPr="00A82262" w:rsidRDefault="00DC2337" w:rsidP="00C86E7B">
      <w:pPr>
        <w:widowControl w:val="0"/>
        <w:tabs>
          <w:tab w:val="left" w:pos="95"/>
          <w:tab w:val="left" w:pos="2195"/>
          <w:tab w:val="left" w:pos="4235"/>
        </w:tabs>
        <w:autoSpaceDE w:val="0"/>
        <w:autoSpaceDN w:val="0"/>
        <w:adjustRightInd w:val="0"/>
        <w:jc w:val="both"/>
        <w:rPr>
          <w:rFonts w:ascii="Arial" w:hAnsi="Arial" w:cs="Arial"/>
          <w:sz w:val="20"/>
          <w:szCs w:val="20"/>
          <w:highlight w:val="yellow"/>
        </w:rPr>
      </w:pPr>
    </w:p>
    <w:p w:rsidR="0031085E" w:rsidRPr="0031085E" w:rsidRDefault="0031085E" w:rsidP="002B4E3F">
      <w:pPr>
        <w:widowControl w:val="0"/>
        <w:tabs>
          <w:tab w:val="left" w:pos="95"/>
          <w:tab w:val="left" w:pos="2195"/>
          <w:tab w:val="left" w:pos="4235"/>
        </w:tabs>
        <w:autoSpaceDE w:val="0"/>
        <w:autoSpaceDN w:val="0"/>
        <w:adjustRightInd w:val="0"/>
        <w:jc w:val="both"/>
        <w:rPr>
          <w:rFonts w:ascii="Arial" w:hAnsi="Arial" w:cs="Arial"/>
          <w:sz w:val="20"/>
          <w:szCs w:val="20"/>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11 – PRAZO PARA EXECUÇÃO DA OBRA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O prazo para a execução da obra será de no máximo </w:t>
      </w:r>
      <w:r w:rsidR="00A82262">
        <w:rPr>
          <w:rFonts w:ascii="Arial" w:hAnsi="Arial" w:cs="Arial"/>
          <w:sz w:val="22"/>
          <w:szCs w:val="22"/>
        </w:rPr>
        <w:t>9</w:t>
      </w:r>
      <w:r w:rsidR="009F3909">
        <w:rPr>
          <w:rFonts w:ascii="Arial" w:hAnsi="Arial" w:cs="Arial"/>
          <w:sz w:val="22"/>
          <w:szCs w:val="22"/>
        </w:rPr>
        <w:t>0</w:t>
      </w:r>
      <w:r w:rsidRPr="00DC2337">
        <w:rPr>
          <w:rFonts w:ascii="Arial" w:hAnsi="Arial" w:cs="Arial"/>
          <w:sz w:val="22"/>
          <w:szCs w:val="22"/>
        </w:rPr>
        <w:t xml:space="preserve"> (</w:t>
      </w:r>
      <w:r w:rsidR="00A82262">
        <w:rPr>
          <w:rFonts w:ascii="Arial" w:hAnsi="Arial" w:cs="Arial"/>
          <w:sz w:val="22"/>
          <w:szCs w:val="22"/>
        </w:rPr>
        <w:t>noventa</w:t>
      </w:r>
      <w:r w:rsidR="009F3909">
        <w:rPr>
          <w:rFonts w:ascii="Arial" w:hAnsi="Arial" w:cs="Arial"/>
          <w:sz w:val="22"/>
          <w:szCs w:val="22"/>
        </w:rPr>
        <w:t xml:space="preserve"> dias</w:t>
      </w:r>
      <w:r w:rsidRPr="00DC2337">
        <w:rPr>
          <w:rFonts w:ascii="Arial" w:hAnsi="Arial" w:cs="Arial"/>
          <w:sz w:val="22"/>
          <w:szCs w:val="22"/>
        </w:rPr>
        <w:t>) dias a contar do recebimento da Ordem de Serviço ou da assinatura do contrato que autorizar o início dos trabalhos, de conformidade com o Cronograma Físico-Financeiro a ser apresentado com a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12 - DA ANULAÇÃO E REVOGAÇÃO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12.2. A nulidade do procedimento licitatório induz à do contrato e não gera obrigação de indenizar, ressalvado o disposto no parágrafo único do artigo 59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12.3. No caso de desfazimento do processo licitatório, é assegurado o direito ao contraditório e à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13 - DOS RECURSOS ADMINISTRATIVOS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13.1. Dos atos praticados pela Administração caberão os seguintes recursos, dento do prazo de 5 (cinco) dias úteis a contar da intimação do ato ou da lavratura da Ata, nos casos 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habilitação ou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julgamento das propostas;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anulação ou revogação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rescisão do contrato ou instrumento equivalente, a que se refere o art. 79, inciso I,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aplicação das penas de advertência, suspensão temporária ou de multa.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13.2. Representação, no prazo de 5 (cinco) dias úteis, da intimação da decisão relacionada com o objeto da licitação ou do contrato, de que não caiba recurso hierárquico.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13.3. Pedido de reconsideração, no prazo de 10 (dez) dias úteis, na hipótese do parágrafo 3º do art. 87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13.4. A intimação dos atos referidos no subitem 12.1, alíneas “a”, “b”, “c” e “d”, excluídos os relativos à advertência e multa de mora, e no subitem 7.3 será feita mediante publicação no quadro de avisos da Prefeitura, salvo para os casos previstos nas alíneas “a” e “b”, se presentes os prepostos dos licitantes no ato em que foi adotada a decisão, quando poderá ser feita por comunicação direta aos interessados e consignada em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13.5. O recurso previsto nas alíneas “a” e “b” do subitem 12.1, terá efeito suspensivo, podendo a autoridade competente, motivadamente e presentes razões de interesse público, atribuir eficácia suspensiva aos demais recursos.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13.6. Interposto o recurso será comunicado aos demais licitantes que poderão impugná-lo no prazo de 5 (cinco) dias úteis.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13.7. Os recursos deverão ser manifestados por escrito, dirigidos à Comissão Permanente de Licitação, a qual poderá reconsiderar sua decisão, no prazo de 5 (cinco) dias úteis, ou, nesse mesmo prazo, fazê-lo subir, devidamente informado, à autoridade superior, devendo, neste caso, a decisão ser proferida dentro do prazo de 5 (cinco) dias úteis, contados do recebimento de recurso, sob pena de responsabilidade.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13.8. Decairá do direito de impugnar perante à Administração, os termos desta licitação, aquele que aceitando-o sem objeção, venha apontar, depois do julgamento, falhas ou irregularidades que o viciariam, hipótese em que tal comunicação não terá efeito de recurso.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14 -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14.1. Em caso de descumprimento das obrigações contraídas neste instrumento e infringência do art. 71 da Lei Federal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C86E7B" w:rsidRDefault="00DC2337" w:rsidP="00C86E7B">
      <w:pPr>
        <w:pStyle w:val="Recuodecorpodetexto3"/>
        <w:numPr>
          <w:ilvl w:val="12"/>
          <w:numId w:val="0"/>
        </w:numPr>
        <w:spacing w:after="0"/>
        <w:jc w:val="both"/>
        <w:rPr>
          <w:rFonts w:ascii="Arial" w:hAnsi="Arial" w:cs="Arial"/>
          <w:sz w:val="22"/>
          <w:szCs w:val="22"/>
        </w:rPr>
      </w:pPr>
      <w:r w:rsidRPr="00C86E7B">
        <w:rPr>
          <w:rFonts w:ascii="Arial" w:hAnsi="Arial" w:cs="Arial"/>
          <w:sz w:val="22"/>
          <w:szCs w:val="22"/>
        </w:rPr>
        <w:t>b) 10% (dez por cento) sobre o valor da nota de empenho ou do contrato, em caso de recusa do adjucatório em efetuar o reforço da garantia;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d) 20% (vinte por cento) sobre o valor do contrato, nos casos: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 inobservância do nível de qualidade dos fornecimentos;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2) transferência total ou parcial do contrato a terceiros;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3) subcontratação no todo ou em parte do objeto sem prévia autorização formal da Contratante;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4) descumprimento de cláusula contratual.</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14.2.3 Suspensão temporária de participação em licitação e impedimento de contratar com a Administração Pública;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14.3. O valor da multa aplicada, nos termos do item 14.2.2, alínea “a”, b” e “c”, será descontado do valor da garantia prestada, retido dos pagamentos devidos pela Administração Pública Municipal ou cobrado judicialmente.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lastRenderedPageBreak/>
        <w:t>14.4.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14.5. As penalidades de advertência e multa serão aplicadas após regular procedimento administrativo, de ofício ou por provocação da Secretaria Municipal de Transporte, Obras e Serviços Públicos, pela autoridade superior.</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14.6. As sanções previstas nos itens 14.2.1, 14.2.3 e 14.2.4, poderão ser aplicadas cumulativamente à prevista no 14.2.2, assegurado o direito de defesa prévia do interessado no prazo de 5 (cinco)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15. DA IMPUGNAÇÃO DO ATO CONVOCATÓRIO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15.1.1. Caso seja acolhida a petição contra o ato convocatório, será designada nova data para realização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16 – DA GARANTIA CONTRATUAL</w:t>
      </w:r>
    </w:p>
    <w:p w:rsidR="00DC2337" w:rsidRPr="00C86E7B" w:rsidRDefault="00DC2337" w:rsidP="00C86E7B">
      <w:pPr>
        <w:jc w:val="both"/>
        <w:rPr>
          <w:rFonts w:ascii="Arial" w:hAnsi="Arial" w:cs="Arial"/>
          <w:sz w:val="22"/>
          <w:szCs w:val="22"/>
        </w:rPr>
      </w:pPr>
    </w:p>
    <w:p w:rsidR="00DC2337" w:rsidRPr="00C86E7B" w:rsidRDefault="00DC2337" w:rsidP="00C86E7B">
      <w:pPr>
        <w:jc w:val="both"/>
        <w:rPr>
          <w:rFonts w:ascii="Arial" w:hAnsi="Arial" w:cs="Arial"/>
          <w:sz w:val="22"/>
          <w:szCs w:val="22"/>
        </w:rPr>
      </w:pPr>
      <w:r w:rsidRPr="00C86E7B">
        <w:rPr>
          <w:rFonts w:ascii="Arial" w:hAnsi="Arial" w:cs="Arial"/>
          <w:sz w:val="22"/>
          <w:szCs w:val="22"/>
        </w:rPr>
        <w:t>16.1. A adjudicatária deverá oferecer, a título de garantia do contrato, e conforme o art. 56 da Lei Federal nº 8.666/93, o montante de 5 % (cinco por cento) do valor do mesmo, podendo optar por uma das seguintes modalidades:</w:t>
      </w:r>
    </w:p>
    <w:p w:rsidR="00DC2337" w:rsidRPr="00C86E7B"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C86E7B">
        <w:rPr>
          <w:rFonts w:ascii="Arial" w:hAnsi="Arial" w:cs="Arial"/>
          <w:sz w:val="22"/>
          <w:szCs w:val="22"/>
        </w:rPr>
        <w:t>a – caução em dinheiro ou título da dívida pública</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lastRenderedPageBreak/>
        <w:t>16.2.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 xml:space="preserve">16.3.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16.4.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17 - DAS DISPOSIÇÕES GERAIS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É facultado à Comissão Permanente de Licitação promover qualquer diligencia ou solicitar esclarecimentos necessários a instrução do processo licitatório, vedada a inclusão posterior de documentos ou informação que deveria constar originalmente na proposta.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17.2. É vedada a sub-contratação parcial ou total do objeto desta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17.3. A critério da Administração esta licitação poderá ter os seus quantitativos reduzidos ou aumentados, de acordo com 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17.4. A apresentação da proposta de preços implica na aceitação plena e total das condições deste Edital, sujeitando-se a licitante as sanções previstas nos artigos 87 e 88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17.5. Fazem parte integrante deste os anexos, I, II, III, IV, V, VI, VII e VIII projeto básico, descritivo e planilha de quantitativos.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17.5.1. Em caso de divergências entre os anexos acima citados, prevalecerão os dados dos projetos sobre a planilha.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17.6. Quaisquer elementos, informações ou esclarecimentos relativos a esta licitação serão prestados pela Comissão Permanente de Licitações, pelo telefone (37) 327</w:t>
      </w:r>
      <w:r w:rsidR="00854857">
        <w:rPr>
          <w:rFonts w:ascii="Arial" w:hAnsi="Arial" w:cs="Arial"/>
          <w:sz w:val="22"/>
          <w:szCs w:val="22"/>
        </w:rPr>
        <w:t>8</w:t>
      </w:r>
      <w:r w:rsidRPr="00DC2337">
        <w:rPr>
          <w:rFonts w:ascii="Arial" w:hAnsi="Arial" w:cs="Arial"/>
          <w:sz w:val="22"/>
          <w:szCs w:val="22"/>
        </w:rPr>
        <w:t>-1</w:t>
      </w:r>
      <w:r w:rsidR="00854857">
        <w:rPr>
          <w:rFonts w:ascii="Arial" w:hAnsi="Arial" w:cs="Arial"/>
          <w:sz w:val="22"/>
          <w:szCs w:val="22"/>
        </w:rPr>
        <w:t>247</w:t>
      </w:r>
      <w:r w:rsidR="00C86E7B">
        <w:rPr>
          <w:rFonts w:ascii="Arial" w:hAnsi="Arial" w:cs="Arial"/>
          <w:sz w:val="22"/>
          <w:szCs w:val="22"/>
        </w:rPr>
        <w:t>, ou pelo e-mail: licitac</w:t>
      </w:r>
      <w:r w:rsidRPr="00DC2337">
        <w:rPr>
          <w:rFonts w:ascii="Arial" w:hAnsi="Arial" w:cs="Arial"/>
          <w:sz w:val="22"/>
          <w:szCs w:val="22"/>
        </w:rPr>
        <w:t>o</w:t>
      </w:r>
      <w:r w:rsidR="00C86E7B">
        <w:rPr>
          <w:rFonts w:ascii="Arial" w:hAnsi="Arial" w:cs="Arial"/>
          <w:sz w:val="22"/>
          <w:szCs w:val="22"/>
        </w:rPr>
        <w:t>es</w:t>
      </w:r>
      <w:r w:rsidR="00CD3A5D">
        <w:rPr>
          <w:rFonts w:ascii="Arial" w:hAnsi="Arial" w:cs="Arial"/>
          <w:sz w:val="22"/>
          <w:szCs w:val="22"/>
        </w:rPr>
        <w:t>pequi</w:t>
      </w:r>
      <w:r w:rsidRPr="00DC2337">
        <w:rPr>
          <w:rFonts w:ascii="Arial" w:hAnsi="Arial" w:cs="Arial"/>
          <w:sz w:val="22"/>
          <w:szCs w:val="22"/>
        </w:rPr>
        <w:t>@</w:t>
      </w:r>
      <w:r w:rsidR="00CD3A5D">
        <w:rPr>
          <w:rFonts w:ascii="Arial" w:hAnsi="Arial" w:cs="Arial"/>
          <w:sz w:val="22"/>
          <w:szCs w:val="22"/>
        </w:rPr>
        <w:t>gmail.com</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sz w:val="22"/>
          <w:szCs w:val="22"/>
        </w:rPr>
        <w:t xml:space="preserve">Pequi, </w:t>
      </w:r>
      <w:r w:rsidR="0031085E">
        <w:rPr>
          <w:rFonts w:ascii="Arial" w:hAnsi="Arial" w:cs="Arial"/>
          <w:sz w:val="22"/>
          <w:szCs w:val="22"/>
        </w:rPr>
        <w:t>1</w:t>
      </w:r>
      <w:r w:rsidR="00854857">
        <w:rPr>
          <w:rFonts w:ascii="Arial" w:hAnsi="Arial" w:cs="Arial"/>
          <w:sz w:val="22"/>
          <w:szCs w:val="22"/>
        </w:rPr>
        <w:t>8</w:t>
      </w:r>
      <w:r w:rsidRPr="00DC2337">
        <w:rPr>
          <w:rFonts w:ascii="Arial" w:hAnsi="Arial" w:cs="Arial"/>
          <w:sz w:val="22"/>
          <w:szCs w:val="22"/>
        </w:rPr>
        <w:t xml:space="preserve"> de </w:t>
      </w:r>
      <w:r w:rsidR="0031085E">
        <w:rPr>
          <w:rFonts w:ascii="Arial" w:hAnsi="Arial" w:cs="Arial"/>
          <w:sz w:val="22"/>
          <w:szCs w:val="22"/>
        </w:rPr>
        <w:t>ju</w:t>
      </w:r>
      <w:r w:rsidR="00854857">
        <w:rPr>
          <w:rFonts w:ascii="Arial" w:hAnsi="Arial" w:cs="Arial"/>
          <w:sz w:val="22"/>
          <w:szCs w:val="22"/>
        </w:rPr>
        <w:t>l</w:t>
      </w:r>
      <w:r w:rsidR="0031085E">
        <w:rPr>
          <w:rFonts w:ascii="Arial" w:hAnsi="Arial" w:cs="Arial"/>
          <w:sz w:val="22"/>
          <w:szCs w:val="22"/>
        </w:rPr>
        <w:t>ho</w:t>
      </w:r>
      <w:r w:rsidR="00854857">
        <w:rPr>
          <w:rFonts w:ascii="Arial" w:hAnsi="Arial" w:cs="Arial"/>
          <w:sz w:val="22"/>
          <w:szCs w:val="22"/>
        </w:rPr>
        <w:t xml:space="preserve"> </w:t>
      </w:r>
      <w:r w:rsidRPr="00DC2337">
        <w:rPr>
          <w:rFonts w:ascii="Arial" w:hAnsi="Arial" w:cs="Arial"/>
          <w:sz w:val="22"/>
          <w:szCs w:val="22"/>
        </w:rPr>
        <w:t xml:space="preserve">de </w:t>
      </w:r>
      <w:r w:rsidR="005C0767">
        <w:rPr>
          <w:rFonts w:ascii="Arial" w:hAnsi="Arial" w:cs="Arial"/>
          <w:sz w:val="22"/>
          <w:szCs w:val="22"/>
        </w:rPr>
        <w:t>202</w:t>
      </w:r>
      <w:r w:rsidR="00854857">
        <w:rPr>
          <w:rFonts w:ascii="Arial" w:hAnsi="Arial" w:cs="Arial"/>
          <w:sz w:val="22"/>
          <w:szCs w:val="22"/>
        </w:rPr>
        <w:t>2</w:t>
      </w:r>
      <w:r w:rsidRPr="00DC2337">
        <w:rPr>
          <w:rFonts w:ascii="Arial" w:hAnsi="Arial" w:cs="Arial"/>
          <w:sz w:val="22"/>
          <w:szCs w:val="22"/>
        </w:rPr>
        <w:t>.</w:t>
      </w:r>
    </w:p>
    <w:p w:rsidR="00DC2337" w:rsidRPr="00DC2337" w:rsidRDefault="00DC2337" w:rsidP="00C86E7B">
      <w:pPr>
        <w:jc w:val="center"/>
        <w:rPr>
          <w:rFonts w:ascii="Arial" w:hAnsi="Arial" w:cs="Arial"/>
          <w:sz w:val="22"/>
          <w:szCs w:val="22"/>
        </w:rPr>
      </w:pPr>
    </w:p>
    <w:p w:rsidR="00DC2337" w:rsidRDefault="00DC2337" w:rsidP="00C86E7B">
      <w:pPr>
        <w:jc w:val="center"/>
        <w:rPr>
          <w:rFonts w:ascii="Arial" w:hAnsi="Arial" w:cs="Arial"/>
          <w:sz w:val="22"/>
          <w:szCs w:val="22"/>
        </w:rPr>
      </w:pPr>
    </w:p>
    <w:p w:rsidR="0031085E" w:rsidRDefault="0031085E" w:rsidP="00C86E7B">
      <w:pPr>
        <w:jc w:val="center"/>
        <w:rPr>
          <w:rFonts w:ascii="Arial" w:hAnsi="Arial" w:cs="Arial"/>
          <w:sz w:val="22"/>
          <w:szCs w:val="22"/>
        </w:rPr>
      </w:pPr>
    </w:p>
    <w:p w:rsidR="00854857" w:rsidRPr="00DC2337" w:rsidRDefault="00854857" w:rsidP="00C86E7B">
      <w:pPr>
        <w:jc w:val="center"/>
        <w:rPr>
          <w:rFonts w:ascii="Arial" w:hAnsi="Arial" w:cs="Arial"/>
          <w:sz w:val="22"/>
          <w:szCs w:val="22"/>
        </w:rPr>
      </w:pPr>
    </w:p>
    <w:p w:rsidR="006E47D5" w:rsidRPr="0099705C" w:rsidRDefault="006E47D5" w:rsidP="006E47D5">
      <w:pPr>
        <w:jc w:val="center"/>
        <w:rPr>
          <w:rFonts w:ascii="Arial" w:hAnsi="Arial" w:cs="Arial"/>
          <w:sz w:val="23"/>
          <w:szCs w:val="23"/>
        </w:rPr>
      </w:pPr>
      <w:r w:rsidRPr="0099705C">
        <w:rPr>
          <w:rFonts w:ascii="Arial" w:hAnsi="Arial" w:cs="Arial"/>
          <w:sz w:val="23"/>
          <w:szCs w:val="23"/>
        </w:rPr>
        <w:t>Deborah Luiza Martins Reis</w:t>
      </w:r>
    </w:p>
    <w:p w:rsidR="00DC2337" w:rsidRPr="00DC2337" w:rsidRDefault="00DC2337" w:rsidP="00C86E7B">
      <w:pPr>
        <w:jc w:val="center"/>
        <w:rPr>
          <w:rFonts w:ascii="Arial" w:hAnsi="Arial" w:cs="Arial"/>
          <w:sz w:val="22"/>
          <w:szCs w:val="22"/>
        </w:rPr>
      </w:pPr>
      <w:r w:rsidRPr="00DC2337">
        <w:rPr>
          <w:rFonts w:ascii="Arial" w:hAnsi="Arial" w:cs="Arial"/>
          <w:sz w:val="22"/>
          <w:szCs w:val="22"/>
        </w:rPr>
        <w:t>Presidente da CPL</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854857" w:rsidRDefault="00DC2337" w:rsidP="00C86E7B">
      <w:pPr>
        <w:jc w:val="both"/>
        <w:rPr>
          <w:rFonts w:ascii="Arial" w:hAnsi="Arial" w:cs="Arial"/>
          <w:b/>
          <w:bCs/>
          <w:sz w:val="22"/>
          <w:szCs w:val="22"/>
        </w:rPr>
      </w:pPr>
      <w:r w:rsidRPr="00854857">
        <w:rPr>
          <w:rFonts w:ascii="Arial" w:hAnsi="Arial" w:cs="Arial"/>
          <w:b/>
          <w:bCs/>
          <w:sz w:val="22"/>
          <w:szCs w:val="22"/>
        </w:rPr>
        <w:lastRenderedPageBreak/>
        <w:t xml:space="preserve">PROCESSO LICITATÓRIO Nº </w:t>
      </w:r>
      <w:r w:rsidR="0043643D" w:rsidRPr="00854857">
        <w:rPr>
          <w:rFonts w:ascii="Arial" w:hAnsi="Arial" w:cs="Arial"/>
          <w:b/>
          <w:bCs/>
          <w:sz w:val="22"/>
          <w:szCs w:val="22"/>
        </w:rPr>
        <w:t>0</w:t>
      </w:r>
      <w:r w:rsidR="00854857" w:rsidRPr="00854857">
        <w:rPr>
          <w:rFonts w:ascii="Arial" w:hAnsi="Arial" w:cs="Arial"/>
          <w:b/>
          <w:bCs/>
          <w:sz w:val="22"/>
          <w:szCs w:val="22"/>
        </w:rPr>
        <w:t>77</w:t>
      </w:r>
      <w:r w:rsidR="006A6484" w:rsidRPr="00854857">
        <w:rPr>
          <w:rFonts w:ascii="Arial" w:hAnsi="Arial" w:cs="Arial"/>
          <w:b/>
          <w:bCs/>
          <w:sz w:val="22"/>
          <w:szCs w:val="22"/>
        </w:rPr>
        <w:t>/</w:t>
      </w:r>
      <w:r w:rsidR="005C0767" w:rsidRPr="00854857">
        <w:rPr>
          <w:rFonts w:ascii="Arial" w:hAnsi="Arial" w:cs="Arial"/>
          <w:b/>
          <w:bCs/>
          <w:sz w:val="22"/>
          <w:szCs w:val="22"/>
        </w:rPr>
        <w:t>202</w:t>
      </w:r>
      <w:r w:rsidR="00A82262" w:rsidRPr="00854857">
        <w:rPr>
          <w:rFonts w:ascii="Arial" w:hAnsi="Arial" w:cs="Arial"/>
          <w:b/>
          <w:bCs/>
          <w:sz w:val="22"/>
          <w:szCs w:val="22"/>
        </w:rPr>
        <w:t>2</w:t>
      </w:r>
    </w:p>
    <w:p w:rsidR="00DC2337" w:rsidRPr="00DC2337" w:rsidRDefault="00DC2337" w:rsidP="00C86E7B">
      <w:pPr>
        <w:jc w:val="both"/>
        <w:rPr>
          <w:rFonts w:ascii="Arial" w:hAnsi="Arial" w:cs="Arial"/>
          <w:b/>
          <w:bCs/>
          <w:sz w:val="22"/>
          <w:szCs w:val="22"/>
        </w:rPr>
      </w:pPr>
      <w:r w:rsidRPr="00854857">
        <w:rPr>
          <w:rFonts w:ascii="Arial" w:hAnsi="Arial" w:cs="Arial"/>
          <w:b/>
          <w:bCs/>
          <w:sz w:val="22"/>
          <w:szCs w:val="22"/>
        </w:rPr>
        <w:t xml:space="preserve">TOMADA DE PREÇOS Nº </w:t>
      </w:r>
      <w:r w:rsidR="0043643D" w:rsidRPr="00854857">
        <w:rPr>
          <w:rFonts w:ascii="Arial" w:hAnsi="Arial" w:cs="Arial"/>
          <w:b/>
          <w:bCs/>
          <w:sz w:val="22"/>
          <w:szCs w:val="22"/>
        </w:rPr>
        <w:t>0</w:t>
      </w:r>
      <w:r w:rsidR="00854857" w:rsidRPr="00854857">
        <w:rPr>
          <w:rFonts w:ascii="Arial" w:hAnsi="Arial" w:cs="Arial"/>
          <w:b/>
          <w:bCs/>
          <w:sz w:val="22"/>
          <w:szCs w:val="22"/>
        </w:rPr>
        <w:t>03</w:t>
      </w:r>
      <w:r w:rsidR="006A6484" w:rsidRPr="00854857">
        <w:rPr>
          <w:rFonts w:ascii="Arial" w:hAnsi="Arial" w:cs="Arial"/>
          <w:b/>
          <w:bCs/>
          <w:sz w:val="22"/>
          <w:szCs w:val="22"/>
        </w:rPr>
        <w:t>/</w:t>
      </w:r>
      <w:r w:rsidR="005C0767" w:rsidRPr="00854857">
        <w:rPr>
          <w:rFonts w:ascii="Arial" w:hAnsi="Arial" w:cs="Arial"/>
          <w:b/>
          <w:bCs/>
          <w:sz w:val="22"/>
          <w:szCs w:val="22"/>
        </w:rPr>
        <w:t>202</w:t>
      </w:r>
      <w:r w:rsidR="00A82262" w:rsidRPr="00854857">
        <w:rPr>
          <w:rFonts w:ascii="Arial" w:hAnsi="Arial" w:cs="Arial"/>
          <w:b/>
          <w:bCs/>
          <w:sz w:val="22"/>
          <w:szCs w:val="22"/>
        </w:rPr>
        <w:t>2</w:t>
      </w:r>
    </w:p>
    <w:p w:rsidR="00DC2337" w:rsidRDefault="00DC233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Pr="00DC2337" w:rsidRDefault="005C076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DC2337" w:rsidRPr="00DC2337" w:rsidRDefault="00DC2337" w:rsidP="00C86E7B">
      <w:pPr>
        <w:pStyle w:val="Ttulo1"/>
        <w:spacing w:before="0"/>
        <w:jc w:val="center"/>
        <w:rPr>
          <w:rFonts w:ascii="Arial" w:hAnsi="Arial" w:cs="Arial"/>
          <w:color w:val="auto"/>
          <w:sz w:val="22"/>
          <w:szCs w:val="22"/>
        </w:rPr>
      </w:pPr>
      <w:r w:rsidRPr="00DC2337">
        <w:rPr>
          <w:rFonts w:ascii="Arial" w:hAnsi="Arial" w:cs="Arial"/>
          <w:color w:val="auto"/>
          <w:sz w:val="22"/>
          <w:szCs w:val="22"/>
        </w:rPr>
        <w:t>MINUTA DO CONTRATO DE PRESTAÇÃO DE SERVIÇOS</w:t>
      </w:r>
    </w:p>
    <w:p w:rsidR="00DC2337" w:rsidRDefault="00DC2337" w:rsidP="00C86E7B">
      <w:pPr>
        <w:jc w:val="both"/>
        <w:rPr>
          <w:rFonts w:ascii="Arial" w:hAnsi="Arial" w:cs="Arial"/>
          <w:sz w:val="22"/>
          <w:szCs w:val="22"/>
        </w:rPr>
      </w:pPr>
    </w:p>
    <w:p w:rsidR="00854857" w:rsidRPr="00DC2337" w:rsidRDefault="0085485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Pelo presente instrumento particular, o </w:t>
      </w:r>
      <w:r w:rsidRPr="00DC2337">
        <w:rPr>
          <w:rFonts w:ascii="Arial" w:hAnsi="Arial" w:cs="Arial"/>
          <w:b/>
          <w:bCs/>
          <w:sz w:val="22"/>
          <w:szCs w:val="22"/>
        </w:rPr>
        <w:t>MUNICÍPIO DE PEQUI</w:t>
      </w:r>
      <w:r w:rsidRPr="00DC2337">
        <w:rPr>
          <w:rFonts w:ascii="Arial" w:hAnsi="Arial" w:cs="Arial"/>
          <w:sz w:val="22"/>
          <w:szCs w:val="22"/>
        </w:rPr>
        <w:t xml:space="preserve">, inscrito no CNPJ/MF sob o nº ........................., com sede administrativa na ............................ – Pequi/MG, neste ato representado por seu Prefeito Municipal, Sr. ..................., de ora em diante denominado simplesmente </w:t>
      </w:r>
      <w:r w:rsidRPr="00DC2337">
        <w:rPr>
          <w:rFonts w:ascii="Arial" w:hAnsi="Arial" w:cs="Arial"/>
          <w:b/>
          <w:bCs/>
          <w:sz w:val="22"/>
          <w:szCs w:val="22"/>
        </w:rPr>
        <w:t>CONTRATANTE</w:t>
      </w:r>
      <w:r w:rsidRPr="00DC2337">
        <w:rPr>
          <w:rFonts w:ascii="Arial" w:hAnsi="Arial" w:cs="Arial"/>
          <w:sz w:val="22"/>
          <w:szCs w:val="22"/>
        </w:rPr>
        <w:t xml:space="preserve">, e de outro lado __________________ (qualificação), neste ato representado por _____________, de ora em diante denominado simplesmente </w:t>
      </w:r>
      <w:r w:rsidRPr="00DC2337">
        <w:rPr>
          <w:rFonts w:ascii="Arial" w:hAnsi="Arial" w:cs="Arial"/>
          <w:b/>
          <w:bCs/>
          <w:sz w:val="22"/>
          <w:szCs w:val="22"/>
        </w:rPr>
        <w:t>CONTRATADO</w:t>
      </w:r>
      <w:r w:rsidRPr="00DC2337">
        <w:rPr>
          <w:rFonts w:ascii="Arial" w:hAnsi="Arial" w:cs="Arial"/>
          <w:sz w:val="22"/>
          <w:szCs w:val="22"/>
        </w:rPr>
        <w:t xml:space="preserve">, de conformidade com a Lei Federal nº 8.666/93, com alterações introduzidas pela Lei nº 8.883/94, Processo Licitatório nº </w:t>
      </w:r>
      <w:r w:rsidR="0043643D">
        <w:rPr>
          <w:rFonts w:ascii="Arial" w:hAnsi="Arial" w:cs="Arial"/>
          <w:sz w:val="22"/>
          <w:szCs w:val="22"/>
        </w:rPr>
        <w:t>083</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xml:space="preserve">, Modalidade Tomada de Preços Nº. </w:t>
      </w:r>
      <w:r w:rsidR="0043643D">
        <w:rPr>
          <w:rFonts w:ascii="Arial" w:hAnsi="Arial" w:cs="Arial"/>
          <w:sz w:val="22"/>
          <w:szCs w:val="22"/>
        </w:rPr>
        <w:t>007</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têm como justo e contratado o seguinte: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1ª - DO OBJETO</w:t>
      </w:r>
    </w:p>
    <w:p w:rsidR="00DC2337" w:rsidRPr="00DC2337" w:rsidRDefault="00DC2337" w:rsidP="00C86E7B">
      <w:pPr>
        <w:jc w:val="both"/>
        <w:rPr>
          <w:rFonts w:ascii="Arial" w:hAnsi="Arial" w:cs="Arial"/>
          <w:sz w:val="22"/>
          <w:szCs w:val="22"/>
        </w:rPr>
      </w:pPr>
    </w:p>
    <w:p w:rsidR="00DC2337" w:rsidRPr="001C5898" w:rsidRDefault="00DC2337" w:rsidP="00C86E7B">
      <w:pPr>
        <w:jc w:val="both"/>
        <w:rPr>
          <w:rFonts w:ascii="Arial" w:hAnsi="Arial" w:cs="Arial"/>
          <w:sz w:val="22"/>
          <w:szCs w:val="22"/>
        </w:rPr>
      </w:pPr>
      <w:r w:rsidRPr="001C5898">
        <w:rPr>
          <w:rFonts w:ascii="Arial" w:hAnsi="Arial" w:cs="Arial"/>
          <w:sz w:val="22"/>
          <w:szCs w:val="22"/>
        </w:rPr>
        <w:t xml:space="preserve">1.1. O objeto do presente </w:t>
      </w:r>
      <w:r w:rsidR="002120F3" w:rsidRPr="002120F3">
        <w:rPr>
          <w:rFonts w:ascii="Arial" w:hAnsi="Arial" w:cs="Arial"/>
          <w:sz w:val="22"/>
          <w:szCs w:val="22"/>
        </w:rPr>
        <w:t xml:space="preserve">Contratação de Empresa Especializada para Execução da Reforma </w:t>
      </w:r>
      <w:r w:rsidR="00372FC6" w:rsidRPr="00372FC6">
        <w:rPr>
          <w:rFonts w:ascii="Arial" w:hAnsi="Arial" w:cs="Arial"/>
          <w:sz w:val="22"/>
          <w:szCs w:val="22"/>
        </w:rPr>
        <w:t xml:space="preserve">da Farmácia de Minas </w:t>
      </w:r>
      <w:r w:rsidR="002120F3" w:rsidRPr="002120F3">
        <w:rPr>
          <w:rFonts w:ascii="Arial" w:hAnsi="Arial" w:cs="Arial"/>
          <w:sz w:val="22"/>
          <w:szCs w:val="22"/>
        </w:rPr>
        <w:t>em Pequi, Conforme Projeto, Memorial Descritivo, Cronograma E Planilha</w:t>
      </w:r>
      <w:r w:rsidRPr="002120F3">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2ª - DOS PREÇOS E FORMA DE PAGAMENTO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 Dos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2.1.1. O contratante pagará ao contratado, a importância de R$............. (...................................) parceladamente, mediante apresentação de Nota Fiscal/Fatura a qual terá como base o boletim de medição de serviços executados.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2.1.2. O valor a ser pago, terá como base o boletim de medição de serviços executados pelo Prestador de Serviços que deverá ser aprovado pela Administração Municipal e por Técnico Competente da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2.2. DA MEDIÇÃO DOS SERVIÇOS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2.2.1. As medições dos serviços contratados deverão ocorrer a cada período de 30 (trinta) dias, após o seu início.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2.2.3. No caso de não aceitação da medição realizada, a Administração Municipal, devolverá à contratada para retificação, devendo emitir nova medição no prazo de 05 (cinco) </w:t>
      </w:r>
      <w:r w:rsidRPr="00DC2337">
        <w:rPr>
          <w:rFonts w:ascii="Arial" w:hAnsi="Arial" w:cs="Arial"/>
          <w:sz w:val="22"/>
          <w:szCs w:val="22"/>
        </w:rPr>
        <w:lastRenderedPageBreak/>
        <w:t>dias. A Administração Municipal terá o prazo de 05 (cinco) dias para confirmar ou não o aceite.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2.2.4. Para liberação das mediações, o contratado deverá comprovar: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No primeiro faturamento a inscrição no CEI, conforme art. 19, inciso II c/c art. 47, inciso X da IN 971/09 SRF;</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Na última medição, baixa do CEI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2.3. DAS CONDIÇÕES DE PAGAMENTO</w:t>
      </w:r>
    </w:p>
    <w:p w:rsidR="00DC2337" w:rsidRPr="00DC2337" w:rsidRDefault="00DC2337" w:rsidP="00C86E7B">
      <w:pPr>
        <w:jc w:val="both"/>
        <w:rPr>
          <w:rFonts w:ascii="Arial" w:hAnsi="Arial" w:cs="Arial"/>
          <w:b/>
          <w:bCs/>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2.3.1. As faturas deverão ser emitidas contra a Prefeitura Municipal de Pequi, pela Contratada, no primeiro dia subsequente à comunicação do valor aprovado e o pagamento deverá ocorrer em até 30 (trinta dias).</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2.3.2. As faturas/notas fiscais que apresentarem incorreções serão devolvidas ao emitente, e seu vencimento ocorrerá 10 (dez) dias após a data de sua reapresentação.</w:t>
      </w:r>
    </w:p>
    <w:p w:rsidR="00DC2337" w:rsidRPr="00DC2337" w:rsidRDefault="00DC2337" w:rsidP="00C86E7B">
      <w:pPr>
        <w:autoSpaceDE w:val="0"/>
        <w:autoSpaceDN w:val="0"/>
        <w:adjustRightInd w:val="0"/>
        <w:jc w:val="both"/>
        <w:rPr>
          <w:rFonts w:ascii="Arial" w:hAnsi="Arial" w:cs="Arial"/>
          <w:b/>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 xml:space="preserve">2.3.3. O pagamento das faturas/notas fiscais seguirá a estrita ordem cronológica das datas </w:t>
      </w:r>
      <w:r w:rsidRPr="00FC1E3F">
        <w:rPr>
          <w:rFonts w:ascii="Arial" w:hAnsi="Arial" w:cs="Arial"/>
          <w:b/>
          <w:sz w:val="22"/>
          <w:szCs w:val="22"/>
        </w:rPr>
        <w:t>de suas exigibilidades, e só será efetuado mediante comprovação de regularidade das</w:t>
      </w:r>
      <w:r w:rsidRPr="00FC1E3F">
        <w:rPr>
          <w:rFonts w:ascii="Arial" w:hAnsi="Arial" w:cs="Arial"/>
          <w:sz w:val="22"/>
          <w:szCs w:val="22"/>
        </w:rPr>
        <w:t xml:space="preserve"> obrigações fiscais, trabalhistas e em especial junto ao INSS e FGTS, relativamente à competência imediatamente anterior aquela a que se refere a remuneração auferida.</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2.3.4. Dos pagamentos devidos à Contratada, serão descontados os valores de multa ou eventuais débitos daquela para com a administração, referentes a qualquer contrato entre as mesmas partes, sem obrigatoriedade de prévio aviso.</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2.3.5. Haverá retenção, nos termos dispostos na legislação previdenciária vigente, com recolhimento dos percentuais ao INSS e entrega da respectiva guia ao Contratado, se for o caso.</w:t>
      </w:r>
    </w:p>
    <w:p w:rsidR="00DC2337" w:rsidRPr="00FC1E3F" w:rsidRDefault="00DC2337" w:rsidP="00C86E7B">
      <w:pPr>
        <w:pStyle w:val="Corpodetexto"/>
        <w:spacing w:after="0" w:line="240" w:lineRule="auto"/>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2.3.6. O participante vencedor que vier a contratar com a Administração comprometer-se-á a efetuar, com rigorosa pontualidade, os recolhimentos legais relativos ao INSS, FGTS,</w:t>
      </w:r>
      <w:r w:rsidRPr="00DC2337">
        <w:rPr>
          <w:rFonts w:ascii="Arial" w:hAnsi="Arial" w:cs="Arial"/>
          <w:sz w:val="22"/>
          <w:szCs w:val="22"/>
        </w:rPr>
        <w:t xml:space="preserve"> pertinentes as obras da presente licitação, fornecendo antes dorecebimento dos valores a que tem direito, copia autenticada dos respectivos comprovantes, devidamente quitados, sem o que, não serão liberados os valores da parcela correspondente.</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2.3.7. A contratada devera fornecer uma relação das pessoas que trabalham na obra, para o recebimento de cada parcela, juntamente com comprovante dos pagamentos previdenciários e trabalhistas de cada um. De pessoas não constantes da relação subsequente devera ser apresentada a respectiva rescisão, se não comprovado que continua na Empresa em outra atividade.</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2.3.8.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(TX/100)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I x N x VP, onde: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 Índice de atualização financeira;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TX = Percentual da taxa de juros de mora anual;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Encargos moratórios;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N = Número de dias entre a data prevista para o pagamento e a do efetivo pagamento;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VP = Valor da parcela em atraso.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2.4. DOS REAJUSTES</w:t>
      </w:r>
    </w:p>
    <w:p w:rsidR="00DC2337" w:rsidRPr="00DC2337" w:rsidRDefault="00DC2337" w:rsidP="00C86E7B">
      <w:pPr>
        <w:jc w:val="both"/>
        <w:rPr>
          <w:rFonts w:ascii="Arial" w:hAnsi="Arial" w:cs="Arial"/>
          <w:b/>
          <w:bCs/>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2.4.1. Por força das Leis Federais nº 9069/95 e 10.192/2001, os preços poderão ser reajustados após a vigência contratual de 12 (doze) meses, salvo autorização de aumento concedida pelo Governo Federal.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2.4.2. Decorrido o prazo acima estipulado, os preços unitários serão corrigidos monetariamente pelo Índice Nacional de Custo da Construção (INCC) ou outro índice que venha a substituí-lo por força de determinação governamental.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2.4.3. A aplicação do índice dar-se-á de acordo com a variação ocorrida entre o mês da assinatura do contrato e do 12º mês de execução do contrato, passando a vigorar o novo preço a partir do 13º mês.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2745BF" w:rsidRDefault="00DC2337" w:rsidP="00C86E7B">
      <w:pPr>
        <w:tabs>
          <w:tab w:val="left" w:pos="1134"/>
          <w:tab w:val="left" w:pos="1418"/>
          <w:tab w:val="left" w:pos="9923"/>
          <w:tab w:val="left" w:pos="10206"/>
        </w:tabs>
        <w:jc w:val="both"/>
        <w:rPr>
          <w:rFonts w:ascii="Arial" w:hAnsi="Arial" w:cs="Arial"/>
          <w:b/>
          <w:sz w:val="22"/>
          <w:szCs w:val="22"/>
          <w:highlight w:val="yellow"/>
        </w:rPr>
      </w:pPr>
      <w:r w:rsidRPr="002745BF">
        <w:rPr>
          <w:rFonts w:ascii="Arial" w:hAnsi="Arial" w:cs="Arial"/>
          <w:b/>
          <w:sz w:val="22"/>
          <w:szCs w:val="22"/>
          <w:highlight w:val="yellow"/>
        </w:rPr>
        <w:t>CLÁUSULA 3ª - DA DOTAÇÃO</w:t>
      </w:r>
    </w:p>
    <w:p w:rsidR="00DC2337" w:rsidRPr="002745BF" w:rsidRDefault="00DC2337" w:rsidP="00C86E7B">
      <w:pPr>
        <w:jc w:val="both"/>
        <w:rPr>
          <w:rFonts w:ascii="Arial" w:hAnsi="Arial" w:cs="Arial"/>
          <w:sz w:val="22"/>
          <w:szCs w:val="22"/>
          <w:highlight w:val="yellow"/>
        </w:rPr>
      </w:pPr>
    </w:p>
    <w:p w:rsidR="00DC2337" w:rsidRPr="002745BF"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highlight w:val="yellow"/>
        </w:rPr>
      </w:pPr>
      <w:r w:rsidRPr="002745BF">
        <w:rPr>
          <w:rFonts w:ascii="Arial" w:hAnsi="Arial" w:cs="Arial"/>
          <w:sz w:val="22"/>
          <w:szCs w:val="22"/>
          <w:highlight w:val="yellow"/>
        </w:rPr>
        <w:t>3.1. As despesas decorrentes do presente contrato correrão à conta da dotação orçamentária nº.</w:t>
      </w:r>
    </w:p>
    <w:p w:rsidR="0031085E" w:rsidRPr="002745BF" w:rsidRDefault="0031085E" w:rsidP="002745BF">
      <w:pPr>
        <w:widowControl w:val="0"/>
        <w:tabs>
          <w:tab w:val="left" w:pos="95"/>
          <w:tab w:val="left" w:pos="2972"/>
        </w:tabs>
        <w:autoSpaceDE w:val="0"/>
        <w:autoSpaceDN w:val="0"/>
        <w:adjustRightInd w:val="0"/>
        <w:jc w:val="both"/>
        <w:rPr>
          <w:rFonts w:ascii="Arial" w:hAnsi="Arial" w:cs="Arial"/>
          <w:sz w:val="22"/>
          <w:szCs w:val="22"/>
          <w:highlight w:val="yellow"/>
        </w:rPr>
      </w:pPr>
    </w:p>
    <w:p w:rsidR="00CD3A5D" w:rsidRPr="00DC2337" w:rsidRDefault="00CD3A5D" w:rsidP="00CD3A5D">
      <w:pPr>
        <w:autoSpaceDE w:val="0"/>
        <w:autoSpaceDN w:val="0"/>
        <w:adjustRightInd w:val="0"/>
        <w:rPr>
          <w:rFonts w:ascii="Arial" w:eastAsia="@Arial Unicode MS" w:hAnsi="Arial" w:cs="Arial"/>
          <w:sz w:val="18"/>
          <w:szCs w:val="18"/>
        </w:rPr>
      </w:pPr>
    </w:p>
    <w:p w:rsidR="00DC2337" w:rsidRPr="00DC2337" w:rsidRDefault="00DC2337" w:rsidP="00C86E7B">
      <w:pPr>
        <w:widowControl w:val="0"/>
        <w:tabs>
          <w:tab w:val="left" w:pos="95"/>
          <w:tab w:val="left" w:pos="2195"/>
          <w:tab w:val="left" w:pos="4235"/>
        </w:tabs>
        <w:autoSpaceDE w:val="0"/>
        <w:autoSpaceDN w:val="0"/>
        <w:adjustRightInd w:val="0"/>
        <w:rPr>
          <w:rFonts w:ascii="Arial" w:hAnsi="Arial" w:cs="Arial"/>
          <w:b/>
          <w:sz w:val="22"/>
          <w:szCs w:val="22"/>
        </w:rPr>
      </w:pPr>
      <w:r w:rsidRPr="00DC2337">
        <w:rPr>
          <w:rFonts w:ascii="Arial" w:hAnsi="Arial" w:cs="Arial"/>
          <w:b/>
          <w:sz w:val="22"/>
          <w:szCs w:val="22"/>
        </w:rPr>
        <w:t>CLÁUSULA 4ª - DA VIGÊNCIA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sz w:val="22"/>
          <w:szCs w:val="22"/>
        </w:rPr>
        <w:t xml:space="preserve">4.1. - Este contrato entra em vigor na data de sua assinatura, encerrando-se em </w:t>
      </w:r>
      <w:r w:rsidR="002745BF" w:rsidRPr="00854857">
        <w:rPr>
          <w:rFonts w:ascii="Arial" w:hAnsi="Arial" w:cs="Arial"/>
          <w:sz w:val="22"/>
          <w:szCs w:val="22"/>
        </w:rPr>
        <w:t>XX</w:t>
      </w:r>
      <w:r w:rsidR="00C32C95" w:rsidRPr="00854857">
        <w:rPr>
          <w:rFonts w:ascii="Arial" w:hAnsi="Arial" w:cs="Arial"/>
          <w:sz w:val="22"/>
          <w:szCs w:val="22"/>
        </w:rPr>
        <w:t>/</w:t>
      </w:r>
      <w:r w:rsidR="002745BF" w:rsidRPr="00854857">
        <w:rPr>
          <w:rFonts w:ascii="Arial" w:hAnsi="Arial" w:cs="Arial"/>
          <w:sz w:val="22"/>
          <w:szCs w:val="22"/>
        </w:rPr>
        <w:t>XX</w:t>
      </w:r>
      <w:r w:rsidR="00C32C95" w:rsidRPr="00854857">
        <w:rPr>
          <w:rFonts w:ascii="Arial" w:hAnsi="Arial" w:cs="Arial"/>
          <w:sz w:val="22"/>
          <w:szCs w:val="22"/>
        </w:rPr>
        <w:t>/</w:t>
      </w:r>
      <w:r w:rsidR="005C0767" w:rsidRPr="00854857">
        <w:rPr>
          <w:rFonts w:ascii="Arial" w:hAnsi="Arial" w:cs="Arial"/>
          <w:sz w:val="22"/>
          <w:szCs w:val="22"/>
        </w:rPr>
        <w:t>20</w:t>
      </w:r>
      <w:r w:rsidR="002745BF" w:rsidRPr="00854857">
        <w:rPr>
          <w:rFonts w:ascii="Arial" w:hAnsi="Arial" w:cs="Arial"/>
          <w:sz w:val="22"/>
          <w:szCs w:val="22"/>
        </w:rPr>
        <w:t>XX</w:t>
      </w:r>
      <w:r w:rsidRPr="00854857">
        <w:rPr>
          <w:rFonts w:ascii="Arial" w:hAnsi="Arial" w:cs="Arial"/>
          <w:b/>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4.2. A prorrogação do prazo contratual poderá ocorrer, a critério do Contratante, nos termos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5ª - DA ALTERAÇÃO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O Contratado fica obrigado a aceitar, nas mesmas condições contratuais, os acréscimos ou supressões que se fizerem nos serviços, até 25% (vinte e cinco por cento), de acordo com o que preceitua o § 1º do art. 65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6ª - DA NOVAÇÃO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7ª - DAS RESPONSABILIDADES DO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 Contratante se obriga a proporcionar ao Contratado todas as condições necessárias ao pleno cumprimento das obrigações decorrentes do presente contrato, consoante estabelece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Fiscalizar e acompanhar a execução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7.3. Indicar o responsável pela fiscalização e acompanhamento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Comunicar ao CONTRATADO toda e qualquer ocorrência relacionada com a prestação dos serviços, diligenciando nos casos que exigem providências corretivas.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Providenciar os pagamentos ao CONTRATADO à vista das Notas Fiscais/Faturas devidamente atestadas, nos prazos fixados.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Impedir o emprego de materiais e mão-de-obra que julgar impróprios.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8ª - DAS RESPONSABILIDADES DO 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Executar os serviços em estrita observância das condições previstas neste contrato, na proposta e memorial descritivo.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Responsabilizar-se pelos danos causados diretamente à Administração ou a terceiros, decorrentes de sua culpa ou dolo, quando da prestação dos serviços, objeto desta licitação, não podendo ser argüido, para efeito de exclusão de sua responsabilidade, o fato de a Administração proceder à fiscalização ou acompanhamento de execução dos referidos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8.5. A sua inadimplência não transfere ao CONTRATANTE a responsabilidade de seu pagamento, nem poderá onerar o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8.6. Pela execução de medidas preventivas contra acidentes e contra danos aos seus funcionários, a terceiros e ao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8.7. Prestar informações ou esclarecimentos, solicitados pelo CONTRATANTE relacionados à execução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8.8. Aceitar nas mesmas condições contratuais os acréscimos ou supressões até o limite fixado no § 1º do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Reparar, corrigir, remover ou substituir, às suas expensas, no total ou em parte, o objeto do contrato em que se verificarem vícios, defeitos ou incorreções resultantes da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8.10. Manter, na direção da obra, profissional legalmente habilitado pelo CREA, que será seu preposto.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8.12. Substituir, dentro de 48 (quarenta e oito) horas, o pessoal cuja presença no local dos serviços for julgado inconveniente pela Administração, incluindo-se o responsável pela obra.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a comunicação não ensejará à Contratada o direito de reclamar no futuro quaisquer prejuízos que julgar haver sofrido, quer administrativa ou judicialmente.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8.14. Promover a organização técnica e administrativa dos serviços, objeto do Contrato, de modo a conduzi-los eficaz e eficientemente, de acordo com os documentos e especificações que integram o Contrato, no prazo determinado.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8.16. Manter no local dos serviços o Livro de Ocorrências, para uso exclusivo da Administração, um jogo completo de todos os documentos técnicos.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8.17. Confeccionar, instalar e preservar, às suas expensas, desde o início dos serviços, as placas de obras de conformidade com a Legislação pertinente.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8.18. Comunicar à Administração Municipal, no prazo de 24 (vinte e quatro) horas qualquer ocorrência anormal ou acidente que se verifique no local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8.19. Prestar todo esclarecimento ou informação solicitada pela Administração, por seus prepostos, garantindo-lhes o acesso, a qualquer tempo, ao local da construção, bem como aos documentos relativos aos serviços executados ou em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 xml:space="preserve">8.20. Verificando-se caso de força maior ou caso fortuito, nos exatos termos do Código Civil Brasileiro, a contratada se obriga a comunicar, por escrito, ao município a ocorrência do evento, suspendendo-se suas obrigações, enquanto perdurar tal situação, devendo estar </w:t>
      </w:r>
      <w:r w:rsidRPr="00DC2337">
        <w:rPr>
          <w:rFonts w:ascii="Arial" w:hAnsi="Arial" w:cs="Arial"/>
          <w:sz w:val="22"/>
          <w:szCs w:val="22"/>
        </w:rPr>
        <w:lastRenderedPageBreak/>
        <w:t>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8.21. Paralisar, por determinação da Administração, qualquer serviço que não esteja sendo executado de acordo com a boa técnica ou que ponha em risco a segurança de pessoas ou bens, mesmo de terceiros.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8.22. Arcar com todos os custos das demolições, reparações e reconstruções que seja obrigada a fazer em conseqüência de negligência no cumprimento de suas obrigações contratuais ou legais.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8.23. Apresentar via quitada do documento de “ANOTAÇÃO DE RESPONSABILIDADE TÉCNICA” - (ART), do CREA/MG.</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8.24. Empregar materiais de acordo com o memorial descritivo e mão-de-obra de primeira qualidade.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8.25. A adjudicatária será também responsável, na forma do contrato de obras e serviços, pela qualidade da obra e serviços executados e dos materiais empregados, conformidade com as especificações do projeto, com as normas da Associação Brasileira de Normas Técnicas – ABNT, com o estabelecido no caderno de encargos da SUDECAP e demais normas técnicas pertinentes, a ser atestado pelo Engenheiro do Município. A ocorrência de desconformidade implicará no refazimento do serviço e na substituição dos materiais recusados, sem ônus para o Município e sem prejuízos da aplicação das sanções cabíveis.</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8.26. O valor relativo aos serviços de mão de obra, base de cálculo para retenções conforme dispõe a legislação vigente, corresponde a 15 % (trinta por cento) do valor total do contrato, conforme constante na planilha anexa.</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8.27. O valor relativo a materiais e equipamentos próprios ou terceiros inerentes à execução dos serviços contratados corresponde a 85% (setenta por cento) do valor total do contrato, conforme constante na planilha anexa.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8.28. Registrar todas ordens de serviço, notificações e entendimentos entre o município e contratada, por escrito no Diário de Obra, nas ocasiões devidas, não sendo aceitas quaisquer considerações verbais.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8.29. Utilizar produtos, equipamentos e serviços que, comprovadamente, reduzam o consumo de energia e recursos naturais.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8.30. Fornecer disposição final ambientalmente adequada dos resíduos gerados pela execução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8.31. Apresentar a atualização, a cada 180 dias, da Certidão Negativa de Débito Trabalhista (CNDT) referida na Lei nº 12.440 de 07.07.2011.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CLÁUSULA 9 - DA RESCISÃO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O instrumento contratual firmado em decorrência da presente licitação poderá ser rescindido de conformidade com o disposto nos arts. 77 a 80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9.2. Na hipótese de ocorrer a rescisão administrativa prevista no art. 79, inciso I, da Lei n. 8.666/93, ao Contratante são assegurados os direitos previstos no art. 80, incisos I a IV, parágrafos 1º a 4º, da Lei citada.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10 - DA FISCALIZAÇÃO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10.1. A fiscalização sobre a execução dos serviços, objeto da presente licitação, será exercida por um representante do Contratante, nos termos do art. 67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co-responsabilidade do Contratante ou de seus agentes e prepostos, conforme prevê o art. 70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10.3. O Contratante se reserva o direito de rejeitar no todo ou em parte os serviços, se considerados em desacordo com os termos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11 -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Em caso de descumprimento das obrigações contraídas neste instrumento e infringência do art. 71 da Lei Federal nº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b) 10% (dez por cento) sobre o valor da nota de empenho ou do contrato, em caso de recusa do adjucatório em efetuar o reforço da garantia;</w:t>
      </w:r>
    </w:p>
    <w:p w:rsidR="00DC2337" w:rsidRPr="00DC2337" w:rsidRDefault="00DC2337" w:rsidP="00C86E7B">
      <w:pPr>
        <w:pStyle w:val="Corpodetexto"/>
        <w:numPr>
          <w:ilvl w:val="12"/>
          <w:numId w:val="0"/>
        </w:numPr>
        <w:spacing w:after="0" w:line="240" w:lineRule="auto"/>
        <w:jc w:val="both"/>
        <w:rPr>
          <w:rFonts w:ascii="Arial" w:hAnsi="Arial" w:cs="Arial"/>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lastRenderedPageBreak/>
        <w:t>d) 20% (vinte por cento) sobre o valor do contrato, nos casos: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 inobservância do nível de qualidade dos fornecimentos;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2) transferência total ou parcial do contrato a terceiros;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3) subcontratação no todo ou em parte do objeto sem prévia autorização formal da Contratante;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4) descumprimento de cláusula contratual.</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11.2.3 Suspensão temporária de participação em licitação e impedimento de contratar com a Administração Pública;</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11.3. O valor da multa aplicada, nos termos do item 14.2.2, alínea “a”, b” e “c”, será descontado do valor da garantia prestada, retido dos pagamentos devidos pela Administração Pública Municipal ou cobrado judicialmente.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11.5. As penalidades de advertência e multa serão aplicadas após regular procedimento administrativo, de ofício ou por provocação da Secretaria Municipal de Transporte, Obras e Serviços Públicos, pela autoridade superior.</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11.6. As sanções previstas nos itens 14.2.1, 14.2.3 e 14.2.4, poderão ser aplicadas cumulativamente à prevista no 14.2.2, assegurado o direito de defesa prévia do interessado no prazo de 5 (cinco) dias úteis.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b/>
          <w:sz w:val="22"/>
          <w:szCs w:val="22"/>
        </w:rPr>
      </w:pPr>
      <w:r w:rsidRPr="00FC1E3F">
        <w:rPr>
          <w:rFonts w:ascii="Arial" w:hAnsi="Arial" w:cs="Arial"/>
          <w:b/>
          <w:sz w:val="22"/>
          <w:szCs w:val="22"/>
        </w:rPr>
        <w:t>CLÁUSULA 12 - DOS CASOS OMISSOS</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lastRenderedPageBreak/>
        <w:t>12.1. Os casos omissos, assim como as dúvidas, serão resolvidas com base na Lei nº 8.666/93, com alterações introduzidas pela Lei nº 8.883/94, cujas normas ficam incorporadas ao presente instrumento, ainda que delas não se faça aqui menção expressa.</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13 – DO REGIME DE EXECUÇÃO</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13.1. O regime de execução do presente contrato será I</w:t>
      </w:r>
      <w:r w:rsidR="00216702">
        <w:rPr>
          <w:rFonts w:ascii="Arial" w:hAnsi="Arial" w:cs="Arial"/>
          <w:sz w:val="22"/>
          <w:szCs w:val="22"/>
        </w:rPr>
        <w:t>ndireta – Empreitada por preço Global</w:t>
      </w:r>
      <w:r w:rsidRPr="00FC1E3F">
        <w:rPr>
          <w:rFonts w:ascii="Arial" w:hAnsi="Arial" w:cs="Arial"/>
          <w:sz w:val="22"/>
          <w:szCs w:val="22"/>
        </w:rPr>
        <w:t>.</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14 – DA GARANTIA CONTRATUAL</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14.1. A adjudicatária deverá oferecer, a título de garantia do contrato, e conforme o art. 56 da Lei Federal nº 8.666/93, o montante de 5 % (cinco por cento) do valor do mesmo, podendo optar por uma das seguintes modalidades:</w:t>
      </w:r>
    </w:p>
    <w:p w:rsidR="00DC2337" w:rsidRPr="00FC1E3F" w:rsidRDefault="00DC2337" w:rsidP="00FC1E3F">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caução em dinheiro ou título da dívida pública;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14.2.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bCs/>
          <w:sz w:val="22"/>
          <w:szCs w:val="22"/>
        </w:rPr>
        <w:t xml:space="preserve">14.3.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sz w:val="22"/>
          <w:szCs w:val="22"/>
        </w:rPr>
        <w:t>14.4. -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14.7.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15 – DO RECEBIMENTO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15.1. A Contratada deverá solicitar, através de correspondência protocolada na Administração Municipal, o recebimento da obra, tendo a Administração o prazo de até 15 (quinze) dias para lavrar o Termo de Recebimento Provisório.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15.3. Decorridos 60 (sessenta) dias do Termo de Recebimento Provisório, desde que corrigidos eventuais defeitos surgidos neste período, a Administração lavrará o Termo de Recebimento Definitivo, cuja data será o referencial para análise do prazo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15.4. O Termo de Encerramento das Obrigações Contratuais será emitido após a apresentação do CND – Certificado Negativo de Débito do INSS – Instituto Nacional de Seguridade Social, referente à obra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15.5. O prazo máximo para apresentação do CND será de 30 (trinta) dias da data da emissão do Termo de Recebimento Definitivo, decorrido o qual a administração emitirá o Termo de Encerramento das Obrigações. No caso de não apresentação, a Administração imporá a multa equivalente a 20% (vinte por cento) do valor do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15.6. Os Termos de Recebimento Provisório e Definitivo e de Encerramento de Obrigações Contratuais não eximirá a Contratada das responsabilidades decorrentes do contrato e da legislação em vigor.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16 – DA GARANTIA DA OBRA</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16.1. Não obstante a garantia pela solidez da obra, de acordo com a legislação vigente, a Contratada se obriga a vistoriar a construção, na data em que complementar 6 (seis) meses e 12 (doze) meses, contados do recebimento definitivo da obra.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b/>
          <w:sz w:val="22"/>
          <w:szCs w:val="22"/>
        </w:rPr>
      </w:pPr>
      <w:r w:rsidRPr="00DC2337">
        <w:rPr>
          <w:rFonts w:ascii="Arial" w:hAnsi="Arial" w:cs="Arial"/>
          <w:b/>
          <w:sz w:val="22"/>
          <w:szCs w:val="22"/>
        </w:rPr>
        <w:t>CLÁUSULA 17 - DO FORO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As partes elegem o foro da Comarca de P</w:t>
      </w:r>
      <w:r w:rsidR="00FC1E3F">
        <w:rPr>
          <w:rFonts w:ascii="Arial" w:hAnsi="Arial" w:cs="Arial"/>
          <w:sz w:val="22"/>
          <w:szCs w:val="22"/>
        </w:rPr>
        <w:t>ará de Minas</w:t>
      </w:r>
      <w:r w:rsidRPr="00DC2337">
        <w:rPr>
          <w:rFonts w:ascii="Arial" w:hAnsi="Arial" w:cs="Arial"/>
          <w:sz w:val="22"/>
          <w:szCs w:val="22"/>
        </w:rPr>
        <w:t>, para dirimir quaisquer questões decorrentes da execução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E por estarem justos e contratados, assinam o presente instrumento em 03 (três) vias de igual teor e forma, juntamente com 02 (duas) testemunhas que a tudo assistiram e também assinam.</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Pequi/MG, _____ de ______________________de ______ .</w:t>
      </w:r>
    </w:p>
    <w:p w:rsidR="00DC2337" w:rsidRPr="00DC2337" w:rsidRDefault="00DC2337" w:rsidP="00C86E7B">
      <w:pPr>
        <w:jc w:val="both"/>
        <w:rPr>
          <w:rFonts w:ascii="Arial" w:hAnsi="Arial" w:cs="Arial"/>
          <w:sz w:val="22"/>
          <w:szCs w:val="22"/>
        </w:rPr>
      </w:pPr>
    </w:p>
    <w:p w:rsidR="00854857" w:rsidRDefault="00854857" w:rsidP="00C86E7B">
      <w:pPr>
        <w:jc w:val="both"/>
        <w:rPr>
          <w:rFonts w:ascii="Arial" w:hAnsi="Arial" w:cs="Arial"/>
          <w:sz w:val="22"/>
          <w:szCs w:val="22"/>
        </w:rPr>
      </w:pPr>
    </w:p>
    <w:p w:rsidR="00854857" w:rsidRDefault="0085485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Prefeito Municipal </w:t>
      </w:r>
    </w:p>
    <w:p w:rsidR="00DC2337" w:rsidRPr="00DC2337" w:rsidRDefault="00DC2337" w:rsidP="00C86E7B">
      <w:pPr>
        <w:jc w:val="both"/>
        <w:rPr>
          <w:rFonts w:ascii="Arial" w:hAnsi="Arial" w:cs="Arial"/>
          <w:sz w:val="22"/>
          <w:szCs w:val="22"/>
        </w:rPr>
      </w:pPr>
    </w:p>
    <w:p w:rsidR="00854857" w:rsidRDefault="0085485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CONTRATADO</w:t>
      </w:r>
    </w:p>
    <w:p w:rsidR="00DC2337" w:rsidRDefault="00DC2337" w:rsidP="00C86E7B">
      <w:pPr>
        <w:jc w:val="both"/>
        <w:rPr>
          <w:rFonts w:ascii="Arial" w:hAnsi="Arial" w:cs="Arial"/>
          <w:sz w:val="22"/>
          <w:szCs w:val="22"/>
        </w:rPr>
      </w:pPr>
    </w:p>
    <w:p w:rsidR="00854857" w:rsidRDefault="00854857" w:rsidP="00C86E7B">
      <w:pPr>
        <w:jc w:val="both"/>
        <w:rPr>
          <w:rFonts w:ascii="Arial" w:hAnsi="Arial" w:cs="Arial"/>
          <w:sz w:val="22"/>
          <w:szCs w:val="22"/>
        </w:rPr>
      </w:pPr>
    </w:p>
    <w:p w:rsidR="00854857" w:rsidRPr="00DC2337" w:rsidRDefault="0085485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Testemunhas: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854857" w:rsidRDefault="00DC2337" w:rsidP="00C86E7B">
      <w:pPr>
        <w:jc w:val="both"/>
        <w:rPr>
          <w:rFonts w:ascii="Arial" w:hAnsi="Arial" w:cs="Arial"/>
          <w:b/>
          <w:bCs/>
          <w:sz w:val="22"/>
          <w:szCs w:val="22"/>
        </w:rPr>
      </w:pPr>
      <w:r w:rsidRPr="00854857">
        <w:rPr>
          <w:rFonts w:ascii="Arial" w:hAnsi="Arial" w:cs="Arial"/>
          <w:b/>
          <w:bCs/>
          <w:sz w:val="22"/>
          <w:szCs w:val="22"/>
        </w:rPr>
        <w:lastRenderedPageBreak/>
        <w:t xml:space="preserve">PROCESSO LICITATÓRIO Nº </w:t>
      </w:r>
      <w:r w:rsidR="0043643D" w:rsidRPr="00854857">
        <w:rPr>
          <w:rFonts w:ascii="Arial" w:hAnsi="Arial" w:cs="Arial"/>
          <w:b/>
          <w:bCs/>
          <w:sz w:val="22"/>
          <w:szCs w:val="22"/>
        </w:rPr>
        <w:t>0</w:t>
      </w:r>
      <w:r w:rsidR="00854857" w:rsidRPr="00854857">
        <w:rPr>
          <w:rFonts w:ascii="Arial" w:hAnsi="Arial" w:cs="Arial"/>
          <w:b/>
          <w:bCs/>
          <w:sz w:val="22"/>
          <w:szCs w:val="22"/>
        </w:rPr>
        <w:t>77</w:t>
      </w:r>
      <w:r w:rsidR="006A6484" w:rsidRPr="00854857">
        <w:rPr>
          <w:rFonts w:ascii="Arial" w:hAnsi="Arial" w:cs="Arial"/>
          <w:b/>
          <w:bCs/>
          <w:sz w:val="22"/>
          <w:szCs w:val="22"/>
        </w:rPr>
        <w:t>/</w:t>
      </w:r>
      <w:r w:rsidR="005C0767" w:rsidRPr="00854857">
        <w:rPr>
          <w:rFonts w:ascii="Arial" w:hAnsi="Arial" w:cs="Arial"/>
          <w:b/>
          <w:bCs/>
          <w:sz w:val="22"/>
          <w:szCs w:val="22"/>
        </w:rPr>
        <w:t>20</w:t>
      </w:r>
      <w:r w:rsidR="002745BF" w:rsidRPr="00854857">
        <w:rPr>
          <w:rFonts w:ascii="Arial" w:hAnsi="Arial" w:cs="Arial"/>
          <w:b/>
          <w:bCs/>
          <w:sz w:val="22"/>
          <w:szCs w:val="22"/>
        </w:rPr>
        <w:t>22</w:t>
      </w:r>
    </w:p>
    <w:p w:rsidR="00DC2337" w:rsidRPr="00DC2337" w:rsidRDefault="00DC2337" w:rsidP="00C86E7B">
      <w:pPr>
        <w:jc w:val="both"/>
        <w:rPr>
          <w:rFonts w:ascii="Arial" w:hAnsi="Arial" w:cs="Arial"/>
          <w:b/>
          <w:bCs/>
          <w:sz w:val="22"/>
          <w:szCs w:val="22"/>
        </w:rPr>
      </w:pPr>
      <w:r w:rsidRPr="00854857">
        <w:rPr>
          <w:rFonts w:ascii="Arial" w:hAnsi="Arial" w:cs="Arial"/>
          <w:b/>
          <w:bCs/>
          <w:sz w:val="22"/>
          <w:szCs w:val="22"/>
        </w:rPr>
        <w:t xml:space="preserve">TOMADA DE PREÇOS Nº </w:t>
      </w:r>
      <w:r w:rsidR="0043643D" w:rsidRPr="00854857">
        <w:rPr>
          <w:rFonts w:ascii="Arial" w:hAnsi="Arial" w:cs="Arial"/>
          <w:b/>
          <w:bCs/>
          <w:sz w:val="22"/>
          <w:szCs w:val="22"/>
        </w:rPr>
        <w:t>0</w:t>
      </w:r>
      <w:r w:rsidR="00854857" w:rsidRPr="00854857">
        <w:rPr>
          <w:rFonts w:ascii="Arial" w:hAnsi="Arial" w:cs="Arial"/>
          <w:b/>
          <w:bCs/>
          <w:sz w:val="22"/>
          <w:szCs w:val="22"/>
        </w:rPr>
        <w:t>03</w:t>
      </w:r>
      <w:r w:rsidR="006A6484" w:rsidRPr="00854857">
        <w:rPr>
          <w:rFonts w:ascii="Arial" w:hAnsi="Arial" w:cs="Arial"/>
          <w:b/>
          <w:bCs/>
          <w:sz w:val="22"/>
          <w:szCs w:val="22"/>
        </w:rPr>
        <w:t>/</w:t>
      </w:r>
      <w:r w:rsidR="005C0767" w:rsidRPr="00854857">
        <w:rPr>
          <w:rFonts w:ascii="Arial" w:hAnsi="Arial" w:cs="Arial"/>
          <w:b/>
          <w:bCs/>
          <w:sz w:val="22"/>
          <w:szCs w:val="22"/>
        </w:rPr>
        <w:t>202</w:t>
      </w:r>
      <w:r w:rsidR="002745BF" w:rsidRPr="00854857">
        <w:rPr>
          <w:rFonts w:ascii="Arial" w:hAnsi="Arial" w:cs="Arial"/>
          <w:b/>
          <w:bCs/>
          <w:sz w:val="22"/>
          <w:szCs w:val="22"/>
        </w:rPr>
        <w:t>2</w:t>
      </w: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EMPREGADOR PESSOA JURÍDICA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DECLARAÇÃO</w:t>
      </w: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Ref.: (identificação da licitação)</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Textoembloco"/>
        <w:spacing w:before="0" w:beforeAutospacing="0" w:after="0" w:afterAutospacing="0"/>
        <w:ind w:left="0" w:right="0"/>
        <w:rPr>
          <w:b w:val="0"/>
          <w:bCs w:val="0"/>
          <w:sz w:val="22"/>
          <w:szCs w:val="22"/>
        </w:rPr>
      </w:pPr>
      <w:r w:rsidRPr="00DC2337">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C2337" w:rsidRPr="00DC2337" w:rsidRDefault="00DC2337" w:rsidP="00C86E7B">
      <w:pPr>
        <w:pStyle w:val="Textoembloco"/>
        <w:spacing w:before="0" w:beforeAutospacing="0" w:after="0" w:afterAutospacing="0"/>
        <w:ind w:left="0" w:right="0"/>
        <w:rPr>
          <w:b w:val="0"/>
          <w:bCs w:val="0"/>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Ressalva: emprega menor, a partir de quatorze anos, na condição de aprendiz (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(data)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(representante legal)</w:t>
      </w: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 em caso afirmativo, assinalar a ressalva acima)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854857" w:rsidRDefault="00DC2337" w:rsidP="00C86E7B">
      <w:pPr>
        <w:jc w:val="both"/>
        <w:rPr>
          <w:rFonts w:ascii="Arial" w:hAnsi="Arial" w:cs="Arial"/>
          <w:b/>
          <w:bCs/>
          <w:sz w:val="22"/>
          <w:szCs w:val="22"/>
        </w:rPr>
      </w:pPr>
      <w:r w:rsidRPr="00854857">
        <w:rPr>
          <w:rFonts w:ascii="Arial" w:hAnsi="Arial" w:cs="Arial"/>
          <w:b/>
          <w:bCs/>
          <w:sz w:val="22"/>
          <w:szCs w:val="22"/>
        </w:rPr>
        <w:lastRenderedPageBreak/>
        <w:t xml:space="preserve">PROCESSO LICITATÓRIO Nº </w:t>
      </w:r>
      <w:r w:rsidR="0043643D" w:rsidRPr="00854857">
        <w:rPr>
          <w:rFonts w:ascii="Arial" w:hAnsi="Arial" w:cs="Arial"/>
          <w:b/>
          <w:bCs/>
          <w:sz w:val="22"/>
          <w:szCs w:val="22"/>
        </w:rPr>
        <w:t>0</w:t>
      </w:r>
      <w:r w:rsidR="00854857">
        <w:rPr>
          <w:rFonts w:ascii="Arial" w:hAnsi="Arial" w:cs="Arial"/>
          <w:b/>
          <w:bCs/>
          <w:sz w:val="22"/>
          <w:szCs w:val="22"/>
        </w:rPr>
        <w:t>77</w:t>
      </w:r>
      <w:r w:rsidR="006A6484" w:rsidRPr="00854857">
        <w:rPr>
          <w:rFonts w:ascii="Arial" w:hAnsi="Arial" w:cs="Arial"/>
          <w:b/>
          <w:bCs/>
          <w:sz w:val="22"/>
          <w:szCs w:val="22"/>
        </w:rPr>
        <w:t>/</w:t>
      </w:r>
      <w:r w:rsidR="005C0767" w:rsidRPr="00854857">
        <w:rPr>
          <w:rFonts w:ascii="Arial" w:hAnsi="Arial" w:cs="Arial"/>
          <w:b/>
          <w:bCs/>
          <w:sz w:val="22"/>
          <w:szCs w:val="22"/>
        </w:rPr>
        <w:t>202</w:t>
      </w:r>
      <w:r w:rsidR="002745BF" w:rsidRPr="00854857">
        <w:rPr>
          <w:rFonts w:ascii="Arial" w:hAnsi="Arial" w:cs="Arial"/>
          <w:b/>
          <w:bCs/>
          <w:sz w:val="22"/>
          <w:szCs w:val="22"/>
        </w:rPr>
        <w:t>2</w:t>
      </w:r>
    </w:p>
    <w:p w:rsidR="00DC2337" w:rsidRPr="00DC2337" w:rsidRDefault="00DC2337" w:rsidP="00C86E7B">
      <w:pPr>
        <w:jc w:val="both"/>
        <w:rPr>
          <w:rFonts w:ascii="Arial" w:hAnsi="Arial" w:cs="Arial"/>
          <w:b/>
          <w:bCs/>
          <w:sz w:val="22"/>
          <w:szCs w:val="22"/>
        </w:rPr>
      </w:pPr>
      <w:r w:rsidRPr="00854857">
        <w:rPr>
          <w:rFonts w:ascii="Arial" w:hAnsi="Arial" w:cs="Arial"/>
          <w:b/>
          <w:bCs/>
          <w:sz w:val="22"/>
          <w:szCs w:val="22"/>
        </w:rPr>
        <w:t xml:space="preserve">TOMADA DE PREÇOS Nº </w:t>
      </w:r>
      <w:r w:rsidR="0043643D" w:rsidRPr="00854857">
        <w:rPr>
          <w:rFonts w:ascii="Arial" w:hAnsi="Arial" w:cs="Arial"/>
          <w:b/>
          <w:bCs/>
          <w:sz w:val="22"/>
          <w:szCs w:val="22"/>
        </w:rPr>
        <w:t>0</w:t>
      </w:r>
      <w:r w:rsidR="00854857">
        <w:rPr>
          <w:rFonts w:ascii="Arial" w:hAnsi="Arial" w:cs="Arial"/>
          <w:b/>
          <w:bCs/>
          <w:sz w:val="22"/>
          <w:szCs w:val="22"/>
        </w:rPr>
        <w:t>03</w:t>
      </w:r>
      <w:r w:rsidR="006A6484" w:rsidRPr="00854857">
        <w:rPr>
          <w:rFonts w:ascii="Arial" w:hAnsi="Arial" w:cs="Arial"/>
          <w:b/>
          <w:bCs/>
          <w:sz w:val="22"/>
          <w:szCs w:val="22"/>
        </w:rPr>
        <w:t>/</w:t>
      </w:r>
      <w:r w:rsidR="005C0767" w:rsidRPr="00854857">
        <w:rPr>
          <w:rFonts w:ascii="Arial" w:hAnsi="Arial" w:cs="Arial"/>
          <w:b/>
          <w:bCs/>
          <w:sz w:val="22"/>
          <w:szCs w:val="22"/>
        </w:rPr>
        <w:t>202</w:t>
      </w:r>
      <w:r w:rsidR="002745BF" w:rsidRPr="00854857">
        <w:rPr>
          <w:rFonts w:ascii="Arial" w:hAnsi="Arial" w:cs="Arial"/>
          <w:b/>
          <w:bCs/>
          <w:sz w:val="22"/>
          <w:szCs w:val="22"/>
        </w:rPr>
        <w:t>2</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E C L A R A Ç Ã 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Declaramos, para fins de habilitação no processo licitatório nº </w:t>
      </w:r>
      <w:r w:rsidR="0043643D">
        <w:rPr>
          <w:rFonts w:ascii="Arial" w:hAnsi="Arial" w:cs="Arial"/>
          <w:sz w:val="22"/>
          <w:szCs w:val="22"/>
        </w:rPr>
        <w:t>083</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Modalidade Tomada de Preços, que obedecemos rigorosamente o disposto no § 2º do art. 32 da Lei nº 8.666/93, ou seja, comunicar ao Município a superveniência de fato impeditivo da habilitação.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Por ser verdade, firmamos a presente.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____________, ___ de _____________ de________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e carimbo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DC2337">
        <w:rPr>
          <w:rFonts w:ascii="Arial" w:hAnsi="Arial" w:cs="Arial"/>
          <w:sz w:val="22"/>
          <w:szCs w:val="22"/>
        </w:rPr>
        <w:br w:type="page"/>
      </w:r>
    </w:p>
    <w:p w:rsidR="00DC2337" w:rsidRPr="00854857" w:rsidRDefault="00DC2337" w:rsidP="00C86E7B">
      <w:pPr>
        <w:jc w:val="both"/>
        <w:rPr>
          <w:rFonts w:ascii="Arial" w:hAnsi="Arial" w:cs="Arial"/>
          <w:b/>
          <w:bCs/>
          <w:sz w:val="22"/>
          <w:szCs w:val="22"/>
        </w:rPr>
      </w:pPr>
      <w:r w:rsidRPr="00854857">
        <w:rPr>
          <w:rFonts w:ascii="Arial" w:hAnsi="Arial" w:cs="Arial"/>
          <w:b/>
          <w:bCs/>
          <w:sz w:val="22"/>
          <w:szCs w:val="22"/>
        </w:rPr>
        <w:lastRenderedPageBreak/>
        <w:t xml:space="preserve">PROCESSO LICITATÓRIO Nº </w:t>
      </w:r>
      <w:r w:rsidR="0043643D" w:rsidRPr="00854857">
        <w:rPr>
          <w:rFonts w:ascii="Arial" w:hAnsi="Arial" w:cs="Arial"/>
          <w:b/>
          <w:bCs/>
          <w:sz w:val="22"/>
          <w:szCs w:val="22"/>
        </w:rPr>
        <w:t>0</w:t>
      </w:r>
      <w:r w:rsidR="00854857" w:rsidRPr="00854857">
        <w:rPr>
          <w:rFonts w:ascii="Arial" w:hAnsi="Arial" w:cs="Arial"/>
          <w:b/>
          <w:bCs/>
          <w:sz w:val="22"/>
          <w:szCs w:val="22"/>
        </w:rPr>
        <w:t>77</w:t>
      </w:r>
      <w:r w:rsidR="006A6484" w:rsidRPr="00854857">
        <w:rPr>
          <w:rFonts w:ascii="Arial" w:hAnsi="Arial" w:cs="Arial"/>
          <w:b/>
          <w:bCs/>
          <w:sz w:val="22"/>
          <w:szCs w:val="22"/>
        </w:rPr>
        <w:t>/</w:t>
      </w:r>
      <w:r w:rsidR="005C0767" w:rsidRPr="00854857">
        <w:rPr>
          <w:rFonts w:ascii="Arial" w:hAnsi="Arial" w:cs="Arial"/>
          <w:b/>
          <w:bCs/>
          <w:sz w:val="22"/>
          <w:szCs w:val="22"/>
        </w:rPr>
        <w:t>202</w:t>
      </w:r>
      <w:r w:rsidR="002745BF" w:rsidRPr="00854857">
        <w:rPr>
          <w:rFonts w:ascii="Arial" w:hAnsi="Arial" w:cs="Arial"/>
          <w:b/>
          <w:bCs/>
          <w:sz w:val="22"/>
          <w:szCs w:val="22"/>
        </w:rPr>
        <w:t>2</w:t>
      </w:r>
    </w:p>
    <w:p w:rsidR="00DC2337" w:rsidRPr="00655971" w:rsidRDefault="00DC2337" w:rsidP="00C86E7B">
      <w:pPr>
        <w:jc w:val="both"/>
        <w:rPr>
          <w:rFonts w:ascii="Arial" w:hAnsi="Arial" w:cs="Arial"/>
          <w:b/>
          <w:bCs/>
          <w:sz w:val="22"/>
          <w:szCs w:val="22"/>
        </w:rPr>
      </w:pPr>
      <w:r w:rsidRPr="00854857">
        <w:rPr>
          <w:rFonts w:ascii="Arial" w:hAnsi="Arial" w:cs="Arial"/>
          <w:b/>
          <w:bCs/>
          <w:sz w:val="22"/>
          <w:szCs w:val="22"/>
        </w:rPr>
        <w:t xml:space="preserve">TOMADA DE PREÇOS Nº </w:t>
      </w:r>
      <w:r w:rsidR="0043643D" w:rsidRPr="00854857">
        <w:rPr>
          <w:rFonts w:ascii="Arial" w:hAnsi="Arial" w:cs="Arial"/>
          <w:b/>
          <w:bCs/>
          <w:sz w:val="22"/>
          <w:szCs w:val="22"/>
        </w:rPr>
        <w:t>0</w:t>
      </w:r>
      <w:r w:rsidR="00854857" w:rsidRPr="00854857">
        <w:rPr>
          <w:rFonts w:ascii="Arial" w:hAnsi="Arial" w:cs="Arial"/>
          <w:b/>
          <w:bCs/>
          <w:sz w:val="22"/>
          <w:szCs w:val="22"/>
        </w:rPr>
        <w:t>03</w:t>
      </w:r>
      <w:r w:rsidR="006A6484" w:rsidRPr="00854857">
        <w:rPr>
          <w:rFonts w:ascii="Arial" w:hAnsi="Arial" w:cs="Arial"/>
          <w:b/>
          <w:bCs/>
          <w:sz w:val="22"/>
          <w:szCs w:val="22"/>
        </w:rPr>
        <w:t>/</w:t>
      </w:r>
      <w:r w:rsidR="005C0767" w:rsidRPr="00854857">
        <w:rPr>
          <w:rFonts w:ascii="Arial" w:hAnsi="Arial" w:cs="Arial"/>
          <w:b/>
          <w:bCs/>
          <w:sz w:val="22"/>
          <w:szCs w:val="22"/>
        </w:rPr>
        <w:t>202</w:t>
      </w:r>
      <w:r w:rsidR="002745BF" w:rsidRPr="00854857">
        <w:rPr>
          <w:rFonts w:ascii="Arial" w:hAnsi="Arial" w:cs="Arial"/>
          <w:b/>
          <w:bCs/>
          <w:sz w:val="22"/>
          <w:szCs w:val="22"/>
        </w:rPr>
        <w:t>2</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center"/>
        <w:rPr>
          <w:rFonts w:ascii="Arial" w:hAnsi="Arial" w:cs="Arial"/>
          <w:sz w:val="22"/>
          <w:szCs w:val="22"/>
        </w:rPr>
      </w:pPr>
      <w:r w:rsidRPr="00655971">
        <w:rPr>
          <w:rFonts w:ascii="Arial" w:hAnsi="Arial" w:cs="Arial"/>
          <w:b/>
          <w:sz w:val="22"/>
          <w:szCs w:val="22"/>
        </w:rPr>
        <w:t>ANEXO IV</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both"/>
        <w:rPr>
          <w:rFonts w:ascii="Arial" w:hAnsi="Arial" w:cs="Arial"/>
          <w:b/>
          <w:sz w:val="22"/>
          <w:szCs w:val="22"/>
        </w:rPr>
      </w:pPr>
      <w:r w:rsidRPr="00655971">
        <w:rPr>
          <w:rFonts w:ascii="Arial" w:hAnsi="Arial" w:cs="Arial"/>
          <w:b/>
          <w:sz w:val="22"/>
          <w:szCs w:val="22"/>
        </w:rPr>
        <w:t>A T E S T A D O</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
          <w:sz w:val="22"/>
          <w:szCs w:val="22"/>
        </w:rPr>
      </w:pPr>
    </w:p>
    <w:p w:rsidR="00DC2337" w:rsidRPr="00655971" w:rsidRDefault="00DC2337" w:rsidP="00C86E7B">
      <w:pPr>
        <w:pStyle w:val="Corpodetexto"/>
        <w:spacing w:after="0" w:line="240" w:lineRule="auto"/>
        <w:jc w:val="both"/>
        <w:rPr>
          <w:rFonts w:ascii="Arial" w:hAnsi="Arial" w:cs="Arial"/>
          <w:sz w:val="22"/>
          <w:szCs w:val="22"/>
        </w:rPr>
      </w:pPr>
      <w:r w:rsidRPr="00655971">
        <w:rPr>
          <w:rFonts w:ascii="Arial" w:hAnsi="Arial" w:cs="Arial"/>
          <w:sz w:val="22"/>
          <w:szCs w:val="22"/>
        </w:rPr>
        <w:t xml:space="preserve">A Prefeitura Municipal de Pequi, estabelecida ........................................ – Centro – Pequi/MG, inscrita no CNPJ sob o número ........................., </w:t>
      </w:r>
      <w:r w:rsidRPr="00655971">
        <w:rPr>
          <w:rFonts w:ascii="Arial" w:hAnsi="Arial" w:cs="Arial"/>
          <w:b/>
          <w:bCs/>
          <w:i/>
          <w:sz w:val="22"/>
          <w:szCs w:val="22"/>
        </w:rPr>
        <w:t>ATESTA</w:t>
      </w:r>
      <w:r w:rsidRPr="00655971">
        <w:rPr>
          <w:rFonts w:ascii="Arial" w:hAnsi="Arial" w:cs="Arial"/>
          <w:sz w:val="22"/>
          <w:szCs w:val="22"/>
        </w:rPr>
        <w:t xml:space="preserve"> que o representante ________________________________________________ da empresa ____________________________________________________, inscrita no CNPJ sob o número _________________________________________, estabelecida_______________________________________________________, visitou o local onde deverá ser construída uma __________________________, no Município de Pequi, atendendo a </w:t>
      </w:r>
      <w:r w:rsidRPr="00854857">
        <w:rPr>
          <w:rFonts w:ascii="Arial" w:hAnsi="Arial" w:cs="Arial"/>
          <w:b/>
          <w:sz w:val="22"/>
          <w:szCs w:val="22"/>
        </w:rPr>
        <w:t xml:space="preserve">Tomada de Preços nº. </w:t>
      </w:r>
      <w:r w:rsidR="0043643D" w:rsidRPr="00854857">
        <w:rPr>
          <w:rFonts w:ascii="Arial" w:hAnsi="Arial" w:cs="Arial"/>
          <w:b/>
          <w:sz w:val="22"/>
          <w:szCs w:val="22"/>
        </w:rPr>
        <w:t>0</w:t>
      </w:r>
      <w:r w:rsidR="00854857" w:rsidRPr="00854857">
        <w:rPr>
          <w:rFonts w:ascii="Arial" w:hAnsi="Arial" w:cs="Arial"/>
          <w:b/>
          <w:sz w:val="22"/>
          <w:szCs w:val="22"/>
        </w:rPr>
        <w:t>03</w:t>
      </w:r>
      <w:r w:rsidR="006A6484" w:rsidRPr="00854857">
        <w:rPr>
          <w:rFonts w:ascii="Arial" w:hAnsi="Arial" w:cs="Arial"/>
          <w:b/>
          <w:sz w:val="22"/>
          <w:szCs w:val="22"/>
        </w:rPr>
        <w:t>/</w:t>
      </w:r>
      <w:r w:rsidR="005C0767" w:rsidRPr="00854857">
        <w:rPr>
          <w:rFonts w:ascii="Arial" w:hAnsi="Arial" w:cs="Arial"/>
          <w:b/>
          <w:sz w:val="22"/>
          <w:szCs w:val="22"/>
        </w:rPr>
        <w:t>202</w:t>
      </w:r>
      <w:r w:rsidR="002745BF" w:rsidRPr="00854857">
        <w:rPr>
          <w:rFonts w:ascii="Arial" w:hAnsi="Arial" w:cs="Arial"/>
          <w:b/>
          <w:sz w:val="22"/>
          <w:szCs w:val="22"/>
        </w:rPr>
        <w:t>2</w:t>
      </w:r>
      <w:r w:rsidRPr="00854857">
        <w:rPr>
          <w:rFonts w:ascii="Arial" w:hAnsi="Arial" w:cs="Arial"/>
          <w:b/>
          <w:sz w:val="22"/>
          <w:szCs w:val="22"/>
        </w:rPr>
        <w:t xml:space="preserve">, Processo Licitatório </w:t>
      </w:r>
      <w:r w:rsidR="0043643D" w:rsidRPr="00854857">
        <w:rPr>
          <w:rFonts w:ascii="Arial" w:hAnsi="Arial" w:cs="Arial"/>
          <w:b/>
          <w:sz w:val="22"/>
          <w:szCs w:val="22"/>
        </w:rPr>
        <w:t>0</w:t>
      </w:r>
      <w:r w:rsidR="00854857" w:rsidRPr="00854857">
        <w:rPr>
          <w:rFonts w:ascii="Arial" w:hAnsi="Arial" w:cs="Arial"/>
          <w:b/>
          <w:sz w:val="22"/>
          <w:szCs w:val="22"/>
        </w:rPr>
        <w:t>77</w:t>
      </w:r>
      <w:r w:rsidR="006A6484" w:rsidRPr="00854857">
        <w:rPr>
          <w:rFonts w:ascii="Arial" w:hAnsi="Arial" w:cs="Arial"/>
          <w:b/>
          <w:sz w:val="22"/>
          <w:szCs w:val="22"/>
        </w:rPr>
        <w:t>/</w:t>
      </w:r>
      <w:r w:rsidR="005C0767" w:rsidRPr="00854857">
        <w:rPr>
          <w:rFonts w:ascii="Arial" w:hAnsi="Arial" w:cs="Arial"/>
          <w:b/>
          <w:sz w:val="22"/>
          <w:szCs w:val="22"/>
        </w:rPr>
        <w:t>202</w:t>
      </w:r>
      <w:r w:rsidR="002745BF" w:rsidRPr="00854857">
        <w:rPr>
          <w:rFonts w:ascii="Arial" w:hAnsi="Arial" w:cs="Arial"/>
          <w:b/>
          <w:sz w:val="22"/>
          <w:szCs w:val="22"/>
        </w:rPr>
        <w:t>2</w:t>
      </w:r>
      <w:r w:rsidRPr="00854857">
        <w:rPr>
          <w:rFonts w:ascii="Arial" w:hAnsi="Arial" w:cs="Arial"/>
          <w:sz w:val="22"/>
          <w:szCs w:val="22"/>
        </w:rPr>
        <w:t>,</w:t>
      </w:r>
      <w:r w:rsidRPr="00655971">
        <w:rPr>
          <w:rFonts w:ascii="Arial" w:hAnsi="Arial" w:cs="Arial"/>
          <w:sz w:val="22"/>
          <w:szCs w:val="22"/>
        </w:rPr>
        <w:t xml:space="preserve"> sendo observados todos os dados e elementos que possam ter influência nos desenvolvimentos dos trabalhos.</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Por ser verdade, firmamos o presente.</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Pequi, ____ de ______________ de</w:t>
      </w:r>
      <w:r w:rsidR="005C0767">
        <w:rPr>
          <w:rFonts w:ascii="Arial" w:hAnsi="Arial" w:cs="Arial"/>
          <w:bCs/>
          <w:sz w:val="22"/>
          <w:szCs w:val="22"/>
        </w:rPr>
        <w:t>202</w:t>
      </w:r>
      <w:r w:rsidR="002745BF">
        <w:rPr>
          <w:rFonts w:ascii="Arial" w:hAnsi="Arial" w:cs="Arial"/>
          <w:bCs/>
          <w:sz w:val="22"/>
          <w:szCs w:val="22"/>
        </w:rPr>
        <w:t>2</w:t>
      </w:r>
      <w:r w:rsidRPr="00655971">
        <w:rPr>
          <w:rFonts w:ascii="Arial" w:hAnsi="Arial" w:cs="Arial"/>
          <w:bCs/>
          <w:sz w:val="22"/>
          <w:szCs w:val="22"/>
        </w:rPr>
        <w:t>.</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pStyle w:val="Cabealho"/>
        <w:jc w:val="both"/>
        <w:rPr>
          <w:rFonts w:ascii="Arial" w:hAnsi="Arial" w:cs="Arial"/>
          <w:bCs/>
          <w:sz w:val="22"/>
          <w:szCs w:val="22"/>
        </w:rPr>
      </w:pPr>
      <w:r w:rsidRPr="00655971">
        <w:rPr>
          <w:rFonts w:ascii="Arial" w:hAnsi="Arial" w:cs="Arial"/>
          <w:bCs/>
          <w:sz w:val="22"/>
          <w:szCs w:val="22"/>
        </w:rPr>
        <w:t>Secretaria Municipal de Obras</w:t>
      </w:r>
    </w:p>
    <w:p w:rsidR="00DC2337" w:rsidRPr="00655971" w:rsidRDefault="00DC2337" w:rsidP="00C86E7B">
      <w:pPr>
        <w:pStyle w:val="Cabealho"/>
        <w:jc w:val="both"/>
        <w:rPr>
          <w:rFonts w:ascii="Arial" w:hAnsi="Arial" w:cs="Arial"/>
          <w:b/>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655971">
        <w:rPr>
          <w:rFonts w:ascii="Arial" w:hAnsi="Arial" w:cs="Arial"/>
          <w:sz w:val="22"/>
          <w:szCs w:val="22"/>
        </w:rPr>
        <w:br w:type="page"/>
      </w:r>
    </w:p>
    <w:p w:rsidR="00DC2337" w:rsidRPr="00854857" w:rsidRDefault="00DC2337" w:rsidP="00C86E7B">
      <w:pPr>
        <w:jc w:val="both"/>
        <w:rPr>
          <w:rFonts w:ascii="Arial" w:hAnsi="Arial" w:cs="Arial"/>
          <w:b/>
          <w:bCs/>
          <w:sz w:val="22"/>
          <w:szCs w:val="22"/>
        </w:rPr>
      </w:pPr>
      <w:r w:rsidRPr="00854857">
        <w:rPr>
          <w:rFonts w:ascii="Arial" w:hAnsi="Arial" w:cs="Arial"/>
          <w:b/>
          <w:bCs/>
          <w:sz w:val="22"/>
          <w:szCs w:val="22"/>
        </w:rPr>
        <w:lastRenderedPageBreak/>
        <w:t xml:space="preserve">PROCESSO LICITATÓRIO Nº </w:t>
      </w:r>
      <w:r w:rsidR="0043643D" w:rsidRPr="00854857">
        <w:rPr>
          <w:rFonts w:ascii="Arial" w:hAnsi="Arial" w:cs="Arial"/>
          <w:b/>
          <w:bCs/>
          <w:sz w:val="22"/>
          <w:szCs w:val="22"/>
        </w:rPr>
        <w:t>0</w:t>
      </w:r>
      <w:r w:rsidR="00854857" w:rsidRPr="00854857">
        <w:rPr>
          <w:rFonts w:ascii="Arial" w:hAnsi="Arial" w:cs="Arial"/>
          <w:b/>
          <w:bCs/>
          <w:sz w:val="22"/>
          <w:szCs w:val="22"/>
        </w:rPr>
        <w:t>77</w:t>
      </w:r>
      <w:r w:rsidR="006A6484" w:rsidRPr="00854857">
        <w:rPr>
          <w:rFonts w:ascii="Arial" w:hAnsi="Arial" w:cs="Arial"/>
          <w:b/>
          <w:bCs/>
          <w:sz w:val="22"/>
          <w:szCs w:val="22"/>
        </w:rPr>
        <w:t>/</w:t>
      </w:r>
      <w:r w:rsidR="005C0767" w:rsidRPr="00854857">
        <w:rPr>
          <w:rFonts w:ascii="Arial" w:hAnsi="Arial" w:cs="Arial"/>
          <w:b/>
          <w:bCs/>
          <w:sz w:val="22"/>
          <w:szCs w:val="22"/>
        </w:rPr>
        <w:t>202</w:t>
      </w:r>
      <w:r w:rsidR="002745BF" w:rsidRPr="00854857">
        <w:rPr>
          <w:rFonts w:ascii="Arial" w:hAnsi="Arial" w:cs="Arial"/>
          <w:b/>
          <w:bCs/>
          <w:sz w:val="22"/>
          <w:szCs w:val="22"/>
        </w:rPr>
        <w:t>2</w:t>
      </w:r>
    </w:p>
    <w:p w:rsidR="00DC2337" w:rsidRPr="00DC2337" w:rsidRDefault="00DC2337" w:rsidP="00C86E7B">
      <w:pPr>
        <w:jc w:val="both"/>
        <w:rPr>
          <w:rFonts w:ascii="Arial" w:hAnsi="Arial" w:cs="Arial"/>
          <w:b/>
          <w:bCs/>
          <w:sz w:val="22"/>
          <w:szCs w:val="22"/>
        </w:rPr>
      </w:pPr>
      <w:r w:rsidRPr="00854857">
        <w:rPr>
          <w:rFonts w:ascii="Arial" w:hAnsi="Arial" w:cs="Arial"/>
          <w:b/>
          <w:bCs/>
          <w:sz w:val="22"/>
          <w:szCs w:val="22"/>
        </w:rPr>
        <w:t xml:space="preserve">TOMADA DE PREÇOS Nº </w:t>
      </w:r>
      <w:r w:rsidR="0043643D" w:rsidRPr="00854857">
        <w:rPr>
          <w:rFonts w:ascii="Arial" w:hAnsi="Arial" w:cs="Arial"/>
          <w:b/>
          <w:bCs/>
          <w:sz w:val="22"/>
          <w:szCs w:val="22"/>
        </w:rPr>
        <w:t>0</w:t>
      </w:r>
      <w:r w:rsidR="00854857" w:rsidRPr="00854857">
        <w:rPr>
          <w:rFonts w:ascii="Arial" w:hAnsi="Arial" w:cs="Arial"/>
          <w:b/>
          <w:bCs/>
          <w:sz w:val="22"/>
          <w:szCs w:val="22"/>
        </w:rPr>
        <w:t>03</w:t>
      </w:r>
      <w:r w:rsidR="006A6484" w:rsidRPr="00854857">
        <w:rPr>
          <w:rFonts w:ascii="Arial" w:hAnsi="Arial" w:cs="Arial"/>
          <w:b/>
          <w:bCs/>
          <w:sz w:val="22"/>
          <w:szCs w:val="22"/>
        </w:rPr>
        <w:t>/</w:t>
      </w:r>
      <w:r w:rsidR="005C0767" w:rsidRPr="00854857">
        <w:rPr>
          <w:rFonts w:ascii="Arial" w:hAnsi="Arial" w:cs="Arial"/>
          <w:b/>
          <w:bCs/>
          <w:sz w:val="22"/>
          <w:szCs w:val="22"/>
        </w:rPr>
        <w:t>202</w:t>
      </w:r>
      <w:r w:rsidR="002745BF" w:rsidRPr="00854857">
        <w:rPr>
          <w:rFonts w:ascii="Arial" w:hAnsi="Arial" w:cs="Arial"/>
          <w:b/>
          <w:bCs/>
          <w:sz w:val="22"/>
          <w:szCs w:val="22"/>
        </w:rPr>
        <w:t>2</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b/>
          <w:sz w:val="22"/>
          <w:szCs w:val="22"/>
        </w:rPr>
      </w:pPr>
      <w:r w:rsidRPr="00DC2337">
        <w:rPr>
          <w:rFonts w:ascii="Arial" w:hAnsi="Arial" w:cs="Arial"/>
          <w:b/>
          <w:sz w:val="22"/>
          <w:szCs w:val="22"/>
        </w:rPr>
        <w:t>ANEXO V</w:t>
      </w: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b/>
          <w:sz w:val="22"/>
          <w:szCs w:val="22"/>
        </w:rPr>
      </w:pPr>
      <w:r w:rsidRPr="00DC2337">
        <w:rPr>
          <w:rFonts w:ascii="Arial" w:hAnsi="Arial" w:cs="Arial"/>
          <w:b/>
          <w:sz w:val="22"/>
          <w:szCs w:val="22"/>
        </w:rPr>
        <w:t>DISPENSA DE REALIZAÇÃO DE VISITA TÉCNICA</w:t>
      </w:r>
    </w:p>
    <w:p w:rsidR="00DC2337" w:rsidRPr="00DC2337" w:rsidRDefault="00DC2337" w:rsidP="00C86E7B">
      <w:pPr>
        <w:ind w:firstLine="708"/>
        <w:jc w:val="both"/>
        <w:rPr>
          <w:rFonts w:ascii="Arial" w:hAnsi="Arial" w:cs="Arial"/>
          <w:b/>
          <w:sz w:val="22"/>
          <w:szCs w:val="22"/>
        </w:rPr>
      </w:pP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A empresa ____________, inscrita no CNPJ sob o número ___________________, estabelecida à _____________________________________________________, representada por _________________________ (qualificação completa), declara, expressamente, que opta por não realizar visita técnica ao local de execução do objeto, assumindo todo e qualquer risco por esta decisão, bem como a responsabilidade na ocorrência de eventuais prejuízos que possam se dar em virtude da não realização da visita técnica. Neste ato, compromete-se ainda a prestar fielmente os serviços de acordo com o prescrito no edital e documentos em anexo, sendo tal declaração e manifestação fiel de sua livre vontade.</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_______________, ______ de _________________ de ____.</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do responsável________________________________________________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CPF Nº:</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br w:type="page"/>
      </w:r>
    </w:p>
    <w:p w:rsidR="00DC2337" w:rsidRPr="00854857" w:rsidRDefault="00DC2337" w:rsidP="00A939A7">
      <w:pPr>
        <w:jc w:val="both"/>
        <w:rPr>
          <w:rFonts w:ascii="Arial" w:hAnsi="Arial" w:cs="Arial"/>
          <w:b/>
          <w:bCs/>
          <w:sz w:val="22"/>
          <w:szCs w:val="22"/>
        </w:rPr>
      </w:pPr>
      <w:r w:rsidRPr="00854857">
        <w:rPr>
          <w:rFonts w:ascii="Arial" w:hAnsi="Arial" w:cs="Arial"/>
          <w:b/>
          <w:bCs/>
          <w:sz w:val="22"/>
          <w:szCs w:val="22"/>
        </w:rPr>
        <w:lastRenderedPageBreak/>
        <w:t xml:space="preserve">PROCESSO LICITATÓRIO Nº </w:t>
      </w:r>
      <w:r w:rsidR="0043643D" w:rsidRPr="00854857">
        <w:rPr>
          <w:rFonts w:ascii="Arial" w:hAnsi="Arial" w:cs="Arial"/>
          <w:b/>
          <w:bCs/>
          <w:sz w:val="22"/>
          <w:szCs w:val="22"/>
        </w:rPr>
        <w:t>0</w:t>
      </w:r>
      <w:r w:rsidR="00854857" w:rsidRPr="00854857">
        <w:rPr>
          <w:rFonts w:ascii="Arial" w:hAnsi="Arial" w:cs="Arial"/>
          <w:b/>
          <w:bCs/>
          <w:sz w:val="22"/>
          <w:szCs w:val="22"/>
        </w:rPr>
        <w:t>77</w:t>
      </w:r>
      <w:r w:rsidR="006A6484" w:rsidRPr="00854857">
        <w:rPr>
          <w:rFonts w:ascii="Arial" w:hAnsi="Arial" w:cs="Arial"/>
          <w:b/>
          <w:bCs/>
          <w:sz w:val="22"/>
          <w:szCs w:val="22"/>
        </w:rPr>
        <w:t>/</w:t>
      </w:r>
      <w:r w:rsidR="005C0767" w:rsidRPr="00854857">
        <w:rPr>
          <w:rFonts w:ascii="Arial" w:hAnsi="Arial" w:cs="Arial"/>
          <w:b/>
          <w:bCs/>
          <w:sz w:val="22"/>
          <w:szCs w:val="22"/>
        </w:rPr>
        <w:t>202</w:t>
      </w:r>
      <w:r w:rsidR="002745BF" w:rsidRPr="00854857">
        <w:rPr>
          <w:rFonts w:ascii="Arial" w:hAnsi="Arial" w:cs="Arial"/>
          <w:b/>
          <w:bCs/>
          <w:sz w:val="22"/>
          <w:szCs w:val="22"/>
        </w:rPr>
        <w:t>2</w:t>
      </w:r>
    </w:p>
    <w:p w:rsidR="00DC2337" w:rsidRPr="00655971" w:rsidRDefault="00DC2337" w:rsidP="00A939A7">
      <w:pPr>
        <w:jc w:val="both"/>
        <w:rPr>
          <w:rFonts w:ascii="Arial" w:hAnsi="Arial" w:cs="Arial"/>
          <w:b/>
          <w:bCs/>
          <w:sz w:val="22"/>
          <w:szCs w:val="22"/>
        </w:rPr>
      </w:pPr>
      <w:r w:rsidRPr="00854857">
        <w:rPr>
          <w:rFonts w:ascii="Arial" w:hAnsi="Arial" w:cs="Arial"/>
          <w:b/>
          <w:bCs/>
          <w:sz w:val="22"/>
          <w:szCs w:val="22"/>
        </w:rPr>
        <w:t xml:space="preserve">TOMADA DE PREÇOS Nº </w:t>
      </w:r>
      <w:r w:rsidR="0043643D" w:rsidRPr="00854857">
        <w:rPr>
          <w:rFonts w:ascii="Arial" w:hAnsi="Arial" w:cs="Arial"/>
          <w:b/>
          <w:bCs/>
          <w:sz w:val="22"/>
          <w:szCs w:val="22"/>
        </w:rPr>
        <w:t>0</w:t>
      </w:r>
      <w:r w:rsidR="00854857" w:rsidRPr="00854857">
        <w:rPr>
          <w:rFonts w:ascii="Arial" w:hAnsi="Arial" w:cs="Arial"/>
          <w:b/>
          <w:bCs/>
          <w:sz w:val="22"/>
          <w:szCs w:val="22"/>
        </w:rPr>
        <w:t>03</w:t>
      </w:r>
      <w:r w:rsidR="006A6484" w:rsidRPr="00854857">
        <w:rPr>
          <w:rFonts w:ascii="Arial" w:hAnsi="Arial" w:cs="Arial"/>
          <w:b/>
          <w:bCs/>
          <w:sz w:val="22"/>
          <w:szCs w:val="22"/>
        </w:rPr>
        <w:t>/</w:t>
      </w:r>
      <w:r w:rsidR="005C0767" w:rsidRPr="00854857">
        <w:rPr>
          <w:rFonts w:ascii="Arial" w:hAnsi="Arial" w:cs="Arial"/>
          <w:b/>
          <w:bCs/>
          <w:sz w:val="22"/>
          <w:szCs w:val="22"/>
        </w:rPr>
        <w:t>202</w:t>
      </w:r>
      <w:r w:rsidR="002745BF" w:rsidRPr="00854857">
        <w:rPr>
          <w:rFonts w:ascii="Arial" w:hAnsi="Arial" w:cs="Arial"/>
          <w:b/>
          <w:bCs/>
          <w:sz w:val="22"/>
          <w:szCs w:val="22"/>
        </w:rPr>
        <w:t>2</w:t>
      </w:r>
    </w:p>
    <w:p w:rsidR="00DC2337" w:rsidRPr="00655971" w:rsidRDefault="00DC2337" w:rsidP="00A939A7">
      <w:pPr>
        <w:jc w:val="both"/>
        <w:rPr>
          <w:rFonts w:ascii="Arial" w:hAnsi="Arial" w:cs="Arial"/>
          <w:b/>
          <w:sz w:val="22"/>
          <w:szCs w:val="22"/>
        </w:rPr>
      </w:pPr>
    </w:p>
    <w:p w:rsidR="00DC2337" w:rsidRPr="00A939A7" w:rsidRDefault="00DC2337" w:rsidP="00A939A7">
      <w:pPr>
        <w:jc w:val="both"/>
        <w:rPr>
          <w:rFonts w:ascii="Arial" w:hAnsi="Arial" w:cs="Arial"/>
          <w:b/>
          <w:sz w:val="22"/>
          <w:szCs w:val="22"/>
        </w:rPr>
      </w:pPr>
      <w:r w:rsidRPr="00A939A7">
        <w:rPr>
          <w:rFonts w:ascii="Arial" w:hAnsi="Arial" w:cs="Arial"/>
          <w:b/>
          <w:sz w:val="22"/>
          <w:szCs w:val="22"/>
        </w:rPr>
        <w:t>ANEXO VI MEMORIAL DESCRITIVO DA OBRA E ESPECIFICAÇÕES E PADRÕES</w:t>
      </w:r>
    </w:p>
    <w:p w:rsidR="00DC2337" w:rsidRPr="00A939A7" w:rsidRDefault="00DC2337" w:rsidP="00A939A7">
      <w:pPr>
        <w:jc w:val="center"/>
        <w:rPr>
          <w:rFonts w:ascii="Arial" w:hAnsi="Arial" w:cs="Arial"/>
          <w:b/>
          <w:sz w:val="22"/>
          <w:szCs w:val="22"/>
        </w:rPr>
      </w:pPr>
    </w:p>
    <w:p w:rsidR="00A939A7" w:rsidRDefault="00A939A7" w:rsidP="00A939A7">
      <w:pPr>
        <w:pStyle w:val="Recuodecorpodetexto31"/>
        <w:ind w:left="0"/>
        <w:jc w:val="center"/>
        <w:rPr>
          <w:sz w:val="20"/>
          <w:szCs w:val="20"/>
        </w:rPr>
      </w:pPr>
      <w:r>
        <w:rPr>
          <w:sz w:val="20"/>
          <w:szCs w:val="20"/>
        </w:rPr>
        <w:br w:type="page"/>
      </w:r>
    </w:p>
    <w:p w:rsidR="00DC2337" w:rsidRPr="00854857" w:rsidRDefault="00DC2337" w:rsidP="00C86E7B">
      <w:pPr>
        <w:tabs>
          <w:tab w:val="center" w:pos="2268"/>
        </w:tabs>
        <w:rPr>
          <w:rFonts w:ascii="Arial" w:hAnsi="Arial" w:cs="Arial"/>
          <w:b/>
          <w:bCs/>
          <w:sz w:val="22"/>
          <w:szCs w:val="22"/>
        </w:rPr>
      </w:pPr>
      <w:r w:rsidRPr="00854857">
        <w:rPr>
          <w:rFonts w:ascii="Arial" w:hAnsi="Arial" w:cs="Arial"/>
          <w:b/>
          <w:bCs/>
          <w:sz w:val="22"/>
          <w:szCs w:val="22"/>
        </w:rPr>
        <w:lastRenderedPageBreak/>
        <w:t xml:space="preserve">PROCESSO LICITATÓRIO Nº </w:t>
      </w:r>
      <w:r w:rsidR="0043643D" w:rsidRPr="00854857">
        <w:rPr>
          <w:rFonts w:ascii="Arial" w:hAnsi="Arial" w:cs="Arial"/>
          <w:b/>
          <w:bCs/>
          <w:sz w:val="22"/>
          <w:szCs w:val="22"/>
        </w:rPr>
        <w:t>0</w:t>
      </w:r>
      <w:r w:rsidR="00854857" w:rsidRPr="00854857">
        <w:rPr>
          <w:rFonts w:ascii="Arial" w:hAnsi="Arial" w:cs="Arial"/>
          <w:b/>
          <w:bCs/>
          <w:sz w:val="22"/>
          <w:szCs w:val="22"/>
        </w:rPr>
        <w:t>77</w:t>
      </w:r>
      <w:r w:rsidR="006A6484" w:rsidRPr="00854857">
        <w:rPr>
          <w:rFonts w:ascii="Arial" w:hAnsi="Arial" w:cs="Arial"/>
          <w:b/>
          <w:bCs/>
          <w:sz w:val="22"/>
          <w:szCs w:val="22"/>
        </w:rPr>
        <w:t>/</w:t>
      </w:r>
      <w:r w:rsidR="005C0767" w:rsidRPr="00854857">
        <w:rPr>
          <w:rFonts w:ascii="Arial" w:hAnsi="Arial" w:cs="Arial"/>
          <w:b/>
          <w:bCs/>
          <w:sz w:val="22"/>
          <w:szCs w:val="22"/>
        </w:rPr>
        <w:t>202</w:t>
      </w:r>
      <w:r w:rsidR="002745BF" w:rsidRPr="00854857">
        <w:rPr>
          <w:rFonts w:ascii="Arial" w:hAnsi="Arial" w:cs="Arial"/>
          <w:b/>
          <w:bCs/>
          <w:sz w:val="22"/>
          <w:szCs w:val="22"/>
        </w:rPr>
        <w:t>2</w:t>
      </w:r>
    </w:p>
    <w:p w:rsidR="00DC2337" w:rsidRPr="00DC2337" w:rsidRDefault="00DC2337" w:rsidP="00C86E7B">
      <w:pPr>
        <w:tabs>
          <w:tab w:val="center" w:pos="2268"/>
        </w:tabs>
        <w:rPr>
          <w:rFonts w:ascii="Arial" w:hAnsi="Arial" w:cs="Arial"/>
          <w:b/>
          <w:bCs/>
          <w:sz w:val="22"/>
          <w:szCs w:val="22"/>
          <w:u w:val="single"/>
        </w:rPr>
      </w:pPr>
      <w:r w:rsidRPr="00854857">
        <w:rPr>
          <w:rFonts w:ascii="Arial" w:hAnsi="Arial" w:cs="Arial"/>
          <w:b/>
          <w:bCs/>
          <w:sz w:val="22"/>
          <w:szCs w:val="22"/>
        </w:rPr>
        <w:t xml:space="preserve">TOMADA DE PREÇOS Nº </w:t>
      </w:r>
      <w:r w:rsidR="0043643D" w:rsidRPr="00854857">
        <w:rPr>
          <w:rFonts w:ascii="Arial" w:hAnsi="Arial" w:cs="Arial"/>
          <w:b/>
          <w:bCs/>
          <w:sz w:val="22"/>
          <w:szCs w:val="22"/>
        </w:rPr>
        <w:t>0</w:t>
      </w:r>
      <w:r w:rsidR="00854857" w:rsidRPr="00854857">
        <w:rPr>
          <w:rFonts w:ascii="Arial" w:hAnsi="Arial" w:cs="Arial"/>
          <w:b/>
          <w:bCs/>
          <w:sz w:val="22"/>
          <w:szCs w:val="22"/>
        </w:rPr>
        <w:t>03</w:t>
      </w:r>
      <w:r w:rsidR="006A6484" w:rsidRPr="00854857">
        <w:rPr>
          <w:rFonts w:ascii="Arial" w:hAnsi="Arial" w:cs="Arial"/>
          <w:b/>
          <w:bCs/>
          <w:sz w:val="22"/>
          <w:szCs w:val="22"/>
        </w:rPr>
        <w:t>/</w:t>
      </w:r>
      <w:r w:rsidR="005C0767" w:rsidRPr="00854857">
        <w:rPr>
          <w:rFonts w:ascii="Arial" w:hAnsi="Arial" w:cs="Arial"/>
          <w:b/>
          <w:bCs/>
          <w:sz w:val="22"/>
          <w:szCs w:val="22"/>
        </w:rPr>
        <w:t>202</w:t>
      </w:r>
      <w:r w:rsidR="002745BF" w:rsidRPr="00854857">
        <w:rPr>
          <w:rFonts w:ascii="Arial" w:hAnsi="Arial" w:cs="Arial"/>
          <w:b/>
          <w:bCs/>
          <w:sz w:val="22"/>
          <w:szCs w:val="22"/>
        </w:rPr>
        <w:t>2</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b/>
          <w:bCs/>
          <w:sz w:val="22"/>
          <w:szCs w:val="22"/>
        </w:rPr>
      </w:pPr>
      <w:r w:rsidRPr="00DC2337">
        <w:rPr>
          <w:rFonts w:ascii="Arial" w:hAnsi="Arial" w:cs="Arial"/>
          <w:b/>
          <w:bCs/>
          <w:sz w:val="22"/>
          <w:szCs w:val="22"/>
        </w:rPr>
        <w:t>ANEXO VII</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sz w:val="22"/>
          <w:szCs w:val="22"/>
        </w:rPr>
      </w:pPr>
      <w:r w:rsidRPr="00DC2337">
        <w:rPr>
          <w:rFonts w:ascii="Arial" w:hAnsi="Arial" w:cs="Arial"/>
          <w:b/>
          <w:bCs/>
          <w:sz w:val="22"/>
          <w:szCs w:val="22"/>
          <w:u w:val="single"/>
        </w:rPr>
        <w:t>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(PAPEL TIMBRADO DA PROPONENTE)</w:t>
      </w:r>
    </w:p>
    <w:p w:rsidR="00DC2337" w:rsidRPr="00DC2337" w:rsidRDefault="00DC2337" w:rsidP="00C86E7B">
      <w:pPr>
        <w:jc w:val="both"/>
        <w:rPr>
          <w:rFonts w:ascii="Arial" w:hAnsi="Arial" w:cs="Arial"/>
          <w:sz w:val="22"/>
          <w:szCs w:val="22"/>
        </w:rPr>
      </w:pPr>
      <w:r w:rsidRPr="00DC2337">
        <w:rPr>
          <w:rFonts w:ascii="Arial" w:hAnsi="Arial" w:cs="Arial"/>
          <w:sz w:val="22"/>
          <w:szCs w:val="22"/>
        </w:rPr>
        <w:t>Local e data</w:t>
      </w:r>
    </w:p>
    <w:p w:rsidR="00DC2337" w:rsidRPr="00DC2337" w:rsidRDefault="00DC2337" w:rsidP="00C86E7B">
      <w:pPr>
        <w:jc w:val="both"/>
        <w:rPr>
          <w:rFonts w:ascii="Arial" w:hAnsi="Arial" w:cs="Arial"/>
          <w:color w:val="000000"/>
          <w:sz w:val="22"/>
          <w:szCs w:val="22"/>
        </w:rPr>
      </w:pPr>
      <w:r w:rsidRPr="00DC2337">
        <w:rPr>
          <w:rFonts w:ascii="Arial" w:hAnsi="Arial" w:cs="Arial"/>
          <w:sz w:val="22"/>
          <w:szCs w:val="22"/>
        </w:rPr>
        <w:t>À Comissão Permanente de Licitação</w:t>
      </w: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Prezados Senhores,</w:t>
      </w:r>
    </w:p>
    <w:p w:rsidR="00DC2337" w:rsidRPr="00DC2337" w:rsidRDefault="00DC2337" w:rsidP="00C86E7B">
      <w:pPr>
        <w:jc w:val="both"/>
        <w:rPr>
          <w:rFonts w:ascii="Arial" w:hAnsi="Arial" w:cs="Arial"/>
          <w:color w:val="000000"/>
          <w:sz w:val="22"/>
          <w:szCs w:val="22"/>
        </w:rPr>
      </w:pPr>
    </w:p>
    <w:p w:rsidR="00DC2337" w:rsidRPr="00854857" w:rsidRDefault="00DC2337" w:rsidP="00C86E7B">
      <w:pPr>
        <w:jc w:val="both"/>
        <w:rPr>
          <w:rFonts w:ascii="Arial" w:hAnsi="Arial" w:cs="Arial"/>
          <w:b/>
          <w:color w:val="000000"/>
          <w:sz w:val="22"/>
          <w:szCs w:val="22"/>
        </w:rPr>
      </w:pPr>
      <w:r w:rsidRPr="00DC2337">
        <w:rPr>
          <w:rFonts w:ascii="Arial" w:hAnsi="Arial" w:cs="Arial"/>
          <w:color w:val="000000"/>
          <w:sz w:val="22"/>
          <w:szCs w:val="22"/>
        </w:rPr>
        <w:t xml:space="preserve">Apresentamos a V.Sas. nossa proposta para o objeto do </w:t>
      </w:r>
      <w:r w:rsidRPr="00854857">
        <w:rPr>
          <w:rFonts w:ascii="Arial" w:hAnsi="Arial" w:cs="Arial"/>
          <w:b/>
          <w:color w:val="000000"/>
          <w:sz w:val="22"/>
          <w:szCs w:val="22"/>
        </w:rPr>
        <w:t xml:space="preserve">Edital TOMADA DE PREÇOS N° </w:t>
      </w:r>
      <w:r w:rsidR="0043643D" w:rsidRPr="00854857">
        <w:rPr>
          <w:rFonts w:ascii="Arial" w:hAnsi="Arial" w:cs="Arial"/>
          <w:b/>
          <w:color w:val="000000"/>
          <w:sz w:val="22"/>
          <w:szCs w:val="22"/>
        </w:rPr>
        <w:t>0</w:t>
      </w:r>
      <w:r w:rsidR="00854857" w:rsidRPr="00854857">
        <w:rPr>
          <w:rFonts w:ascii="Arial" w:hAnsi="Arial" w:cs="Arial"/>
          <w:b/>
          <w:color w:val="000000"/>
          <w:sz w:val="22"/>
          <w:szCs w:val="22"/>
        </w:rPr>
        <w:t>77</w:t>
      </w:r>
      <w:r w:rsidR="006A6484" w:rsidRPr="00854857">
        <w:rPr>
          <w:rFonts w:ascii="Arial" w:hAnsi="Arial" w:cs="Arial"/>
          <w:b/>
          <w:color w:val="000000"/>
          <w:sz w:val="22"/>
          <w:szCs w:val="22"/>
        </w:rPr>
        <w:t>/</w:t>
      </w:r>
      <w:r w:rsidR="005C0767" w:rsidRPr="00854857">
        <w:rPr>
          <w:rFonts w:ascii="Arial" w:hAnsi="Arial" w:cs="Arial"/>
          <w:b/>
          <w:color w:val="000000"/>
          <w:sz w:val="22"/>
          <w:szCs w:val="22"/>
        </w:rPr>
        <w:t>2021</w:t>
      </w:r>
      <w:r w:rsidRPr="00854857">
        <w:rPr>
          <w:rFonts w:ascii="Arial" w:hAnsi="Arial" w:cs="Arial"/>
          <w:b/>
          <w:color w:val="000000"/>
          <w:sz w:val="22"/>
          <w:szCs w:val="22"/>
        </w:rPr>
        <w:t>:</w:t>
      </w:r>
    </w:p>
    <w:p w:rsidR="00DC2337" w:rsidRPr="00DC2337" w:rsidRDefault="00DC2337" w:rsidP="00C86E7B">
      <w:pPr>
        <w:jc w:val="both"/>
        <w:rPr>
          <w:rFonts w:ascii="Arial" w:hAnsi="Arial" w:cs="Arial"/>
          <w:color w:val="000000"/>
          <w:sz w:val="22"/>
          <w:szCs w:val="22"/>
        </w:rPr>
      </w:pPr>
    </w:p>
    <w:tbl>
      <w:tblPr>
        <w:tblW w:w="9200" w:type="dxa"/>
        <w:tblInd w:w="70" w:type="dxa"/>
        <w:tblLayout w:type="fixed"/>
        <w:tblCellMar>
          <w:left w:w="70" w:type="dxa"/>
          <w:right w:w="70" w:type="dxa"/>
        </w:tblCellMar>
        <w:tblLook w:val="0000"/>
      </w:tblPr>
      <w:tblGrid>
        <w:gridCol w:w="742"/>
        <w:gridCol w:w="1055"/>
        <w:gridCol w:w="688"/>
        <w:gridCol w:w="4745"/>
        <w:gridCol w:w="1970"/>
      </w:tblGrid>
      <w:tr w:rsidR="00DC2337" w:rsidRPr="00447C33" w:rsidTr="00DD7AFA">
        <w:trPr>
          <w:cantSplit/>
          <w:trHeight w:val="373"/>
        </w:trPr>
        <w:tc>
          <w:tcPr>
            <w:tcW w:w="742"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ITEM</w:t>
            </w:r>
          </w:p>
        </w:tc>
        <w:tc>
          <w:tcPr>
            <w:tcW w:w="1055"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UN</w:t>
            </w:r>
          </w:p>
        </w:tc>
        <w:tc>
          <w:tcPr>
            <w:tcW w:w="688"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QTE.</w:t>
            </w:r>
          </w:p>
        </w:tc>
        <w:tc>
          <w:tcPr>
            <w:tcW w:w="4745"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DESCRIÇÃO MINUCIOSA DO OBJETO</w:t>
            </w:r>
          </w:p>
        </w:tc>
        <w:tc>
          <w:tcPr>
            <w:tcW w:w="1970" w:type="dxa"/>
            <w:tcBorders>
              <w:top w:val="single" w:sz="8" w:space="0" w:color="000000"/>
              <w:left w:val="single" w:sz="8" w:space="0" w:color="000000"/>
              <w:bottom w:val="single" w:sz="8" w:space="0" w:color="000000"/>
              <w:right w:val="single" w:sz="8" w:space="0" w:color="000000"/>
            </w:tcBorders>
            <w:shd w:val="clear" w:color="auto" w:fill="808080"/>
          </w:tcPr>
          <w:p w:rsidR="00DC2337" w:rsidRPr="00447C33" w:rsidRDefault="00DC2337" w:rsidP="00C86E7B">
            <w:pPr>
              <w:snapToGrid w:val="0"/>
              <w:jc w:val="center"/>
              <w:rPr>
                <w:rFonts w:ascii="Arial" w:hAnsi="Arial" w:cs="Arial"/>
                <w:sz w:val="22"/>
                <w:szCs w:val="22"/>
              </w:rPr>
            </w:pPr>
            <w:r w:rsidRPr="00447C33">
              <w:rPr>
                <w:rFonts w:ascii="Arial" w:hAnsi="Arial" w:cs="Arial"/>
                <w:b/>
                <w:sz w:val="22"/>
                <w:szCs w:val="22"/>
              </w:rPr>
              <w:t>PREÇO TOTAL</w:t>
            </w:r>
          </w:p>
        </w:tc>
      </w:tr>
      <w:tr w:rsidR="00DC2337" w:rsidRPr="00C003C3" w:rsidTr="00DD7AFA">
        <w:trPr>
          <w:cantSplit/>
          <w:trHeight w:val="385"/>
        </w:trPr>
        <w:tc>
          <w:tcPr>
            <w:tcW w:w="742"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01</w:t>
            </w:r>
          </w:p>
        </w:tc>
        <w:tc>
          <w:tcPr>
            <w:tcW w:w="1055"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OBRA</w:t>
            </w:r>
          </w:p>
        </w:tc>
        <w:tc>
          <w:tcPr>
            <w:tcW w:w="688"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01</w:t>
            </w:r>
          </w:p>
        </w:tc>
        <w:tc>
          <w:tcPr>
            <w:tcW w:w="4745" w:type="dxa"/>
            <w:tcBorders>
              <w:top w:val="single" w:sz="8" w:space="0" w:color="000000"/>
              <w:left w:val="single" w:sz="8" w:space="0" w:color="000000"/>
              <w:bottom w:val="single" w:sz="8" w:space="0" w:color="000000"/>
            </w:tcBorders>
            <w:shd w:val="clear" w:color="auto" w:fill="auto"/>
            <w:vAlign w:val="bottom"/>
          </w:tcPr>
          <w:p w:rsidR="00DC2337" w:rsidRPr="00447C33" w:rsidRDefault="00C63109" w:rsidP="00447C33">
            <w:pPr>
              <w:jc w:val="both"/>
              <w:rPr>
                <w:rFonts w:ascii="Arial" w:hAnsi="Arial" w:cs="Arial"/>
                <w:sz w:val="22"/>
                <w:szCs w:val="22"/>
              </w:rPr>
            </w:pPr>
            <w:r w:rsidRPr="00C63109">
              <w:rPr>
                <w:rFonts w:ascii="Arial" w:hAnsi="Arial" w:cs="Arial"/>
                <w:sz w:val="22"/>
                <w:szCs w:val="22"/>
              </w:rPr>
              <w:t xml:space="preserve">Execução da Reforma da </w:t>
            </w:r>
            <w:r w:rsidR="002745BF">
              <w:rPr>
                <w:rFonts w:ascii="Arial" w:hAnsi="Arial" w:cs="Arial"/>
                <w:sz w:val="22"/>
                <w:szCs w:val="22"/>
              </w:rPr>
              <w:t>FARMÁCIA DE MINAS</w:t>
            </w:r>
            <w:r w:rsidRPr="00C63109">
              <w:rPr>
                <w:rFonts w:ascii="Arial" w:hAnsi="Arial" w:cs="Arial"/>
                <w:sz w:val="22"/>
                <w:szCs w:val="22"/>
              </w:rPr>
              <w:t xml:space="preserve"> em Pequi, Conforme Projeto, Memorial Descritivo, Cronograma E Planilha</w:t>
            </w:r>
          </w:p>
        </w:tc>
        <w:tc>
          <w:tcPr>
            <w:tcW w:w="1970" w:type="dxa"/>
            <w:tcBorders>
              <w:top w:val="single" w:sz="8" w:space="0" w:color="000000"/>
              <w:left w:val="single" w:sz="8" w:space="0" w:color="000000"/>
              <w:bottom w:val="single" w:sz="8" w:space="0" w:color="000000"/>
              <w:right w:val="single" w:sz="8" w:space="0" w:color="000000"/>
            </w:tcBorders>
            <w:shd w:val="clear" w:color="auto" w:fill="auto"/>
          </w:tcPr>
          <w:p w:rsidR="00DC2337" w:rsidRPr="00C003C3" w:rsidRDefault="00DC2337" w:rsidP="00C86E7B">
            <w:pPr>
              <w:snapToGrid w:val="0"/>
              <w:jc w:val="center"/>
              <w:rPr>
                <w:rFonts w:ascii="Arial" w:hAnsi="Arial" w:cs="Arial"/>
                <w:sz w:val="22"/>
                <w:szCs w:val="22"/>
              </w:rPr>
            </w:pPr>
          </w:p>
        </w:tc>
      </w:tr>
      <w:tr w:rsidR="00854857" w:rsidRPr="00C003C3" w:rsidTr="00DD7AFA">
        <w:trPr>
          <w:cantSplit/>
          <w:trHeight w:val="385"/>
        </w:trPr>
        <w:tc>
          <w:tcPr>
            <w:tcW w:w="742" w:type="dxa"/>
            <w:tcBorders>
              <w:top w:val="single" w:sz="8" w:space="0" w:color="000000"/>
              <w:left w:val="single" w:sz="8" w:space="0" w:color="000000"/>
              <w:bottom w:val="single" w:sz="8" w:space="0" w:color="000000"/>
            </w:tcBorders>
            <w:shd w:val="clear" w:color="auto" w:fill="auto"/>
          </w:tcPr>
          <w:p w:rsidR="00854857" w:rsidRPr="00447C33" w:rsidRDefault="00854857" w:rsidP="005D6009">
            <w:pPr>
              <w:pStyle w:val="Corpodetexto"/>
              <w:snapToGrid w:val="0"/>
              <w:spacing w:after="0" w:line="240" w:lineRule="auto"/>
              <w:jc w:val="center"/>
              <w:rPr>
                <w:rFonts w:ascii="Arial" w:hAnsi="Arial" w:cs="Arial"/>
                <w:sz w:val="22"/>
                <w:szCs w:val="22"/>
              </w:rPr>
            </w:pPr>
            <w:r>
              <w:rPr>
                <w:rFonts w:ascii="Arial" w:hAnsi="Arial" w:cs="Arial"/>
                <w:sz w:val="22"/>
                <w:szCs w:val="22"/>
              </w:rPr>
              <w:t>02</w:t>
            </w:r>
          </w:p>
        </w:tc>
        <w:tc>
          <w:tcPr>
            <w:tcW w:w="1055" w:type="dxa"/>
            <w:tcBorders>
              <w:top w:val="single" w:sz="8" w:space="0" w:color="000000"/>
              <w:left w:val="single" w:sz="8" w:space="0" w:color="000000"/>
              <w:bottom w:val="single" w:sz="8" w:space="0" w:color="000000"/>
            </w:tcBorders>
            <w:shd w:val="clear" w:color="auto" w:fill="auto"/>
          </w:tcPr>
          <w:p w:rsidR="00854857" w:rsidRPr="00447C33" w:rsidRDefault="00854857" w:rsidP="005D6009">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OBRA</w:t>
            </w:r>
          </w:p>
        </w:tc>
        <w:tc>
          <w:tcPr>
            <w:tcW w:w="688" w:type="dxa"/>
            <w:tcBorders>
              <w:top w:val="single" w:sz="8" w:space="0" w:color="000000"/>
              <w:left w:val="single" w:sz="8" w:space="0" w:color="000000"/>
              <w:bottom w:val="single" w:sz="8" w:space="0" w:color="000000"/>
            </w:tcBorders>
            <w:shd w:val="clear" w:color="auto" w:fill="auto"/>
          </w:tcPr>
          <w:p w:rsidR="00854857" w:rsidRPr="00447C33" w:rsidRDefault="00854857" w:rsidP="005D6009">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01</w:t>
            </w:r>
          </w:p>
        </w:tc>
        <w:tc>
          <w:tcPr>
            <w:tcW w:w="4745" w:type="dxa"/>
            <w:tcBorders>
              <w:top w:val="single" w:sz="8" w:space="0" w:color="000000"/>
              <w:left w:val="single" w:sz="8" w:space="0" w:color="000000"/>
              <w:bottom w:val="single" w:sz="8" w:space="0" w:color="000000"/>
            </w:tcBorders>
            <w:shd w:val="clear" w:color="auto" w:fill="auto"/>
            <w:vAlign w:val="bottom"/>
          </w:tcPr>
          <w:p w:rsidR="00854857" w:rsidRPr="00447C33" w:rsidRDefault="00DD7AFA" w:rsidP="00DD7AFA">
            <w:pPr>
              <w:jc w:val="both"/>
              <w:rPr>
                <w:rFonts w:ascii="Arial" w:hAnsi="Arial" w:cs="Arial"/>
                <w:sz w:val="22"/>
                <w:szCs w:val="22"/>
              </w:rPr>
            </w:pPr>
            <w:r>
              <w:rPr>
                <w:rFonts w:ascii="Arial" w:hAnsi="Arial" w:cs="Arial"/>
                <w:sz w:val="22"/>
                <w:szCs w:val="22"/>
              </w:rPr>
              <w:t>Execução da Reforma do PSF da Comunidade de Pindaíbas</w:t>
            </w:r>
            <w:r w:rsidR="00854857" w:rsidRPr="00C63109">
              <w:rPr>
                <w:rFonts w:ascii="Arial" w:hAnsi="Arial" w:cs="Arial"/>
                <w:sz w:val="22"/>
                <w:szCs w:val="22"/>
              </w:rPr>
              <w:t>, Conforme Projeto, Memorial Descritivo, Cronograma E Planilha</w:t>
            </w:r>
          </w:p>
        </w:tc>
        <w:tc>
          <w:tcPr>
            <w:tcW w:w="1970" w:type="dxa"/>
            <w:tcBorders>
              <w:top w:val="single" w:sz="8" w:space="0" w:color="000000"/>
              <w:left w:val="single" w:sz="8" w:space="0" w:color="000000"/>
              <w:bottom w:val="single" w:sz="8" w:space="0" w:color="000000"/>
              <w:right w:val="single" w:sz="8" w:space="0" w:color="000000"/>
            </w:tcBorders>
            <w:shd w:val="clear" w:color="auto" w:fill="auto"/>
          </w:tcPr>
          <w:p w:rsidR="00854857" w:rsidRPr="00C003C3" w:rsidRDefault="00854857" w:rsidP="00C86E7B">
            <w:pPr>
              <w:snapToGrid w:val="0"/>
              <w:jc w:val="center"/>
              <w:rPr>
                <w:rFonts w:ascii="Arial" w:hAnsi="Arial" w:cs="Arial"/>
                <w:sz w:val="22"/>
                <w:szCs w:val="22"/>
              </w:rPr>
            </w:pPr>
          </w:p>
        </w:tc>
      </w:tr>
      <w:tr w:rsidR="00854857" w:rsidRPr="00C003C3" w:rsidTr="00DD7AFA">
        <w:trPr>
          <w:cantSplit/>
          <w:trHeight w:val="385"/>
        </w:trPr>
        <w:tc>
          <w:tcPr>
            <w:tcW w:w="742" w:type="dxa"/>
            <w:tcBorders>
              <w:top w:val="single" w:sz="8" w:space="0" w:color="000000"/>
              <w:left w:val="single" w:sz="8" w:space="0" w:color="000000"/>
              <w:bottom w:val="single" w:sz="8" w:space="0" w:color="000000"/>
            </w:tcBorders>
            <w:shd w:val="clear" w:color="auto" w:fill="auto"/>
          </w:tcPr>
          <w:p w:rsidR="00854857" w:rsidRPr="00447C33" w:rsidRDefault="00854857" w:rsidP="005D6009">
            <w:pPr>
              <w:pStyle w:val="Corpodetexto"/>
              <w:snapToGrid w:val="0"/>
              <w:spacing w:after="0" w:line="240" w:lineRule="auto"/>
              <w:jc w:val="center"/>
              <w:rPr>
                <w:rFonts w:ascii="Arial" w:hAnsi="Arial" w:cs="Arial"/>
                <w:sz w:val="22"/>
                <w:szCs w:val="22"/>
              </w:rPr>
            </w:pPr>
            <w:r>
              <w:rPr>
                <w:rFonts w:ascii="Arial" w:hAnsi="Arial" w:cs="Arial"/>
                <w:sz w:val="22"/>
                <w:szCs w:val="22"/>
              </w:rPr>
              <w:t>03</w:t>
            </w:r>
          </w:p>
        </w:tc>
        <w:tc>
          <w:tcPr>
            <w:tcW w:w="1055" w:type="dxa"/>
            <w:tcBorders>
              <w:top w:val="single" w:sz="8" w:space="0" w:color="000000"/>
              <w:left w:val="single" w:sz="8" w:space="0" w:color="000000"/>
              <w:bottom w:val="single" w:sz="8" w:space="0" w:color="000000"/>
            </w:tcBorders>
            <w:shd w:val="clear" w:color="auto" w:fill="auto"/>
          </w:tcPr>
          <w:p w:rsidR="00854857" w:rsidRPr="00447C33" w:rsidRDefault="00854857" w:rsidP="005D6009">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OBRA</w:t>
            </w:r>
          </w:p>
        </w:tc>
        <w:tc>
          <w:tcPr>
            <w:tcW w:w="688" w:type="dxa"/>
            <w:tcBorders>
              <w:top w:val="single" w:sz="8" w:space="0" w:color="000000"/>
              <w:left w:val="single" w:sz="8" w:space="0" w:color="000000"/>
              <w:bottom w:val="single" w:sz="8" w:space="0" w:color="000000"/>
            </w:tcBorders>
            <w:shd w:val="clear" w:color="auto" w:fill="auto"/>
          </w:tcPr>
          <w:p w:rsidR="00854857" w:rsidRPr="00447C33" w:rsidRDefault="00854857" w:rsidP="005D6009">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01</w:t>
            </w:r>
          </w:p>
        </w:tc>
        <w:tc>
          <w:tcPr>
            <w:tcW w:w="4745" w:type="dxa"/>
            <w:tcBorders>
              <w:top w:val="single" w:sz="8" w:space="0" w:color="000000"/>
              <w:left w:val="single" w:sz="8" w:space="0" w:color="000000"/>
              <w:bottom w:val="single" w:sz="8" w:space="0" w:color="000000"/>
            </w:tcBorders>
            <w:shd w:val="clear" w:color="auto" w:fill="auto"/>
            <w:vAlign w:val="bottom"/>
          </w:tcPr>
          <w:p w:rsidR="00854857" w:rsidRPr="00447C33" w:rsidRDefault="00854857" w:rsidP="00DD7AFA">
            <w:pPr>
              <w:jc w:val="both"/>
              <w:rPr>
                <w:rFonts w:ascii="Arial" w:hAnsi="Arial" w:cs="Arial"/>
                <w:sz w:val="22"/>
                <w:szCs w:val="22"/>
              </w:rPr>
            </w:pPr>
            <w:r w:rsidRPr="00C63109">
              <w:rPr>
                <w:rFonts w:ascii="Arial" w:hAnsi="Arial" w:cs="Arial"/>
                <w:sz w:val="22"/>
                <w:szCs w:val="22"/>
              </w:rPr>
              <w:t xml:space="preserve">Execução da Reforma da </w:t>
            </w:r>
            <w:r w:rsidR="00DD7AFA">
              <w:rPr>
                <w:rFonts w:ascii="Arial" w:hAnsi="Arial" w:cs="Arial"/>
                <w:sz w:val="22"/>
                <w:szCs w:val="22"/>
              </w:rPr>
              <w:t>UBS Zona Urbana</w:t>
            </w:r>
            <w:r w:rsidRPr="00C63109">
              <w:rPr>
                <w:rFonts w:ascii="Arial" w:hAnsi="Arial" w:cs="Arial"/>
                <w:sz w:val="22"/>
                <w:szCs w:val="22"/>
              </w:rPr>
              <w:t>, Conforme Projeto, Memorial Descritivo, Cronograma E Planilha</w:t>
            </w:r>
          </w:p>
        </w:tc>
        <w:tc>
          <w:tcPr>
            <w:tcW w:w="1970" w:type="dxa"/>
            <w:tcBorders>
              <w:top w:val="single" w:sz="8" w:space="0" w:color="000000"/>
              <w:left w:val="single" w:sz="8" w:space="0" w:color="000000"/>
              <w:bottom w:val="single" w:sz="8" w:space="0" w:color="000000"/>
              <w:right w:val="single" w:sz="8" w:space="0" w:color="000000"/>
            </w:tcBorders>
            <w:shd w:val="clear" w:color="auto" w:fill="auto"/>
          </w:tcPr>
          <w:p w:rsidR="00854857" w:rsidRPr="00C003C3" w:rsidRDefault="00854857" w:rsidP="00C86E7B">
            <w:pPr>
              <w:snapToGrid w:val="0"/>
              <w:jc w:val="center"/>
              <w:rPr>
                <w:rFonts w:ascii="Arial" w:hAnsi="Arial" w:cs="Arial"/>
                <w:sz w:val="22"/>
                <w:szCs w:val="22"/>
              </w:rPr>
            </w:pPr>
          </w:p>
        </w:tc>
      </w:tr>
      <w:tr w:rsidR="00854857" w:rsidRPr="00C003C3" w:rsidTr="00DD7AFA">
        <w:trPr>
          <w:cantSplit/>
          <w:trHeight w:val="385"/>
        </w:trPr>
        <w:tc>
          <w:tcPr>
            <w:tcW w:w="742" w:type="dxa"/>
            <w:tcBorders>
              <w:top w:val="single" w:sz="8" w:space="0" w:color="000000"/>
              <w:left w:val="single" w:sz="8" w:space="0" w:color="000000"/>
              <w:bottom w:val="single" w:sz="8" w:space="0" w:color="000000"/>
            </w:tcBorders>
            <w:shd w:val="clear" w:color="auto" w:fill="auto"/>
          </w:tcPr>
          <w:p w:rsidR="00854857" w:rsidRPr="00447C33" w:rsidRDefault="00854857" w:rsidP="005D6009">
            <w:pPr>
              <w:pStyle w:val="Corpodetexto"/>
              <w:snapToGrid w:val="0"/>
              <w:spacing w:after="0" w:line="240" w:lineRule="auto"/>
              <w:jc w:val="center"/>
              <w:rPr>
                <w:rFonts w:ascii="Arial" w:hAnsi="Arial" w:cs="Arial"/>
                <w:sz w:val="22"/>
                <w:szCs w:val="22"/>
              </w:rPr>
            </w:pPr>
            <w:r>
              <w:rPr>
                <w:rFonts w:ascii="Arial" w:hAnsi="Arial" w:cs="Arial"/>
                <w:sz w:val="22"/>
                <w:szCs w:val="22"/>
              </w:rPr>
              <w:t>04</w:t>
            </w:r>
          </w:p>
        </w:tc>
        <w:tc>
          <w:tcPr>
            <w:tcW w:w="1055" w:type="dxa"/>
            <w:tcBorders>
              <w:top w:val="single" w:sz="8" w:space="0" w:color="000000"/>
              <w:left w:val="single" w:sz="8" w:space="0" w:color="000000"/>
              <w:bottom w:val="single" w:sz="8" w:space="0" w:color="000000"/>
            </w:tcBorders>
            <w:shd w:val="clear" w:color="auto" w:fill="auto"/>
          </w:tcPr>
          <w:p w:rsidR="00854857" w:rsidRPr="00447C33" w:rsidRDefault="00854857" w:rsidP="005D6009">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OBRA</w:t>
            </w:r>
          </w:p>
        </w:tc>
        <w:tc>
          <w:tcPr>
            <w:tcW w:w="688" w:type="dxa"/>
            <w:tcBorders>
              <w:top w:val="single" w:sz="8" w:space="0" w:color="000000"/>
              <w:left w:val="single" w:sz="8" w:space="0" w:color="000000"/>
              <w:bottom w:val="single" w:sz="8" w:space="0" w:color="000000"/>
            </w:tcBorders>
            <w:shd w:val="clear" w:color="auto" w:fill="auto"/>
          </w:tcPr>
          <w:p w:rsidR="00854857" w:rsidRPr="00447C33" w:rsidRDefault="00854857" w:rsidP="005D6009">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01</w:t>
            </w:r>
          </w:p>
        </w:tc>
        <w:tc>
          <w:tcPr>
            <w:tcW w:w="4745" w:type="dxa"/>
            <w:tcBorders>
              <w:top w:val="single" w:sz="8" w:space="0" w:color="000000"/>
              <w:left w:val="single" w:sz="8" w:space="0" w:color="000000"/>
              <w:bottom w:val="single" w:sz="8" w:space="0" w:color="000000"/>
            </w:tcBorders>
            <w:shd w:val="clear" w:color="auto" w:fill="auto"/>
            <w:vAlign w:val="bottom"/>
          </w:tcPr>
          <w:p w:rsidR="00854857" w:rsidRPr="00447C33" w:rsidRDefault="00854857" w:rsidP="00DD7AFA">
            <w:pPr>
              <w:jc w:val="both"/>
              <w:rPr>
                <w:rFonts w:ascii="Arial" w:hAnsi="Arial" w:cs="Arial"/>
                <w:sz w:val="22"/>
                <w:szCs w:val="22"/>
              </w:rPr>
            </w:pPr>
            <w:r w:rsidRPr="00C63109">
              <w:rPr>
                <w:rFonts w:ascii="Arial" w:hAnsi="Arial" w:cs="Arial"/>
                <w:sz w:val="22"/>
                <w:szCs w:val="22"/>
              </w:rPr>
              <w:t xml:space="preserve">Execução da Reforma da </w:t>
            </w:r>
            <w:r w:rsidR="00DD7AFA">
              <w:rPr>
                <w:rFonts w:ascii="Arial" w:hAnsi="Arial" w:cs="Arial"/>
                <w:sz w:val="22"/>
                <w:szCs w:val="22"/>
              </w:rPr>
              <w:t>Fachada do CEMEC</w:t>
            </w:r>
            <w:r w:rsidRPr="00C63109">
              <w:rPr>
                <w:rFonts w:ascii="Arial" w:hAnsi="Arial" w:cs="Arial"/>
                <w:sz w:val="22"/>
                <w:szCs w:val="22"/>
              </w:rPr>
              <w:t>, Conforme Projeto, Memorial Descritivo, Cronograma E Planilha</w:t>
            </w:r>
          </w:p>
        </w:tc>
        <w:tc>
          <w:tcPr>
            <w:tcW w:w="1970" w:type="dxa"/>
            <w:tcBorders>
              <w:top w:val="single" w:sz="8" w:space="0" w:color="000000"/>
              <w:left w:val="single" w:sz="8" w:space="0" w:color="000000"/>
              <w:bottom w:val="single" w:sz="8" w:space="0" w:color="000000"/>
              <w:right w:val="single" w:sz="8" w:space="0" w:color="000000"/>
            </w:tcBorders>
            <w:shd w:val="clear" w:color="auto" w:fill="auto"/>
          </w:tcPr>
          <w:p w:rsidR="00854857" w:rsidRPr="00C003C3" w:rsidRDefault="00854857" w:rsidP="00C86E7B">
            <w:pPr>
              <w:snapToGrid w:val="0"/>
              <w:jc w:val="center"/>
              <w:rPr>
                <w:rFonts w:ascii="Arial" w:hAnsi="Arial" w:cs="Arial"/>
                <w:sz w:val="22"/>
                <w:szCs w:val="22"/>
              </w:rPr>
            </w:pPr>
          </w:p>
        </w:tc>
      </w:tr>
    </w:tbl>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Valor total da obra: R$ _____ (__________________________________________).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Caso nos seja adjudicado o objeto da presente licitação, nos comprometemos a assinar o Contrato no prazo determinado no documento de convocação, indicando para esse fim o Sr. ___________________________________________________, Carteira de Identidade n°. _____________________ expedida em ___/___/____, Órgão Expedidor _______________ e CPF n° _______________________, como representante legal desta empresa.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Informamos que o prazo de validade da nossa proposta é de _______ (________________) dias, a contar da data de abertura da licitação.</w:t>
      </w:r>
    </w:p>
    <w:p w:rsidR="00DC2337" w:rsidRPr="00DC2337" w:rsidRDefault="00DC2337" w:rsidP="00C86E7B">
      <w:pPr>
        <w:jc w:val="both"/>
        <w:rPr>
          <w:rFonts w:ascii="Arial" w:hAnsi="Arial" w:cs="Arial"/>
          <w:sz w:val="22"/>
          <w:szCs w:val="22"/>
        </w:rPr>
      </w:pPr>
      <w:r w:rsidRPr="00DC2337">
        <w:rPr>
          <w:rFonts w:ascii="Arial" w:hAnsi="Arial" w:cs="Arial"/>
          <w:sz w:val="22"/>
          <w:szCs w:val="22"/>
        </w:rPr>
        <w:t>Finalizando, declaramos que estamos de pleno acordo com todas as condições estabelecidas no Edital da licitação e seus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Atenciosamente,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pStyle w:val="Corpodetexto21"/>
        <w:spacing w:line="240" w:lineRule="auto"/>
        <w:rPr>
          <w:rFonts w:cs="Arial"/>
          <w:sz w:val="22"/>
          <w:szCs w:val="22"/>
        </w:rPr>
      </w:pPr>
      <w:r w:rsidRPr="00DC2337">
        <w:rPr>
          <w:rFonts w:cs="Arial"/>
          <w:sz w:val="22"/>
          <w:szCs w:val="22"/>
        </w:rPr>
        <w:t>EMPRESA PROPONENTE / CNPJ</w:t>
      </w:r>
    </w:p>
    <w:p w:rsidR="00DC2337" w:rsidRPr="00DC2337" w:rsidRDefault="00DC2337" w:rsidP="00C86E7B">
      <w:pPr>
        <w:pStyle w:val="Corpodetexto21"/>
        <w:spacing w:line="240" w:lineRule="auto"/>
        <w:rPr>
          <w:rFonts w:cs="Arial"/>
          <w:sz w:val="22"/>
          <w:szCs w:val="22"/>
        </w:rPr>
      </w:pPr>
      <w:r w:rsidRPr="00DC2337">
        <w:rPr>
          <w:rFonts w:cs="Arial"/>
          <w:sz w:val="22"/>
          <w:szCs w:val="22"/>
        </w:rPr>
        <w:t>REPRESENTANTE LEGAL / CPF</w:t>
      </w:r>
    </w:p>
    <w:p w:rsidR="00DC2337" w:rsidRPr="00DC2337" w:rsidRDefault="00DC2337" w:rsidP="00C86E7B">
      <w:pPr>
        <w:rPr>
          <w:rFonts w:ascii="Arial" w:hAnsi="Arial" w:cs="Arial"/>
          <w:b/>
          <w:sz w:val="22"/>
          <w:szCs w:val="22"/>
        </w:rPr>
      </w:pPr>
      <w:r w:rsidRPr="00DC2337">
        <w:rPr>
          <w:rFonts w:ascii="Arial" w:hAnsi="Arial" w:cs="Arial"/>
          <w:b/>
          <w:sz w:val="22"/>
          <w:szCs w:val="22"/>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43643D">
        <w:rPr>
          <w:rFonts w:ascii="Arial" w:hAnsi="Arial" w:cs="Arial"/>
          <w:b/>
          <w:bCs/>
          <w:sz w:val="22"/>
          <w:szCs w:val="22"/>
        </w:rPr>
        <w:t>0</w:t>
      </w:r>
      <w:r w:rsidR="00B60904">
        <w:rPr>
          <w:rFonts w:ascii="Arial" w:hAnsi="Arial" w:cs="Arial"/>
          <w:b/>
          <w:bCs/>
          <w:sz w:val="22"/>
          <w:szCs w:val="22"/>
        </w:rPr>
        <w:t>XX</w:t>
      </w:r>
      <w:r w:rsidR="006A6484">
        <w:rPr>
          <w:rFonts w:ascii="Arial" w:hAnsi="Arial" w:cs="Arial"/>
          <w:b/>
          <w:bCs/>
          <w:sz w:val="22"/>
          <w:szCs w:val="22"/>
        </w:rPr>
        <w:t>/</w:t>
      </w:r>
      <w:r w:rsidR="005C0767">
        <w:rPr>
          <w:rFonts w:ascii="Arial" w:hAnsi="Arial" w:cs="Arial"/>
          <w:b/>
          <w:bCs/>
          <w:sz w:val="22"/>
          <w:szCs w:val="22"/>
        </w:rPr>
        <w:t>202</w:t>
      </w:r>
      <w:r w:rsidR="00B60904">
        <w:rPr>
          <w:rFonts w:ascii="Arial" w:hAnsi="Arial" w:cs="Arial"/>
          <w:b/>
          <w:bCs/>
          <w:sz w:val="22"/>
          <w:szCs w:val="22"/>
        </w:rPr>
        <w:t>2</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43643D">
        <w:rPr>
          <w:rFonts w:ascii="Arial" w:hAnsi="Arial" w:cs="Arial"/>
          <w:b/>
          <w:bCs/>
          <w:sz w:val="22"/>
          <w:szCs w:val="22"/>
        </w:rPr>
        <w:t>0</w:t>
      </w:r>
      <w:r w:rsidR="00B60904">
        <w:rPr>
          <w:rFonts w:ascii="Arial" w:hAnsi="Arial" w:cs="Arial"/>
          <w:b/>
          <w:bCs/>
          <w:sz w:val="22"/>
          <w:szCs w:val="22"/>
        </w:rPr>
        <w:t>XX</w:t>
      </w:r>
      <w:r w:rsidR="006A6484">
        <w:rPr>
          <w:rFonts w:ascii="Arial" w:hAnsi="Arial" w:cs="Arial"/>
          <w:b/>
          <w:bCs/>
          <w:sz w:val="22"/>
          <w:szCs w:val="22"/>
        </w:rPr>
        <w:t>/</w:t>
      </w:r>
      <w:r w:rsidR="005C0767">
        <w:rPr>
          <w:rFonts w:ascii="Arial" w:hAnsi="Arial" w:cs="Arial"/>
          <w:b/>
          <w:bCs/>
          <w:sz w:val="22"/>
          <w:szCs w:val="22"/>
        </w:rPr>
        <w:t>202</w:t>
      </w:r>
      <w:r w:rsidR="00B60904">
        <w:rPr>
          <w:rFonts w:ascii="Arial" w:hAnsi="Arial" w:cs="Arial"/>
          <w:b/>
          <w:bCs/>
          <w:sz w:val="22"/>
          <w:szCs w:val="22"/>
        </w:rPr>
        <w:t>2</w:t>
      </w:r>
    </w:p>
    <w:p w:rsidR="00DC2337" w:rsidRPr="005C0767" w:rsidRDefault="00DC2337" w:rsidP="005C0767">
      <w:pPr>
        <w:widowControl w:val="0"/>
        <w:tabs>
          <w:tab w:val="left" w:pos="907"/>
        </w:tabs>
        <w:autoSpaceDE w:val="0"/>
        <w:autoSpaceDN w:val="0"/>
        <w:adjustRightInd w:val="0"/>
        <w:jc w:val="center"/>
        <w:rPr>
          <w:rFonts w:ascii="Arial" w:hAnsi="Arial" w:cs="Arial"/>
          <w:b/>
          <w:sz w:val="22"/>
          <w:szCs w:val="22"/>
          <w:lang w:val="pt-PT"/>
        </w:rPr>
      </w:pPr>
    </w:p>
    <w:p w:rsidR="00DC2337" w:rsidRPr="00DC2337" w:rsidRDefault="00DC2337" w:rsidP="00C86E7B">
      <w:pPr>
        <w:widowControl w:val="0"/>
        <w:tabs>
          <w:tab w:val="left" w:pos="907"/>
        </w:tabs>
        <w:autoSpaceDE w:val="0"/>
        <w:autoSpaceDN w:val="0"/>
        <w:adjustRightInd w:val="0"/>
        <w:jc w:val="center"/>
        <w:rPr>
          <w:rFonts w:ascii="Arial" w:hAnsi="Arial" w:cs="Arial"/>
          <w:b/>
          <w:sz w:val="22"/>
          <w:szCs w:val="22"/>
          <w:lang w:val="pt-PT"/>
        </w:rPr>
      </w:pPr>
      <w:r w:rsidRPr="00DC2337">
        <w:rPr>
          <w:rFonts w:ascii="Arial" w:hAnsi="Arial" w:cs="Arial"/>
          <w:b/>
          <w:sz w:val="22"/>
          <w:szCs w:val="22"/>
          <w:lang w:val="pt-PT"/>
        </w:rPr>
        <w:t>ANEXO VIII</w:t>
      </w:r>
      <w:r w:rsidR="00F9694B">
        <w:rPr>
          <w:rFonts w:ascii="Arial" w:hAnsi="Arial" w:cs="Arial"/>
          <w:b/>
          <w:sz w:val="22"/>
          <w:szCs w:val="22"/>
          <w:lang w:val="pt-PT"/>
        </w:rPr>
        <w:t xml:space="preserve"> </w:t>
      </w:r>
      <w:r w:rsidR="005C0767" w:rsidRPr="005C0767">
        <w:rPr>
          <w:rFonts w:ascii="Arial" w:hAnsi="Arial" w:cs="Arial"/>
          <w:b/>
          <w:sz w:val="22"/>
          <w:szCs w:val="22"/>
          <w:lang w:val="pt-PT"/>
        </w:rPr>
        <w:t>PLANILHA ORÇAMENTÁRIA DE CUSTOS</w:t>
      </w:r>
    </w:p>
    <w:p w:rsidR="00DC2337" w:rsidRPr="00DC2337" w:rsidRDefault="00DC2337" w:rsidP="00C86E7B">
      <w:pPr>
        <w:pStyle w:val="Ttulo3"/>
        <w:spacing w:before="0"/>
        <w:jc w:val="center"/>
        <w:rPr>
          <w:rFonts w:ascii="Arial" w:hAnsi="Arial" w:cs="Arial"/>
          <w:color w:val="auto"/>
          <w:sz w:val="22"/>
          <w:szCs w:val="22"/>
        </w:rPr>
      </w:pPr>
    </w:p>
    <w:p w:rsidR="00DC2337" w:rsidRPr="00DC2337" w:rsidRDefault="00DC2337" w:rsidP="00C86E7B">
      <w:pPr>
        <w:rPr>
          <w:rFonts w:ascii="Arial" w:hAnsi="Arial" w:cs="Arial"/>
        </w:rPr>
      </w:pPr>
      <w:r w:rsidRPr="00DC2337">
        <w:rPr>
          <w:rFonts w:ascii="Arial" w:hAnsi="Arial" w:cs="Arial"/>
          <w:b/>
        </w:rPr>
        <w:t>Obs</w:t>
      </w:r>
      <w:r w:rsidRPr="00DC2337">
        <w:rPr>
          <w:rFonts w:ascii="Arial" w:hAnsi="Arial" w:cs="Arial"/>
        </w:rPr>
        <w:t>: deverá ser entregue junto com a proposta de preços.</w:t>
      </w:r>
    </w:p>
    <w:p w:rsidR="00DC2337" w:rsidRPr="00DC2337" w:rsidRDefault="00DC2337" w:rsidP="00C86E7B">
      <w:pPr>
        <w:pStyle w:val="Ttulo3"/>
        <w:spacing w:before="0"/>
        <w:jc w:val="center"/>
        <w:rPr>
          <w:rFonts w:ascii="Arial" w:hAnsi="Arial" w:cs="Arial"/>
          <w:color w:val="auto"/>
          <w:sz w:val="22"/>
          <w:szCs w:val="22"/>
        </w:rPr>
      </w:pPr>
    </w:p>
    <w:p w:rsidR="00655971" w:rsidRDefault="00655971" w:rsidP="00655971">
      <w:pPr>
        <w:rPr>
          <w:lang w:eastAsia="ar-SA"/>
        </w:rPr>
      </w:pPr>
    </w:p>
    <w:p w:rsidR="00655971" w:rsidRDefault="00655971" w:rsidP="00655971">
      <w:pPr>
        <w:rPr>
          <w:lang w:eastAsia="ar-SA"/>
        </w:rPr>
      </w:pPr>
    </w:p>
    <w:p w:rsidR="00DA524D" w:rsidRDefault="00DA524D" w:rsidP="00655971">
      <w:pPr>
        <w:rPr>
          <w:lang w:eastAsia="ar-SA"/>
        </w:rPr>
      </w:pPr>
    </w:p>
    <w:p w:rsidR="00655971" w:rsidRDefault="00655971" w:rsidP="00655971">
      <w:pPr>
        <w:rPr>
          <w:lang w:eastAsia="ar-SA"/>
        </w:rPr>
      </w:pPr>
    </w:p>
    <w:p w:rsidR="00655971" w:rsidRPr="00655971" w:rsidRDefault="00655971" w:rsidP="00655971">
      <w:pPr>
        <w:rPr>
          <w:lang w:eastAsia="ar-SA"/>
        </w:rPr>
      </w:pPr>
    </w:p>
    <w:p w:rsidR="00DC2337" w:rsidRPr="00DC2337" w:rsidRDefault="00DC2337" w:rsidP="00C86E7B">
      <w:pPr>
        <w:widowControl w:val="0"/>
        <w:tabs>
          <w:tab w:val="left" w:pos="907"/>
        </w:tabs>
        <w:autoSpaceDE w:val="0"/>
        <w:autoSpaceDN w:val="0"/>
        <w:adjustRightInd w:val="0"/>
        <w:jc w:val="both"/>
        <w:rPr>
          <w:rFonts w:ascii="Arial" w:hAnsi="Arial" w:cs="Arial"/>
          <w:b/>
          <w:sz w:val="22"/>
          <w:szCs w:val="22"/>
          <w:lang w:val="pt-PT"/>
        </w:rPr>
      </w:pPr>
    </w:p>
    <w:p w:rsidR="00DC2337" w:rsidRPr="00DC2337" w:rsidRDefault="00DC2337" w:rsidP="00C86E7B">
      <w:pPr>
        <w:jc w:val="both"/>
        <w:rPr>
          <w:rFonts w:ascii="Arial" w:hAnsi="Arial" w:cs="Arial"/>
          <w:sz w:val="22"/>
          <w:szCs w:val="22"/>
        </w:rPr>
      </w:pPr>
    </w:p>
    <w:p w:rsidR="000833B8" w:rsidRDefault="000833B8">
      <w:pPr>
        <w:rPr>
          <w:rFonts w:ascii="Arial" w:hAnsi="Arial" w:cs="Arial"/>
          <w:szCs w:val="22"/>
        </w:rPr>
      </w:pPr>
      <w:r>
        <w:rPr>
          <w:rFonts w:ascii="Arial" w:hAnsi="Arial" w:cs="Arial"/>
          <w:szCs w:val="22"/>
        </w:rPr>
        <w:br w:type="page"/>
      </w:r>
    </w:p>
    <w:p w:rsidR="000833B8" w:rsidRPr="00DC2337" w:rsidRDefault="000833B8" w:rsidP="000833B8">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43643D">
        <w:rPr>
          <w:rFonts w:ascii="Arial" w:hAnsi="Arial" w:cs="Arial"/>
          <w:b/>
          <w:bCs/>
          <w:sz w:val="22"/>
          <w:szCs w:val="22"/>
        </w:rPr>
        <w:t>0</w:t>
      </w:r>
      <w:r w:rsidR="00B60904">
        <w:rPr>
          <w:rFonts w:ascii="Arial" w:hAnsi="Arial" w:cs="Arial"/>
          <w:b/>
          <w:bCs/>
          <w:sz w:val="22"/>
          <w:szCs w:val="22"/>
        </w:rPr>
        <w:t>XX</w:t>
      </w:r>
      <w:r>
        <w:rPr>
          <w:rFonts w:ascii="Arial" w:hAnsi="Arial" w:cs="Arial"/>
          <w:b/>
          <w:bCs/>
          <w:sz w:val="22"/>
          <w:szCs w:val="22"/>
        </w:rPr>
        <w:t>/202</w:t>
      </w:r>
      <w:r w:rsidR="00B60904">
        <w:rPr>
          <w:rFonts w:ascii="Arial" w:hAnsi="Arial" w:cs="Arial"/>
          <w:b/>
          <w:bCs/>
          <w:sz w:val="22"/>
          <w:szCs w:val="22"/>
        </w:rPr>
        <w:t>2</w:t>
      </w:r>
    </w:p>
    <w:p w:rsidR="000833B8" w:rsidRPr="00DC2337" w:rsidRDefault="000833B8" w:rsidP="000833B8">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43643D">
        <w:rPr>
          <w:rFonts w:ascii="Arial" w:hAnsi="Arial" w:cs="Arial"/>
          <w:b/>
          <w:bCs/>
          <w:sz w:val="22"/>
          <w:szCs w:val="22"/>
        </w:rPr>
        <w:t>0</w:t>
      </w:r>
      <w:r w:rsidR="00B60904">
        <w:rPr>
          <w:rFonts w:ascii="Arial" w:hAnsi="Arial" w:cs="Arial"/>
          <w:b/>
          <w:bCs/>
          <w:sz w:val="22"/>
          <w:szCs w:val="22"/>
        </w:rPr>
        <w:t>XX</w:t>
      </w:r>
      <w:r>
        <w:rPr>
          <w:rFonts w:ascii="Arial" w:hAnsi="Arial" w:cs="Arial"/>
          <w:b/>
          <w:bCs/>
          <w:sz w:val="22"/>
          <w:szCs w:val="22"/>
        </w:rPr>
        <w:t>/202</w:t>
      </w:r>
      <w:r w:rsidR="00B60904">
        <w:rPr>
          <w:rFonts w:ascii="Arial" w:hAnsi="Arial" w:cs="Arial"/>
          <w:b/>
          <w:bCs/>
          <w:sz w:val="22"/>
          <w:szCs w:val="22"/>
        </w:rPr>
        <w:t>2</w:t>
      </w:r>
    </w:p>
    <w:p w:rsidR="000833B8" w:rsidRPr="005C0767" w:rsidRDefault="000833B8" w:rsidP="000833B8">
      <w:pPr>
        <w:widowControl w:val="0"/>
        <w:tabs>
          <w:tab w:val="left" w:pos="907"/>
        </w:tabs>
        <w:autoSpaceDE w:val="0"/>
        <w:autoSpaceDN w:val="0"/>
        <w:adjustRightInd w:val="0"/>
        <w:jc w:val="center"/>
        <w:rPr>
          <w:rFonts w:ascii="Arial" w:hAnsi="Arial" w:cs="Arial"/>
          <w:b/>
          <w:sz w:val="22"/>
          <w:szCs w:val="22"/>
          <w:lang w:val="pt-PT"/>
        </w:rPr>
      </w:pPr>
    </w:p>
    <w:p w:rsidR="000833B8" w:rsidRPr="00DC2337" w:rsidRDefault="000833B8" w:rsidP="000833B8">
      <w:pPr>
        <w:widowControl w:val="0"/>
        <w:tabs>
          <w:tab w:val="left" w:pos="907"/>
        </w:tabs>
        <w:autoSpaceDE w:val="0"/>
        <w:autoSpaceDN w:val="0"/>
        <w:adjustRightInd w:val="0"/>
        <w:jc w:val="center"/>
        <w:rPr>
          <w:rFonts w:ascii="Arial" w:hAnsi="Arial" w:cs="Arial"/>
          <w:b/>
          <w:sz w:val="22"/>
          <w:szCs w:val="22"/>
          <w:lang w:val="pt-PT"/>
        </w:rPr>
      </w:pPr>
      <w:r>
        <w:rPr>
          <w:rFonts w:ascii="Arial" w:hAnsi="Arial" w:cs="Arial"/>
          <w:b/>
          <w:sz w:val="22"/>
          <w:szCs w:val="22"/>
          <w:lang w:val="pt-PT"/>
        </w:rPr>
        <w:t>ANEXO IX CRONOGRAMA FÍSICO-FINANCEIRO</w:t>
      </w:r>
    </w:p>
    <w:p w:rsidR="000833B8" w:rsidRPr="00DC2337" w:rsidRDefault="000833B8" w:rsidP="000833B8">
      <w:pPr>
        <w:pStyle w:val="Ttulo3"/>
        <w:spacing w:before="0"/>
        <w:jc w:val="center"/>
        <w:rPr>
          <w:rFonts w:ascii="Arial" w:hAnsi="Arial" w:cs="Arial"/>
          <w:color w:val="auto"/>
          <w:sz w:val="22"/>
          <w:szCs w:val="22"/>
        </w:rPr>
      </w:pPr>
    </w:p>
    <w:p w:rsidR="000833B8" w:rsidRPr="00DC2337" w:rsidRDefault="000833B8" w:rsidP="000833B8">
      <w:pPr>
        <w:rPr>
          <w:rFonts w:ascii="Arial" w:hAnsi="Arial" w:cs="Arial"/>
        </w:rPr>
      </w:pPr>
      <w:r w:rsidRPr="00DC2337">
        <w:rPr>
          <w:rFonts w:ascii="Arial" w:hAnsi="Arial" w:cs="Arial"/>
          <w:b/>
        </w:rPr>
        <w:t>Obs</w:t>
      </w:r>
      <w:r w:rsidRPr="00DC2337">
        <w:rPr>
          <w:rFonts w:ascii="Arial" w:hAnsi="Arial" w:cs="Arial"/>
        </w:rPr>
        <w:t>: deverá ser entregue junto com a proposta de preços.</w:t>
      </w:r>
    </w:p>
    <w:p w:rsidR="000833B8" w:rsidRPr="00DC2337" w:rsidRDefault="000833B8" w:rsidP="000833B8">
      <w:pPr>
        <w:pStyle w:val="Ttulo3"/>
        <w:spacing w:before="0"/>
        <w:jc w:val="center"/>
        <w:rPr>
          <w:rFonts w:ascii="Arial" w:hAnsi="Arial" w:cs="Arial"/>
          <w:color w:val="auto"/>
          <w:sz w:val="22"/>
          <w:szCs w:val="22"/>
        </w:rPr>
      </w:pPr>
    </w:p>
    <w:p w:rsidR="00035C98" w:rsidRPr="00DC2337" w:rsidRDefault="00035C98" w:rsidP="00C86E7B">
      <w:pPr>
        <w:rPr>
          <w:rFonts w:ascii="Arial" w:hAnsi="Arial" w:cs="Arial"/>
          <w:szCs w:val="22"/>
        </w:rPr>
      </w:pPr>
    </w:p>
    <w:sectPr w:rsidR="00035C98" w:rsidRPr="00DC2337"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0BBA" w:rsidRDefault="00FE0BBA" w:rsidP="00035C98">
      <w:r>
        <w:separator/>
      </w:r>
    </w:p>
  </w:endnote>
  <w:endnote w:type="continuationSeparator" w:id="1">
    <w:p w:rsidR="00FE0BBA" w:rsidRDefault="00FE0BBA"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AA" w:rsidRDefault="00A358AA" w:rsidP="00667623">
    <w:pPr>
      <w:pStyle w:val="Rodap1"/>
      <w:ind w:left="-993"/>
      <w:jc w:val="center"/>
      <w:rPr>
        <w:sz w:val="20"/>
        <w:szCs w:val="20"/>
      </w:rPr>
    </w:pPr>
    <w:r>
      <w:rPr>
        <w:sz w:val="20"/>
        <w:szCs w:val="20"/>
      </w:rPr>
      <w:t>____________________________________________________________________________________</w:t>
    </w:r>
  </w:p>
  <w:p w:rsidR="00A358AA" w:rsidRDefault="00A358AA" w:rsidP="00667623">
    <w:pPr>
      <w:pStyle w:val="Rodap1"/>
      <w:ind w:left="-993"/>
      <w:jc w:val="center"/>
      <w:rPr>
        <w:sz w:val="20"/>
        <w:szCs w:val="20"/>
      </w:rPr>
    </w:pPr>
    <w:r>
      <w:rPr>
        <w:sz w:val="20"/>
        <w:szCs w:val="20"/>
      </w:rPr>
      <w:t>Praça Santo Antônio, nº 190, Centro, Pequi/MG–Cep: 35.667-000</w:t>
    </w:r>
  </w:p>
  <w:p w:rsidR="00A358AA" w:rsidRPr="009743E0" w:rsidRDefault="00A358AA" w:rsidP="00667623">
    <w:pPr>
      <w:pStyle w:val="Rodap1"/>
      <w:ind w:left="-993"/>
      <w:jc w:val="center"/>
      <w:rPr>
        <w:sz w:val="20"/>
        <w:szCs w:val="20"/>
        <w:lang w:val="en-US"/>
      </w:rPr>
    </w:pPr>
    <w:r w:rsidRPr="009743E0">
      <w:rPr>
        <w:sz w:val="20"/>
        <w:szCs w:val="20"/>
        <w:lang w:val="en-US"/>
      </w:rPr>
      <w:t>Tel: (37) 3278-1247- Fax: (37) 3278-1272</w:t>
    </w:r>
  </w:p>
  <w:p w:rsidR="00A358AA" w:rsidRPr="009743E0" w:rsidRDefault="00A358AA" w:rsidP="007C1642">
    <w:pPr>
      <w:pStyle w:val="Rodap1"/>
      <w:ind w:left="-993"/>
      <w:jc w:val="center"/>
      <w:rPr>
        <w:lang w:val="en-US"/>
      </w:rPr>
    </w:pPr>
    <w:r w:rsidRPr="009743E0">
      <w:rPr>
        <w:sz w:val="20"/>
        <w:szCs w:val="20"/>
        <w:lang w:val="en-US"/>
      </w:rPr>
      <w:t>Email: licitaçõespequi@gmail.com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0BBA" w:rsidRDefault="00FE0BBA" w:rsidP="00035C98">
      <w:r>
        <w:separator/>
      </w:r>
    </w:p>
  </w:footnote>
  <w:footnote w:type="continuationSeparator" w:id="1">
    <w:p w:rsidR="00FE0BBA" w:rsidRDefault="00FE0BBA"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AA" w:rsidRDefault="00A358AA">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A358AA" w:rsidRDefault="00A358AA">
    <w:pPr>
      <w:pStyle w:val="Cabealho1"/>
      <w:jc w:val="center"/>
      <w:rPr>
        <w:sz w:val="32"/>
        <w:szCs w:val="32"/>
      </w:rPr>
    </w:pPr>
    <w:r>
      <w:rPr>
        <w:sz w:val="32"/>
        <w:szCs w:val="32"/>
      </w:rPr>
      <w:t>Estado de Minas Gerais</w:t>
    </w:r>
  </w:p>
  <w:p w:rsidR="00A358AA" w:rsidRDefault="00A358AA">
    <w:pPr>
      <w:pStyle w:val="Cabealho1"/>
      <w:jc w:val="center"/>
      <w:rPr>
        <w:sz w:val="32"/>
        <w:szCs w:val="32"/>
      </w:rPr>
    </w:pPr>
  </w:p>
  <w:p w:rsidR="00A358AA" w:rsidRDefault="00A358AA">
    <w:pPr>
      <w:pStyle w:val="Cabealho1"/>
      <w:jc w:val="center"/>
      <w:rPr>
        <w:sz w:val="32"/>
        <w:szCs w:val="32"/>
      </w:rPr>
    </w:pPr>
  </w:p>
  <w:p w:rsidR="00A358AA" w:rsidRDefault="00A358AA">
    <w:pPr>
      <w:pStyle w:val="Cabealho1"/>
      <w:jc w:val="cent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3410A2E"/>
    <w:multiLevelType w:val="hybridMultilevel"/>
    <w:tmpl w:val="7EFE604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83043AD"/>
    <w:multiLevelType w:val="hybridMultilevel"/>
    <w:tmpl w:val="285CCE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0FAC78B8"/>
    <w:multiLevelType w:val="hybridMultilevel"/>
    <w:tmpl w:val="1E04E9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147759D8"/>
    <w:multiLevelType w:val="hybridMultilevel"/>
    <w:tmpl w:val="6EE24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0C12AC"/>
    <w:multiLevelType w:val="hybridMultilevel"/>
    <w:tmpl w:val="EF10DA9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6">
    <w:nsid w:val="24BF7ACA"/>
    <w:multiLevelType w:val="hybridMultilevel"/>
    <w:tmpl w:val="CE9239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3B963819"/>
    <w:multiLevelType w:val="hybridMultilevel"/>
    <w:tmpl w:val="0A360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3E9E65C3"/>
    <w:multiLevelType w:val="hybridMultilevel"/>
    <w:tmpl w:val="8252EC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48080E69"/>
    <w:multiLevelType w:val="hybridMultilevel"/>
    <w:tmpl w:val="C60C5C3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1">
    <w:nsid w:val="4A491692"/>
    <w:multiLevelType w:val="hybridMultilevel"/>
    <w:tmpl w:val="32CC0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4F663C91"/>
    <w:multiLevelType w:val="hybridMultilevel"/>
    <w:tmpl w:val="1C0E92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4">
    <w:nsid w:val="5C771334"/>
    <w:multiLevelType w:val="hybridMultilevel"/>
    <w:tmpl w:val="BC9AE318"/>
    <w:lvl w:ilvl="0" w:tplc="379854BA">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6856718B"/>
    <w:multiLevelType w:val="hybridMultilevel"/>
    <w:tmpl w:val="146A6796"/>
    <w:lvl w:ilvl="0" w:tplc="CA92EC5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6B974809"/>
    <w:multiLevelType w:val="multilevel"/>
    <w:tmpl w:val="4394046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nsid w:val="70704300"/>
    <w:multiLevelType w:val="hybridMultilevel"/>
    <w:tmpl w:val="450652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716571EE"/>
    <w:multiLevelType w:val="multilevel"/>
    <w:tmpl w:val="39362802"/>
    <w:lvl w:ilvl="0">
      <w:start w:val="1"/>
      <w:numFmt w:val="decimal"/>
      <w:lvlText w:val="%1.0"/>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num w:numId="1">
    <w:abstractNumId w:val="13"/>
  </w:num>
  <w:num w:numId="2">
    <w:abstractNumId w:val="10"/>
  </w:num>
  <w:num w:numId="3">
    <w:abstractNumId w:val="0"/>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5"/>
  </w:num>
  <w:num w:numId="9">
    <w:abstractNumId w:val="4"/>
  </w:num>
  <w:num w:numId="10">
    <w:abstractNumId w:val="9"/>
  </w:num>
  <w:num w:numId="11">
    <w:abstractNumId w:val="17"/>
  </w:num>
  <w:num w:numId="12">
    <w:abstractNumId w:val="8"/>
  </w:num>
  <w:num w:numId="13">
    <w:abstractNumId w:val="6"/>
  </w:num>
  <w:num w:numId="14">
    <w:abstractNumId w:val="12"/>
  </w:num>
  <w:num w:numId="15">
    <w:abstractNumId w:val="2"/>
  </w:num>
  <w:num w:numId="16">
    <w:abstractNumId w:val="14"/>
  </w:num>
  <w:num w:numId="17">
    <w:abstractNumId w:val="15"/>
  </w:num>
  <w:num w:numId="18">
    <w:abstractNumId w:val="1"/>
  </w:num>
  <w:num w:numId="1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3645D"/>
    <w:rsid w:val="00043CB9"/>
    <w:rsid w:val="0004475D"/>
    <w:rsid w:val="00045947"/>
    <w:rsid w:val="000459E8"/>
    <w:rsid w:val="00066554"/>
    <w:rsid w:val="000833B8"/>
    <w:rsid w:val="00096FFE"/>
    <w:rsid w:val="000A05D5"/>
    <w:rsid w:val="000A06AA"/>
    <w:rsid w:val="000B1D89"/>
    <w:rsid w:val="000B5726"/>
    <w:rsid w:val="000D4A8A"/>
    <w:rsid w:val="000E69F6"/>
    <w:rsid w:val="001102E3"/>
    <w:rsid w:val="00127BF7"/>
    <w:rsid w:val="00166DF8"/>
    <w:rsid w:val="00170AE7"/>
    <w:rsid w:val="00172467"/>
    <w:rsid w:val="00193B5C"/>
    <w:rsid w:val="001A31B1"/>
    <w:rsid w:val="001B1E70"/>
    <w:rsid w:val="001C5514"/>
    <w:rsid w:val="001C5898"/>
    <w:rsid w:val="001C7014"/>
    <w:rsid w:val="001E4E62"/>
    <w:rsid w:val="001F45AB"/>
    <w:rsid w:val="001F69A4"/>
    <w:rsid w:val="0020399F"/>
    <w:rsid w:val="002040B4"/>
    <w:rsid w:val="002062E9"/>
    <w:rsid w:val="00207AFA"/>
    <w:rsid w:val="002120F3"/>
    <w:rsid w:val="00215C41"/>
    <w:rsid w:val="00216702"/>
    <w:rsid w:val="00224B85"/>
    <w:rsid w:val="002745BF"/>
    <w:rsid w:val="0029308A"/>
    <w:rsid w:val="002A233A"/>
    <w:rsid w:val="002A414B"/>
    <w:rsid w:val="002B4E3F"/>
    <w:rsid w:val="002D6A4C"/>
    <w:rsid w:val="002F1CFA"/>
    <w:rsid w:val="003049E8"/>
    <w:rsid w:val="0031085E"/>
    <w:rsid w:val="00337DC6"/>
    <w:rsid w:val="00372FC6"/>
    <w:rsid w:val="003A38B4"/>
    <w:rsid w:val="003A7ACC"/>
    <w:rsid w:val="003B22EA"/>
    <w:rsid w:val="003C4959"/>
    <w:rsid w:val="003C5C1C"/>
    <w:rsid w:val="003D38D5"/>
    <w:rsid w:val="003D45E9"/>
    <w:rsid w:val="003F737F"/>
    <w:rsid w:val="00425EA1"/>
    <w:rsid w:val="004275CB"/>
    <w:rsid w:val="0043643D"/>
    <w:rsid w:val="00437099"/>
    <w:rsid w:val="004448FE"/>
    <w:rsid w:val="00445649"/>
    <w:rsid w:val="00447C33"/>
    <w:rsid w:val="004B45E6"/>
    <w:rsid w:val="004B58F8"/>
    <w:rsid w:val="004C5ACE"/>
    <w:rsid w:val="004D4629"/>
    <w:rsid w:val="004D7313"/>
    <w:rsid w:val="004D7699"/>
    <w:rsid w:val="004E4AD9"/>
    <w:rsid w:val="004F3E61"/>
    <w:rsid w:val="00567EF7"/>
    <w:rsid w:val="00581C49"/>
    <w:rsid w:val="00587DDC"/>
    <w:rsid w:val="005A04B7"/>
    <w:rsid w:val="005A7B96"/>
    <w:rsid w:val="005B4767"/>
    <w:rsid w:val="005C0767"/>
    <w:rsid w:val="005F212B"/>
    <w:rsid w:val="005F3010"/>
    <w:rsid w:val="006113F1"/>
    <w:rsid w:val="00613591"/>
    <w:rsid w:val="0062342E"/>
    <w:rsid w:val="00623D6E"/>
    <w:rsid w:val="0063050C"/>
    <w:rsid w:val="00632E0F"/>
    <w:rsid w:val="00655971"/>
    <w:rsid w:val="00667623"/>
    <w:rsid w:val="006951D7"/>
    <w:rsid w:val="006A177A"/>
    <w:rsid w:val="006A4163"/>
    <w:rsid w:val="006A6484"/>
    <w:rsid w:val="006D12C0"/>
    <w:rsid w:val="006D428B"/>
    <w:rsid w:val="006E47D5"/>
    <w:rsid w:val="006F47DF"/>
    <w:rsid w:val="00741AEE"/>
    <w:rsid w:val="00794BAE"/>
    <w:rsid w:val="007A4C73"/>
    <w:rsid w:val="007C1642"/>
    <w:rsid w:val="007E1714"/>
    <w:rsid w:val="007F5384"/>
    <w:rsid w:val="008013C1"/>
    <w:rsid w:val="0082300F"/>
    <w:rsid w:val="00825478"/>
    <w:rsid w:val="00854857"/>
    <w:rsid w:val="00882393"/>
    <w:rsid w:val="00887783"/>
    <w:rsid w:val="00897848"/>
    <w:rsid w:val="008E02AF"/>
    <w:rsid w:val="008E1971"/>
    <w:rsid w:val="008E79D7"/>
    <w:rsid w:val="009046CB"/>
    <w:rsid w:val="00907845"/>
    <w:rsid w:val="009105AE"/>
    <w:rsid w:val="009218B5"/>
    <w:rsid w:val="00934700"/>
    <w:rsid w:val="00967AFE"/>
    <w:rsid w:val="009743E0"/>
    <w:rsid w:val="00977E27"/>
    <w:rsid w:val="0099119D"/>
    <w:rsid w:val="009B0842"/>
    <w:rsid w:val="009E3EAB"/>
    <w:rsid w:val="009E5A74"/>
    <w:rsid w:val="009F3909"/>
    <w:rsid w:val="00A03861"/>
    <w:rsid w:val="00A05E16"/>
    <w:rsid w:val="00A358AA"/>
    <w:rsid w:val="00A52EEB"/>
    <w:rsid w:val="00A53461"/>
    <w:rsid w:val="00A5512F"/>
    <w:rsid w:val="00A73754"/>
    <w:rsid w:val="00A76BE3"/>
    <w:rsid w:val="00A82262"/>
    <w:rsid w:val="00A939A7"/>
    <w:rsid w:val="00A97C7A"/>
    <w:rsid w:val="00AA2566"/>
    <w:rsid w:val="00AB302A"/>
    <w:rsid w:val="00AB41BC"/>
    <w:rsid w:val="00AB6FCC"/>
    <w:rsid w:val="00AC4EA6"/>
    <w:rsid w:val="00AE620E"/>
    <w:rsid w:val="00B11B21"/>
    <w:rsid w:val="00B162E0"/>
    <w:rsid w:val="00B26052"/>
    <w:rsid w:val="00B542DA"/>
    <w:rsid w:val="00B60904"/>
    <w:rsid w:val="00B6355E"/>
    <w:rsid w:val="00B776BE"/>
    <w:rsid w:val="00B97129"/>
    <w:rsid w:val="00BB11A8"/>
    <w:rsid w:val="00BC2837"/>
    <w:rsid w:val="00BD2591"/>
    <w:rsid w:val="00BE372D"/>
    <w:rsid w:val="00C003C3"/>
    <w:rsid w:val="00C219CD"/>
    <w:rsid w:val="00C32C95"/>
    <w:rsid w:val="00C34742"/>
    <w:rsid w:val="00C63109"/>
    <w:rsid w:val="00C86E7B"/>
    <w:rsid w:val="00CB369D"/>
    <w:rsid w:val="00CC7540"/>
    <w:rsid w:val="00CD1ED4"/>
    <w:rsid w:val="00CD3A5D"/>
    <w:rsid w:val="00CD5532"/>
    <w:rsid w:val="00CF4FFF"/>
    <w:rsid w:val="00D04071"/>
    <w:rsid w:val="00D1370F"/>
    <w:rsid w:val="00D26BF5"/>
    <w:rsid w:val="00D60249"/>
    <w:rsid w:val="00D74435"/>
    <w:rsid w:val="00DA524D"/>
    <w:rsid w:val="00DB1D80"/>
    <w:rsid w:val="00DB4320"/>
    <w:rsid w:val="00DB7298"/>
    <w:rsid w:val="00DC2337"/>
    <w:rsid w:val="00DC6B0E"/>
    <w:rsid w:val="00DD2CAD"/>
    <w:rsid w:val="00DD7AFA"/>
    <w:rsid w:val="00E16E42"/>
    <w:rsid w:val="00E238E9"/>
    <w:rsid w:val="00E427D6"/>
    <w:rsid w:val="00E76260"/>
    <w:rsid w:val="00E80B90"/>
    <w:rsid w:val="00E8400E"/>
    <w:rsid w:val="00EA6524"/>
    <w:rsid w:val="00EA6FE1"/>
    <w:rsid w:val="00EB44F3"/>
    <w:rsid w:val="00EB7EB3"/>
    <w:rsid w:val="00ED4C0B"/>
    <w:rsid w:val="00EE3620"/>
    <w:rsid w:val="00EE6CAD"/>
    <w:rsid w:val="00EF6FA0"/>
    <w:rsid w:val="00F036A8"/>
    <w:rsid w:val="00F2738C"/>
    <w:rsid w:val="00F33128"/>
    <w:rsid w:val="00F446AE"/>
    <w:rsid w:val="00F47CE9"/>
    <w:rsid w:val="00F6179A"/>
    <w:rsid w:val="00F62DE9"/>
    <w:rsid w:val="00F95DDE"/>
    <w:rsid w:val="00F9694B"/>
    <w:rsid w:val="00F96EA3"/>
    <w:rsid w:val="00F971B7"/>
    <w:rsid w:val="00FA4270"/>
    <w:rsid w:val="00FA6C08"/>
    <w:rsid w:val="00FB4028"/>
    <w:rsid w:val="00FC1CD3"/>
    <w:rsid w:val="00FC1E3F"/>
    <w:rsid w:val="00FD6BA1"/>
    <w:rsid w:val="00FE0BBA"/>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A4"/>
    <w:rPr>
      <w:color w:val="00000A"/>
      <w:sz w:val="24"/>
      <w:szCs w:val="24"/>
    </w:rPr>
  </w:style>
  <w:style w:type="paragraph" w:styleId="Ttulo1">
    <w:name w:val="heading 1"/>
    <w:basedOn w:val="Normal"/>
    <w:next w:val="Normal"/>
    <w:link w:val="Ttulo1Char1"/>
    <w:uiPriority w:val="9"/>
    <w:qFormat/>
    <w:rsid w:val="00DC2337"/>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DC2337"/>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iPriority w:val="9"/>
    <w:semiHidden/>
    <w:unhideWhenUsed/>
    <w:qFormat/>
    <w:rsid w:val="00DC2337"/>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uiPriority w:val="99"/>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C2337"/>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C2337"/>
    <w:rPr>
      <w:rFonts w:cs="Arial"/>
      <w:b/>
      <w:bCs/>
      <w:i/>
      <w:iCs/>
      <w:kern w:val="1"/>
      <w:sz w:val="28"/>
      <w:szCs w:val="28"/>
      <w:lang w:eastAsia="ar-SA"/>
    </w:rPr>
  </w:style>
  <w:style w:type="character" w:customStyle="1" w:styleId="Ttulo3Char">
    <w:name w:val="Título 3 Char"/>
    <w:basedOn w:val="Fontepargpadro"/>
    <w:link w:val="Ttulo3"/>
    <w:uiPriority w:val="9"/>
    <w:semiHidden/>
    <w:rsid w:val="00DC2337"/>
    <w:rPr>
      <w:rFonts w:asciiTheme="majorHAnsi" w:eastAsiaTheme="majorEastAsia" w:hAnsiTheme="majorHAnsi" w:cstheme="majorBidi"/>
      <w:b/>
      <w:bCs/>
      <w:color w:val="4F81BD" w:themeColor="accent1"/>
      <w:kern w:val="1"/>
      <w:sz w:val="24"/>
      <w:szCs w:val="24"/>
      <w:lang w:eastAsia="ar-SA"/>
    </w:rPr>
  </w:style>
  <w:style w:type="paragraph" w:customStyle="1" w:styleId="TextoBoletim">
    <w:name w:val="TextoBoletim"/>
    <w:basedOn w:val="Normal"/>
    <w:rsid w:val="00DC233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C2337"/>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C2337"/>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C2337"/>
    <w:rPr>
      <w:color w:val="0000FF" w:themeColor="hyperlink"/>
      <w:u w:val="single"/>
    </w:rPr>
  </w:style>
  <w:style w:type="character" w:customStyle="1" w:styleId="CorpodetextoChar">
    <w:name w:val="Corpo de texto Char"/>
    <w:basedOn w:val="Fontepargpadro"/>
    <w:link w:val="Corpodetexto"/>
    <w:uiPriority w:val="99"/>
    <w:rsid w:val="00DC2337"/>
    <w:rPr>
      <w:color w:val="00000A"/>
      <w:sz w:val="24"/>
      <w:szCs w:val="24"/>
    </w:rPr>
  </w:style>
  <w:style w:type="paragraph" w:styleId="Corpodetexto2">
    <w:name w:val="Body Text 2"/>
    <w:basedOn w:val="Normal"/>
    <w:link w:val="Corpodetexto2Char"/>
    <w:uiPriority w:val="99"/>
    <w:unhideWhenUsed/>
    <w:rsid w:val="00DC2337"/>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DC2337"/>
    <w:rPr>
      <w:kern w:val="1"/>
      <w:sz w:val="24"/>
      <w:szCs w:val="24"/>
      <w:lang w:eastAsia="ar-SA"/>
    </w:rPr>
  </w:style>
  <w:style w:type="paragraph" w:styleId="Recuodecorpodetexto3">
    <w:name w:val="Body Text Indent 3"/>
    <w:basedOn w:val="Normal"/>
    <w:link w:val="Recuodecorpodetexto3Char"/>
    <w:uiPriority w:val="99"/>
    <w:semiHidden/>
    <w:unhideWhenUsed/>
    <w:rsid w:val="00DC2337"/>
    <w:pPr>
      <w:suppressAutoHyphens/>
      <w:spacing w:after="120"/>
      <w:ind w:left="283"/>
    </w:pPr>
    <w:rPr>
      <w:color w:val="auto"/>
      <w:kern w:val="1"/>
      <w:sz w:val="16"/>
      <w:szCs w:val="16"/>
      <w:lang w:eastAsia="ar-SA"/>
    </w:rPr>
  </w:style>
  <w:style w:type="character" w:customStyle="1" w:styleId="Recuodecorpodetexto3Char">
    <w:name w:val="Recuo de corpo de texto 3 Char"/>
    <w:basedOn w:val="Fontepargpadro"/>
    <w:link w:val="Recuodecorpodetexto3"/>
    <w:uiPriority w:val="99"/>
    <w:semiHidden/>
    <w:rsid w:val="00DC2337"/>
    <w:rPr>
      <w:kern w:val="1"/>
      <w:sz w:val="16"/>
      <w:szCs w:val="16"/>
      <w:lang w:eastAsia="ar-SA"/>
    </w:rPr>
  </w:style>
  <w:style w:type="paragraph" w:styleId="Corpodetexto3">
    <w:name w:val="Body Text 3"/>
    <w:basedOn w:val="Normal"/>
    <w:link w:val="Corpodetexto3Char"/>
    <w:uiPriority w:val="99"/>
    <w:semiHidden/>
    <w:unhideWhenUsed/>
    <w:rsid w:val="00DC2337"/>
    <w:pPr>
      <w:suppressAutoHyphens/>
      <w:spacing w:after="120"/>
    </w:pPr>
    <w:rPr>
      <w:color w:val="auto"/>
      <w:kern w:val="1"/>
      <w:sz w:val="16"/>
      <w:szCs w:val="16"/>
      <w:lang w:eastAsia="ar-SA"/>
    </w:rPr>
  </w:style>
  <w:style w:type="character" w:customStyle="1" w:styleId="Corpodetexto3Char">
    <w:name w:val="Corpo de texto 3 Char"/>
    <w:basedOn w:val="Fontepargpadro"/>
    <w:link w:val="Corpodetexto3"/>
    <w:uiPriority w:val="99"/>
    <w:semiHidden/>
    <w:rsid w:val="00DC2337"/>
    <w:rPr>
      <w:kern w:val="1"/>
      <w:sz w:val="16"/>
      <w:szCs w:val="16"/>
      <w:lang w:eastAsia="ar-SA"/>
    </w:rPr>
  </w:style>
  <w:style w:type="paragraph" w:styleId="Textoembloco">
    <w:name w:val="Block Text"/>
    <w:basedOn w:val="Normal"/>
    <w:rsid w:val="00DC2337"/>
    <w:pPr>
      <w:spacing w:before="100" w:beforeAutospacing="1" w:after="100" w:afterAutospacing="1"/>
      <w:ind w:left="720" w:right="720"/>
      <w:jc w:val="both"/>
    </w:pPr>
    <w:rPr>
      <w:rFonts w:ascii="Arial" w:hAnsi="Arial" w:cs="Arial"/>
      <w:b/>
      <w:bCs/>
      <w:color w:val="auto"/>
      <w:szCs w:val="20"/>
    </w:rPr>
  </w:style>
  <w:style w:type="paragraph" w:customStyle="1" w:styleId="BodyText21">
    <w:name w:val="Body Text 21"/>
    <w:basedOn w:val="Normal"/>
    <w:rsid w:val="00DC2337"/>
    <w:pPr>
      <w:jc w:val="both"/>
    </w:pPr>
    <w:rPr>
      <w:rFonts w:ascii="Arial" w:hAnsi="Arial" w:cs="Arial"/>
      <w:color w:val="auto"/>
      <w:sz w:val="22"/>
      <w:szCs w:val="20"/>
    </w:rPr>
  </w:style>
  <w:style w:type="paragraph" w:customStyle="1" w:styleId="Default">
    <w:name w:val="Default"/>
    <w:rsid w:val="00DC2337"/>
    <w:pPr>
      <w:autoSpaceDE w:val="0"/>
      <w:autoSpaceDN w:val="0"/>
      <w:adjustRightInd w:val="0"/>
    </w:pPr>
    <w:rPr>
      <w:rFonts w:ascii="Arial" w:hAnsi="Arial" w:cs="Arial"/>
      <w:color w:val="000000"/>
      <w:sz w:val="24"/>
      <w:szCs w:val="24"/>
    </w:rPr>
  </w:style>
  <w:style w:type="paragraph" w:styleId="Recuodecorpodetexto">
    <w:name w:val="Body Text Indent"/>
    <w:basedOn w:val="Normal"/>
    <w:link w:val="RecuodecorpodetextoChar"/>
    <w:semiHidden/>
    <w:unhideWhenUsed/>
    <w:rsid w:val="00A939A7"/>
    <w:pPr>
      <w:spacing w:after="120"/>
      <w:ind w:left="283"/>
    </w:pPr>
  </w:style>
  <w:style w:type="character" w:customStyle="1" w:styleId="RecuodecorpodetextoChar">
    <w:name w:val="Recuo de corpo de texto Char"/>
    <w:basedOn w:val="Fontepargpadro"/>
    <w:link w:val="Recuodecorpodetexto"/>
    <w:semiHidden/>
    <w:rsid w:val="00A939A7"/>
    <w:rPr>
      <w:color w:val="00000A"/>
      <w:sz w:val="24"/>
      <w:szCs w:val="24"/>
    </w:rPr>
  </w:style>
  <w:style w:type="paragraph" w:customStyle="1" w:styleId="Recuodecorpodetexto21">
    <w:name w:val="Recuo de corpo de texto 21"/>
    <w:basedOn w:val="Normal"/>
    <w:rsid w:val="00A939A7"/>
    <w:pPr>
      <w:suppressAutoHyphens/>
      <w:ind w:left="720"/>
    </w:pPr>
    <w:rPr>
      <w:color w:val="auto"/>
      <w:sz w:val="28"/>
      <w:lang w:eastAsia="ar-SA"/>
    </w:rPr>
  </w:style>
  <w:style w:type="paragraph" w:customStyle="1" w:styleId="Recuodecorpodetexto31">
    <w:name w:val="Recuo de corpo de texto 31"/>
    <w:basedOn w:val="Normal"/>
    <w:rsid w:val="00A939A7"/>
    <w:pPr>
      <w:suppressAutoHyphens/>
      <w:ind w:left="360"/>
    </w:pPr>
    <w:rPr>
      <w:color w:val="auto"/>
      <w:sz w:val="28"/>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ngenhariapequi@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TotalTime>
  <Pages>36</Pages>
  <Words>11230</Words>
  <Characters>60647</Characters>
  <Application>Microsoft Office Word</Application>
  <DocSecurity>0</DocSecurity>
  <Lines>505</Lines>
  <Paragraphs>143</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71734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63</cp:revision>
  <cp:lastPrinted>2018-02-01T18:22:00Z</cp:lastPrinted>
  <dcterms:created xsi:type="dcterms:W3CDTF">2018-02-01T16:42:00Z</dcterms:created>
  <dcterms:modified xsi:type="dcterms:W3CDTF">2022-07-21T18:01:00Z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