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B54" w:rsidRPr="00D12B54" w:rsidRDefault="00D12B54" w:rsidP="00D12B54">
      <w:pPr>
        <w:pStyle w:val="Ttulo2"/>
        <w:pageBreakBefore/>
        <w:spacing w:before="0"/>
        <w:ind w:left="15" w:firstLine="0"/>
        <w:jc w:val="both"/>
        <w:rPr>
          <w:rFonts w:cs="Arial"/>
          <w:sz w:val="22"/>
          <w:szCs w:val="22"/>
        </w:rPr>
      </w:pPr>
      <w:r w:rsidRPr="00D12B54">
        <w:rPr>
          <w:rFonts w:cs="Arial"/>
          <w:iCs/>
          <w:sz w:val="22"/>
          <w:szCs w:val="22"/>
        </w:rPr>
        <w:t xml:space="preserve">PROCESSO LICITATÓRIO Nº </w:t>
      </w:r>
      <w:r w:rsidR="00D31010">
        <w:rPr>
          <w:rFonts w:cs="Arial"/>
          <w:iCs/>
          <w:sz w:val="22"/>
          <w:szCs w:val="22"/>
        </w:rPr>
        <w:t>079/2019</w:t>
      </w:r>
    </w:p>
    <w:p w:rsidR="00D12B54" w:rsidRPr="00D12B54" w:rsidRDefault="00D12B54" w:rsidP="00D12B54">
      <w:pPr>
        <w:pStyle w:val="Ttulo2"/>
        <w:spacing w:before="0"/>
        <w:ind w:firstLine="30"/>
        <w:jc w:val="both"/>
        <w:rPr>
          <w:rFonts w:cs="Arial"/>
          <w:sz w:val="22"/>
          <w:szCs w:val="22"/>
        </w:rPr>
      </w:pPr>
      <w:r w:rsidRPr="00D12B54">
        <w:rPr>
          <w:rFonts w:cs="Arial"/>
          <w:iCs/>
          <w:sz w:val="22"/>
          <w:szCs w:val="22"/>
        </w:rPr>
        <w:t xml:space="preserve">PREGÃO PRESENCIAL Nº </w:t>
      </w:r>
      <w:r w:rsidR="00D31010">
        <w:rPr>
          <w:rFonts w:cs="Arial"/>
          <w:iCs/>
          <w:sz w:val="22"/>
          <w:szCs w:val="22"/>
        </w:rPr>
        <w:t>055/2019</w:t>
      </w:r>
    </w:p>
    <w:p w:rsidR="00D12B54" w:rsidRDefault="00D12B54" w:rsidP="00D12B54">
      <w:pPr>
        <w:pStyle w:val="WW-Padro"/>
        <w:jc w:val="both"/>
        <w:rPr>
          <w:rFonts w:ascii="Arial" w:hAnsi="Arial" w:cs="Arial"/>
          <w:b/>
          <w:bCs/>
          <w:sz w:val="22"/>
          <w:szCs w:val="22"/>
          <w:shd w:val="clear" w:color="auto" w:fill="FFFF00"/>
          <w:lang w:val="pt-BR"/>
        </w:rPr>
      </w:pPr>
    </w:p>
    <w:p w:rsidR="00D12B54" w:rsidRDefault="00D12B54" w:rsidP="00D12B54">
      <w:pPr>
        <w:pStyle w:val="WW-Padro"/>
        <w:jc w:val="both"/>
        <w:rPr>
          <w:rFonts w:ascii="Arial" w:hAnsi="Arial" w:cs="Arial"/>
          <w:b/>
          <w:bCs/>
          <w:sz w:val="22"/>
          <w:szCs w:val="22"/>
          <w:shd w:val="clear" w:color="auto" w:fill="FFFF00"/>
          <w:lang w:val="pt-BR"/>
        </w:rPr>
      </w:pPr>
    </w:p>
    <w:p w:rsidR="00D12B54" w:rsidRDefault="00D12B54" w:rsidP="00D12B54">
      <w:pPr>
        <w:pStyle w:val="WW-Padro"/>
        <w:jc w:val="both"/>
        <w:rPr>
          <w:rFonts w:ascii="Arial" w:hAnsi="Arial" w:cs="Arial"/>
          <w:b/>
          <w:bCs/>
          <w:sz w:val="22"/>
          <w:szCs w:val="22"/>
          <w:shd w:val="clear" w:color="auto" w:fill="FFFF00"/>
          <w:lang w:val="pt-BR"/>
        </w:rPr>
      </w:pPr>
    </w:p>
    <w:p w:rsidR="00D12B54" w:rsidRPr="00D12B54" w:rsidRDefault="00D12B54" w:rsidP="00D12B54">
      <w:pPr>
        <w:pStyle w:val="WW-Padro"/>
        <w:jc w:val="both"/>
        <w:rPr>
          <w:rFonts w:ascii="Arial" w:hAnsi="Arial" w:cs="Arial"/>
          <w:b/>
          <w:bCs/>
          <w:sz w:val="22"/>
          <w:szCs w:val="22"/>
          <w:shd w:val="clear" w:color="auto" w:fill="FFFF00"/>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bCs/>
          <w:sz w:val="22"/>
          <w:szCs w:val="22"/>
          <w:lang w:val="pt-BR"/>
        </w:rPr>
        <w:t>O MUNICÍPIO DE PEQUI/MG</w:t>
      </w:r>
      <w:r w:rsidRPr="00D12B54">
        <w:rPr>
          <w:rFonts w:ascii="Arial" w:hAnsi="Arial" w:cs="Arial"/>
          <w:sz w:val="22"/>
          <w:szCs w:val="22"/>
          <w:lang w:val="pt-BR"/>
        </w:rPr>
        <w:t xml:space="preserve"> realizará procedimento de licitação nº </w:t>
      </w:r>
      <w:r w:rsidR="00D31010">
        <w:rPr>
          <w:rFonts w:ascii="Arial" w:hAnsi="Arial" w:cs="Arial"/>
          <w:sz w:val="22"/>
          <w:szCs w:val="22"/>
          <w:lang w:val="pt-BR"/>
        </w:rPr>
        <w:t>079/2019</w:t>
      </w:r>
      <w:r w:rsidRPr="00D12B54">
        <w:rPr>
          <w:rFonts w:ascii="Arial" w:hAnsi="Arial" w:cs="Arial"/>
          <w:sz w:val="22"/>
          <w:szCs w:val="22"/>
          <w:lang w:val="pt-BR"/>
        </w:rPr>
        <w:t xml:space="preserve">, modalidade </w:t>
      </w:r>
      <w:r w:rsidRPr="00D12B54">
        <w:rPr>
          <w:rFonts w:ascii="Arial" w:hAnsi="Arial" w:cs="Arial"/>
          <w:b/>
          <w:sz w:val="22"/>
          <w:szCs w:val="22"/>
          <w:lang w:val="pt-BR"/>
        </w:rPr>
        <w:t>Pregão Presencial no Sistema Registro de Preços</w:t>
      </w:r>
      <w:r w:rsidRPr="00D12B54">
        <w:rPr>
          <w:rFonts w:ascii="Arial" w:hAnsi="Arial" w:cs="Arial"/>
          <w:sz w:val="22"/>
          <w:szCs w:val="22"/>
          <w:lang w:val="pt-BR"/>
        </w:rPr>
        <w:t xml:space="preserve">, tipo </w:t>
      </w:r>
      <w:r w:rsidRPr="00D12B54">
        <w:rPr>
          <w:rFonts w:ascii="Arial" w:hAnsi="Arial" w:cs="Arial"/>
          <w:b/>
          <w:sz w:val="22"/>
          <w:szCs w:val="22"/>
          <w:lang w:val="pt-BR"/>
        </w:rPr>
        <w:t>menor preço</w:t>
      </w:r>
      <w:r w:rsidRPr="00D12B54">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D12B54">
        <w:rPr>
          <w:rFonts w:ascii="Arial" w:hAnsi="Arial" w:cs="Arial"/>
          <w:b/>
          <w:bCs/>
          <w:sz w:val="22"/>
          <w:szCs w:val="22"/>
          <w:lang w:val="pt-BR"/>
        </w:rPr>
        <w:t>09:00</w:t>
      </w:r>
      <w:r w:rsidRPr="00D12B54">
        <w:rPr>
          <w:rFonts w:ascii="Arial" w:hAnsi="Arial" w:cs="Arial"/>
          <w:sz w:val="22"/>
          <w:szCs w:val="22"/>
          <w:lang w:val="pt-BR"/>
        </w:rPr>
        <w:t xml:space="preserve"> </w:t>
      </w:r>
      <w:r w:rsidRPr="00D12B54">
        <w:rPr>
          <w:rFonts w:ascii="Arial" w:hAnsi="Arial" w:cs="Arial"/>
          <w:b/>
          <w:bCs/>
          <w:sz w:val="22"/>
          <w:szCs w:val="22"/>
          <w:lang w:val="pt-BR"/>
        </w:rPr>
        <w:t xml:space="preserve">horas do dia </w:t>
      </w:r>
      <w:r w:rsidR="005B0B97">
        <w:rPr>
          <w:rFonts w:ascii="Arial" w:hAnsi="Arial" w:cs="Arial"/>
          <w:b/>
          <w:bCs/>
          <w:sz w:val="22"/>
          <w:szCs w:val="22"/>
          <w:lang w:val="pt-BR"/>
        </w:rPr>
        <w:t>1</w:t>
      </w:r>
      <w:r w:rsidR="00D31010">
        <w:rPr>
          <w:rFonts w:ascii="Arial" w:hAnsi="Arial" w:cs="Arial"/>
          <w:b/>
          <w:bCs/>
          <w:sz w:val="22"/>
          <w:szCs w:val="22"/>
          <w:lang w:val="pt-BR"/>
        </w:rPr>
        <w:t>0</w:t>
      </w:r>
      <w:r w:rsidRPr="00D12B54">
        <w:rPr>
          <w:rFonts w:ascii="Arial" w:hAnsi="Arial" w:cs="Arial"/>
          <w:b/>
          <w:bCs/>
          <w:sz w:val="22"/>
          <w:szCs w:val="22"/>
          <w:lang w:val="pt-BR"/>
        </w:rPr>
        <w:t xml:space="preserve"> de </w:t>
      </w:r>
      <w:r w:rsidR="00D31010">
        <w:rPr>
          <w:rFonts w:ascii="Arial" w:hAnsi="Arial" w:cs="Arial"/>
          <w:b/>
          <w:bCs/>
          <w:sz w:val="22"/>
          <w:szCs w:val="22"/>
          <w:lang w:val="pt-BR"/>
        </w:rPr>
        <w:t>dezembro</w:t>
      </w:r>
      <w:r w:rsidRPr="00D12B54">
        <w:rPr>
          <w:rFonts w:ascii="Arial" w:hAnsi="Arial" w:cs="Arial"/>
          <w:b/>
          <w:bCs/>
          <w:sz w:val="22"/>
          <w:szCs w:val="22"/>
          <w:lang w:val="pt-BR"/>
        </w:rPr>
        <w:t xml:space="preserve"> de </w:t>
      </w:r>
      <w:r w:rsidR="00330527">
        <w:rPr>
          <w:rFonts w:ascii="Arial" w:hAnsi="Arial" w:cs="Arial"/>
          <w:b/>
          <w:bCs/>
          <w:sz w:val="22"/>
          <w:szCs w:val="22"/>
          <w:lang w:val="pt-BR"/>
        </w:rPr>
        <w:t>2019</w:t>
      </w:r>
      <w:r w:rsidRPr="00D12B54">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D12B54" w:rsidRPr="00D12B54" w:rsidRDefault="00D12B54" w:rsidP="00D12B54">
      <w:pPr>
        <w:pStyle w:val="Recuodocorpodetexto"/>
        <w:ind w:left="0" w:firstLine="0"/>
        <w:jc w:val="both"/>
        <w:rPr>
          <w:rFonts w:ascii="Arial" w:hAnsi="Arial" w:cs="Arial"/>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 OBJETO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 xml:space="preserve">1.1. A presente licitação tem por objeto </w:t>
      </w:r>
      <w:bookmarkStart w:id="0" w:name="OLE_LINK12"/>
      <w:r w:rsidRPr="00D12B54">
        <w:rPr>
          <w:rFonts w:ascii="Arial" w:hAnsi="Arial" w:cs="Arial"/>
          <w:sz w:val="22"/>
          <w:szCs w:val="22"/>
          <w:lang w:val="pt-BR"/>
        </w:rPr>
        <w:t xml:space="preserve">Registro de Preço para </w:t>
      </w:r>
      <w:bookmarkStart w:id="1" w:name="OLE_LINK4"/>
      <w:bookmarkStart w:id="2" w:name="OLE_LINK5"/>
      <w:r w:rsidRPr="00D12B54">
        <w:rPr>
          <w:rFonts w:ascii="Arial" w:hAnsi="Arial" w:cs="Arial"/>
        </w:rPr>
        <w:t xml:space="preserve">eventual </w:t>
      </w:r>
      <w:r w:rsidRPr="00D12B54">
        <w:rPr>
          <w:rFonts w:ascii="Verdana" w:hAnsi="Verdana" w:cs="Arial"/>
          <w:sz w:val="23"/>
          <w:szCs w:val="23"/>
        </w:rPr>
        <w:t>Locação de Som, Iluminação, Palcos, Tendas, Banheiros Químicos e Serviços de Apoio, para atender as necessidades do Município de Pequi/MG</w:t>
      </w:r>
      <w:bookmarkEnd w:id="1"/>
      <w:bookmarkEnd w:id="2"/>
      <w:r w:rsidRPr="00D12B54">
        <w:rPr>
          <w:rFonts w:ascii="Arial" w:hAnsi="Arial" w:cs="Arial"/>
          <w:sz w:val="22"/>
          <w:szCs w:val="22"/>
          <w:lang w:val="pt-BR"/>
        </w:rPr>
        <w:t xml:space="preserve">, conforme termo de referência, descrito e especificado no Termo de Referência </w:t>
      </w:r>
      <w:bookmarkEnd w:id="0"/>
      <w:r w:rsidRPr="00D12B54">
        <w:rPr>
          <w:rFonts w:ascii="Arial" w:hAnsi="Arial" w:cs="Arial"/>
          <w:sz w:val="22"/>
          <w:szCs w:val="22"/>
          <w:lang w:val="pt-BR"/>
        </w:rPr>
        <w:t>anexo a este instrumento convocatório.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2. CONDIÇÕES DE PARTICIPAÇÃO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0"/>
        </w:tabs>
        <w:jc w:val="both"/>
        <w:rPr>
          <w:rFonts w:ascii="Arial" w:hAnsi="Arial" w:cs="Arial"/>
          <w:sz w:val="22"/>
          <w:szCs w:val="22"/>
          <w:lang w:val="pt-BR"/>
        </w:rPr>
      </w:pPr>
      <w:r w:rsidRPr="00D12B54">
        <w:rPr>
          <w:rFonts w:ascii="Arial" w:hAnsi="Arial" w:cs="Arial"/>
          <w:sz w:val="22"/>
          <w:szCs w:val="22"/>
          <w:lang w:val="pt-BR"/>
        </w:rPr>
        <w:t>2.1. Poderão participar da presente licitação todos quantos militem no ramo pertinente ao objeto desta licitação.</w:t>
      </w:r>
    </w:p>
    <w:p w:rsidR="00D12B54" w:rsidRPr="00D12B54" w:rsidRDefault="00D12B54" w:rsidP="00D12B54">
      <w:pPr>
        <w:pStyle w:val="WW-Padro"/>
        <w:tabs>
          <w:tab w:val="left" w:pos="0"/>
        </w:tabs>
        <w:jc w:val="both"/>
        <w:rPr>
          <w:rFonts w:ascii="Arial" w:hAnsi="Arial" w:cs="Arial"/>
          <w:sz w:val="22"/>
          <w:szCs w:val="22"/>
          <w:lang w:val="pt-BR"/>
        </w:rPr>
      </w:pPr>
    </w:p>
    <w:p w:rsidR="00D12B54" w:rsidRPr="00D12B54" w:rsidRDefault="00D12B54" w:rsidP="00D12B54">
      <w:pPr>
        <w:pStyle w:val="WW-Padro"/>
        <w:tabs>
          <w:tab w:val="left" w:pos="180"/>
        </w:tabs>
        <w:jc w:val="both"/>
        <w:rPr>
          <w:rFonts w:ascii="Arial" w:hAnsi="Arial" w:cs="Arial"/>
          <w:sz w:val="22"/>
          <w:szCs w:val="22"/>
          <w:lang w:val="pt-BR"/>
        </w:rPr>
      </w:pPr>
      <w:r w:rsidRPr="00D12B54">
        <w:rPr>
          <w:rFonts w:ascii="Arial" w:hAnsi="Arial" w:cs="Arial"/>
          <w:sz w:val="22"/>
          <w:szCs w:val="22"/>
          <w:lang w:val="pt-BR"/>
        </w:rPr>
        <w:t>2.2. Não poderão participar do presente certame a empresa:</w:t>
      </w:r>
    </w:p>
    <w:p w:rsidR="00D12B54" w:rsidRDefault="00D12B54" w:rsidP="00D12B54">
      <w:pPr>
        <w:tabs>
          <w:tab w:val="left" w:pos="540"/>
          <w:tab w:val="left" w:pos="927"/>
        </w:tabs>
        <w:jc w:val="both"/>
        <w:rPr>
          <w:rFonts w:ascii="Arial" w:hAnsi="Arial" w:cs="Arial"/>
          <w:sz w:val="22"/>
          <w:szCs w:val="22"/>
        </w:rPr>
      </w:pPr>
    </w:p>
    <w:p w:rsidR="00D12B54" w:rsidRPr="00D12B54" w:rsidRDefault="00D12B54" w:rsidP="00D12B54">
      <w:pPr>
        <w:tabs>
          <w:tab w:val="left" w:pos="540"/>
          <w:tab w:val="left" w:pos="927"/>
        </w:tabs>
        <w:jc w:val="both"/>
        <w:rPr>
          <w:rFonts w:ascii="Arial" w:hAnsi="Arial" w:cs="Arial"/>
          <w:sz w:val="22"/>
          <w:szCs w:val="22"/>
        </w:rPr>
      </w:pPr>
      <w:r w:rsidRPr="00D12B54">
        <w:rPr>
          <w:rFonts w:ascii="Arial" w:hAnsi="Arial" w:cs="Arial"/>
          <w:sz w:val="22"/>
          <w:szCs w:val="22"/>
        </w:rPr>
        <w:t>2.2.1. Concordatária; em processo de falência; sob concurso de credores; em dissolução; ou em recuperação judicial;</w:t>
      </w:r>
    </w:p>
    <w:p w:rsidR="00D12B54" w:rsidRDefault="00D12B54" w:rsidP="00D12B54">
      <w:pPr>
        <w:tabs>
          <w:tab w:val="left" w:pos="142"/>
        </w:tabs>
        <w:jc w:val="both"/>
        <w:rPr>
          <w:rFonts w:ascii="Arial" w:hAnsi="Arial" w:cs="Arial"/>
          <w:sz w:val="22"/>
          <w:szCs w:val="22"/>
        </w:rPr>
      </w:pPr>
    </w:p>
    <w:p w:rsidR="00D12B54" w:rsidRPr="00D12B54" w:rsidRDefault="00D12B54" w:rsidP="00D12B54">
      <w:pPr>
        <w:tabs>
          <w:tab w:val="left" w:pos="142"/>
        </w:tabs>
        <w:jc w:val="both"/>
        <w:rPr>
          <w:rFonts w:ascii="Arial" w:hAnsi="Arial" w:cs="Arial"/>
          <w:sz w:val="22"/>
          <w:szCs w:val="22"/>
        </w:rPr>
      </w:pPr>
      <w:r w:rsidRPr="00D12B54">
        <w:rPr>
          <w:rFonts w:ascii="Arial" w:hAnsi="Arial" w:cs="Arial"/>
          <w:sz w:val="22"/>
          <w:szCs w:val="22"/>
        </w:rPr>
        <w:t>2.2.2. Estrangeira que não funcione no País;</w:t>
      </w:r>
    </w:p>
    <w:p w:rsidR="00D12B54" w:rsidRDefault="00D12B54" w:rsidP="00D12B54">
      <w:pPr>
        <w:tabs>
          <w:tab w:val="left" w:pos="142"/>
        </w:tabs>
        <w:jc w:val="both"/>
        <w:rPr>
          <w:rFonts w:ascii="Arial" w:hAnsi="Arial" w:cs="Arial"/>
          <w:sz w:val="22"/>
          <w:szCs w:val="22"/>
        </w:rPr>
      </w:pPr>
    </w:p>
    <w:p w:rsidR="00D12B54" w:rsidRPr="00D12B54" w:rsidRDefault="00D12B54" w:rsidP="00D12B54">
      <w:pPr>
        <w:tabs>
          <w:tab w:val="left" w:pos="142"/>
        </w:tabs>
        <w:jc w:val="both"/>
        <w:rPr>
          <w:rFonts w:ascii="Arial" w:hAnsi="Arial" w:cs="Arial"/>
          <w:sz w:val="22"/>
          <w:szCs w:val="22"/>
        </w:rPr>
      </w:pPr>
      <w:r w:rsidRPr="00D12B54">
        <w:rPr>
          <w:rFonts w:ascii="Arial" w:hAnsi="Arial" w:cs="Arial"/>
          <w:sz w:val="22"/>
          <w:szCs w:val="22"/>
        </w:rPr>
        <w:t>2.2.3. Com o direito suspenso de contratar com a Administração Pública ou por ter sido declarada inidônea;</w:t>
      </w:r>
    </w:p>
    <w:p w:rsidR="00D12B54" w:rsidRDefault="00D12B54" w:rsidP="00D12B54">
      <w:pPr>
        <w:tabs>
          <w:tab w:val="left" w:pos="142"/>
        </w:tabs>
        <w:jc w:val="both"/>
        <w:rPr>
          <w:rFonts w:ascii="Arial" w:hAnsi="Arial" w:cs="Arial"/>
          <w:sz w:val="22"/>
          <w:szCs w:val="22"/>
        </w:rPr>
      </w:pPr>
    </w:p>
    <w:p w:rsidR="00D12B54" w:rsidRPr="00D12B54" w:rsidRDefault="00D12B54" w:rsidP="00D12B54">
      <w:pPr>
        <w:tabs>
          <w:tab w:val="left" w:pos="142"/>
        </w:tabs>
        <w:jc w:val="both"/>
        <w:rPr>
          <w:rFonts w:ascii="Arial" w:hAnsi="Arial" w:cs="Arial"/>
          <w:sz w:val="22"/>
          <w:szCs w:val="22"/>
        </w:rPr>
      </w:pPr>
      <w:r w:rsidRPr="00D12B54">
        <w:rPr>
          <w:rFonts w:ascii="Arial" w:hAnsi="Arial" w:cs="Arial"/>
          <w:sz w:val="22"/>
          <w:szCs w:val="22"/>
        </w:rPr>
        <w:t>2.2.4. Que esteja cumprindo penalidade que a impeça de participar de licitação junto à Administração Pública;</w:t>
      </w:r>
    </w:p>
    <w:p w:rsidR="00D12B54" w:rsidRDefault="00D12B54" w:rsidP="00D12B54">
      <w:pPr>
        <w:tabs>
          <w:tab w:val="left" w:pos="142"/>
        </w:tabs>
        <w:jc w:val="both"/>
        <w:rPr>
          <w:rFonts w:ascii="Arial" w:hAnsi="Arial" w:cs="Arial"/>
          <w:sz w:val="22"/>
          <w:szCs w:val="22"/>
        </w:rPr>
      </w:pPr>
    </w:p>
    <w:p w:rsidR="00D12B54" w:rsidRPr="00D12B54" w:rsidRDefault="00D12B54" w:rsidP="00D12B54">
      <w:pPr>
        <w:tabs>
          <w:tab w:val="left" w:pos="142"/>
        </w:tabs>
        <w:jc w:val="both"/>
        <w:rPr>
          <w:rFonts w:ascii="Arial" w:hAnsi="Arial" w:cs="Arial"/>
          <w:sz w:val="22"/>
          <w:szCs w:val="22"/>
        </w:rPr>
      </w:pPr>
      <w:r w:rsidRPr="00D12B54">
        <w:rPr>
          <w:rFonts w:ascii="Arial" w:hAnsi="Arial" w:cs="Arial"/>
          <w:sz w:val="22"/>
          <w:szCs w:val="22"/>
        </w:rPr>
        <w:t xml:space="preserve">2.2.5. Que possua participação direta ou indireta de sócio, diretor ou responsável técnico que tenha vínculo empregatício com a Prefeitura de </w:t>
      </w:r>
      <w:r w:rsidR="009D5C3C" w:rsidRPr="00D12B54">
        <w:rPr>
          <w:rFonts w:ascii="Arial" w:hAnsi="Arial" w:cs="Arial"/>
          <w:sz w:val="22"/>
          <w:szCs w:val="22"/>
        </w:rPr>
        <w:t>Pequi/</w:t>
      </w:r>
      <w:r w:rsidRPr="00D12B54">
        <w:rPr>
          <w:rFonts w:ascii="Arial" w:hAnsi="Arial" w:cs="Arial"/>
          <w:sz w:val="22"/>
          <w:szCs w:val="22"/>
        </w:rPr>
        <w:t>MG.</w:t>
      </w:r>
    </w:p>
    <w:p w:rsidR="00D12B54" w:rsidRPr="00D12B54" w:rsidRDefault="00D12B54" w:rsidP="00D12B54">
      <w:pPr>
        <w:tabs>
          <w:tab w:val="left" w:pos="142"/>
        </w:tabs>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 xml:space="preserve">2.3. </w:t>
      </w:r>
      <w:r w:rsidR="009C5843" w:rsidRPr="009C5843">
        <w:rPr>
          <w:rFonts w:ascii="Arial" w:hAnsi="Arial" w:cs="Arial"/>
          <w:b/>
          <w:sz w:val="22"/>
          <w:szCs w:val="22"/>
        </w:rPr>
        <w:t>A</w:t>
      </w:r>
      <w:r w:rsidRPr="00D12B54">
        <w:rPr>
          <w:rFonts w:ascii="Arial" w:hAnsi="Arial" w:cs="Arial"/>
          <w:b/>
          <w:sz w:val="22"/>
          <w:szCs w:val="22"/>
        </w:rPr>
        <w:t xml:space="preserve">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D12B54" w:rsidRPr="00D12B54" w:rsidRDefault="00D12B54" w:rsidP="00D12B54">
      <w:pPr>
        <w:pStyle w:val="Corpodetexto"/>
        <w:spacing w:after="0" w:line="240" w:lineRule="auto"/>
        <w:jc w:val="both"/>
        <w:rPr>
          <w:rFonts w:ascii="Arial" w:hAnsi="Arial" w:cs="Arial"/>
          <w:b/>
          <w:sz w:val="22"/>
          <w:szCs w:val="22"/>
        </w:rPr>
      </w:pPr>
    </w:p>
    <w:p w:rsidR="00D12B54" w:rsidRPr="00D12B54" w:rsidRDefault="00D12B54" w:rsidP="00D12B54">
      <w:pPr>
        <w:pStyle w:val="WW-Padro"/>
        <w:jc w:val="both"/>
        <w:rPr>
          <w:rFonts w:ascii="Arial" w:hAnsi="Arial" w:cs="Arial"/>
          <w:sz w:val="22"/>
          <w:szCs w:val="22"/>
          <w:lang w:val="pt-BR"/>
        </w:rPr>
      </w:pPr>
      <w:bookmarkStart w:id="3" w:name="OLE_LINK1"/>
      <w:bookmarkStart w:id="4" w:name="OLE_LINK2"/>
      <w:r w:rsidRPr="00D12B54">
        <w:rPr>
          <w:rFonts w:ascii="Arial" w:hAnsi="Arial" w:cs="Arial"/>
          <w:b/>
          <w:sz w:val="22"/>
          <w:szCs w:val="22"/>
          <w:lang w:val="pt-BR"/>
        </w:rPr>
        <w:t>3. ENTREGA DOS ENVELOPES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0"/>
        </w:tabs>
        <w:jc w:val="both"/>
        <w:rPr>
          <w:rFonts w:ascii="Arial" w:hAnsi="Arial" w:cs="Arial"/>
          <w:sz w:val="22"/>
          <w:szCs w:val="22"/>
          <w:lang w:val="pt-BR"/>
        </w:rPr>
      </w:pPr>
      <w:r w:rsidRPr="00D12B54">
        <w:rPr>
          <w:rFonts w:ascii="Arial" w:hAnsi="Arial" w:cs="Arial"/>
          <w:sz w:val="22"/>
          <w:szCs w:val="22"/>
          <w:lang w:val="pt-BR"/>
        </w:rPr>
        <w:t>3.1. Dos envelopes “PROPOSTA COMERCIAL” e “DOCUMENTAÇÃO DE HABILITAÇÃO”.</w:t>
      </w:r>
    </w:p>
    <w:p w:rsidR="00D12B54" w:rsidRPr="00D12B54" w:rsidRDefault="00D12B54" w:rsidP="00D12B54">
      <w:pPr>
        <w:pStyle w:val="WW-Padro"/>
        <w:tabs>
          <w:tab w:val="left" w:pos="0"/>
        </w:tabs>
        <w:jc w:val="both"/>
        <w:rPr>
          <w:rFonts w:ascii="Arial" w:hAnsi="Arial" w:cs="Arial"/>
          <w:sz w:val="22"/>
          <w:szCs w:val="22"/>
          <w:lang w:val="pt-BR"/>
        </w:rPr>
      </w:pPr>
    </w:p>
    <w:p w:rsidR="00D12B54" w:rsidRPr="00D12B54" w:rsidRDefault="00D12B54" w:rsidP="00D12B54">
      <w:pPr>
        <w:pStyle w:val="WW-Padro"/>
        <w:tabs>
          <w:tab w:val="left" w:pos="720"/>
        </w:tabs>
        <w:jc w:val="both"/>
        <w:rPr>
          <w:rFonts w:ascii="Arial" w:hAnsi="Arial" w:cs="Arial"/>
          <w:sz w:val="22"/>
          <w:szCs w:val="22"/>
          <w:lang w:val="pt-BR"/>
        </w:rPr>
      </w:pPr>
      <w:r w:rsidRPr="00D12B54">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3.1.2. Os envelopes deverão ainda indicar em sua parte externa e frontal os seguintes dizeres:</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I - Envelope contendo Proposta Comercial</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PREFEITURA MUNICIPAL DE PEQUI - MG</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 xml:space="preserve">PROCESSO LICITATÓRIO Nº </w:t>
      </w:r>
      <w:r w:rsidR="00D31010">
        <w:rPr>
          <w:rFonts w:ascii="Arial" w:hAnsi="Arial" w:cs="Arial"/>
          <w:bCs/>
          <w:sz w:val="22"/>
          <w:szCs w:val="22"/>
        </w:rPr>
        <w:t>079/2019</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 xml:space="preserve">PREGÃO Nº </w:t>
      </w:r>
      <w:r w:rsidR="00D31010">
        <w:rPr>
          <w:rFonts w:ascii="Arial" w:hAnsi="Arial" w:cs="Arial"/>
          <w:bCs/>
          <w:sz w:val="22"/>
          <w:szCs w:val="22"/>
        </w:rPr>
        <w:t>055/2019</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LICITANTE: ___________________________</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ENVELOPE Nº 1 (PROPOSTA DE PREÇO)</w:t>
      </w:r>
    </w:p>
    <w:p w:rsidR="00D12B54" w:rsidRPr="00D12B54" w:rsidRDefault="00D12B54" w:rsidP="00D12B54">
      <w:pPr>
        <w:tabs>
          <w:tab w:val="center" w:pos="2268"/>
        </w:tabs>
        <w:jc w:val="both"/>
        <w:rPr>
          <w:rFonts w:ascii="Arial" w:hAnsi="Arial" w:cs="Arial"/>
          <w:bCs/>
          <w:sz w:val="22"/>
          <w:szCs w:val="22"/>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II - Envelope contendo os Documentos de Habilitação:</w:t>
      </w:r>
    </w:p>
    <w:p w:rsidR="00D12B54" w:rsidRPr="00D12B54" w:rsidRDefault="00D12B54" w:rsidP="00D12B54">
      <w:pPr>
        <w:tabs>
          <w:tab w:val="center" w:pos="2268"/>
        </w:tabs>
        <w:jc w:val="both"/>
        <w:rPr>
          <w:rFonts w:ascii="Arial" w:hAnsi="Arial" w:cs="Arial"/>
          <w:bCs/>
          <w:sz w:val="22"/>
          <w:szCs w:val="22"/>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PREFEITURA MUNICIPAL DE PEQUI - MG</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 xml:space="preserve">PROCESSO LICITATÓRIO Nº </w:t>
      </w:r>
      <w:r w:rsidR="00D31010">
        <w:rPr>
          <w:rFonts w:ascii="Arial" w:hAnsi="Arial" w:cs="Arial"/>
          <w:bCs/>
          <w:sz w:val="22"/>
          <w:szCs w:val="22"/>
        </w:rPr>
        <w:t>079/2019</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 xml:space="preserve">PREGÃO Nº </w:t>
      </w:r>
      <w:r w:rsidR="00D31010">
        <w:rPr>
          <w:rFonts w:ascii="Arial" w:hAnsi="Arial" w:cs="Arial"/>
          <w:bCs/>
          <w:sz w:val="22"/>
          <w:szCs w:val="22"/>
        </w:rPr>
        <w:t>055/2019</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LICITANTE: ___________________________</w:t>
      </w:r>
    </w:p>
    <w:p w:rsidR="00D12B54" w:rsidRPr="00D12B54" w:rsidRDefault="00D12B54" w:rsidP="00D12B54">
      <w:pPr>
        <w:tabs>
          <w:tab w:val="center" w:pos="2268"/>
        </w:tabs>
        <w:jc w:val="both"/>
        <w:rPr>
          <w:rFonts w:ascii="Arial" w:hAnsi="Arial" w:cs="Arial"/>
          <w:sz w:val="22"/>
          <w:szCs w:val="22"/>
        </w:rPr>
      </w:pPr>
      <w:r w:rsidRPr="00D12B54">
        <w:rPr>
          <w:rFonts w:ascii="Arial" w:hAnsi="Arial" w:cs="Arial"/>
          <w:bCs/>
          <w:sz w:val="22"/>
          <w:szCs w:val="22"/>
        </w:rPr>
        <w:t>ENVELOPE Nº 2 (DOCUMENTOS DE HABILITAÇÃO)</w:t>
      </w:r>
    </w:p>
    <w:p w:rsidR="00D12B54" w:rsidRPr="00D12B54" w:rsidRDefault="00D12B54" w:rsidP="00D12B54">
      <w:pPr>
        <w:pStyle w:val="WW-Padro"/>
        <w:tabs>
          <w:tab w:val="left" w:pos="2160"/>
        </w:tabs>
        <w:jc w:val="both"/>
        <w:rPr>
          <w:rFonts w:ascii="Arial" w:hAnsi="Arial" w:cs="Arial"/>
          <w:bCs/>
          <w:sz w:val="22"/>
          <w:szCs w:val="22"/>
          <w:lang w:val="pt-BR"/>
        </w:rPr>
      </w:pPr>
    </w:p>
    <w:p w:rsidR="00D12B54" w:rsidRPr="00D12B54" w:rsidRDefault="00D12B54" w:rsidP="00D12B54">
      <w:pPr>
        <w:pStyle w:val="WW-Padro"/>
        <w:tabs>
          <w:tab w:val="left" w:pos="480"/>
        </w:tabs>
        <w:jc w:val="both"/>
        <w:rPr>
          <w:rFonts w:ascii="Arial" w:hAnsi="Arial" w:cs="Arial"/>
          <w:sz w:val="22"/>
          <w:szCs w:val="22"/>
          <w:lang w:val="pt-BR"/>
        </w:rPr>
      </w:pPr>
      <w:r w:rsidRPr="00D12B54">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D12B54" w:rsidRPr="00D12B54" w:rsidRDefault="00D12B54" w:rsidP="00D12B54">
      <w:pPr>
        <w:pStyle w:val="WW-Padro"/>
        <w:tabs>
          <w:tab w:val="left" w:pos="480"/>
        </w:tabs>
        <w:jc w:val="both"/>
        <w:rPr>
          <w:rFonts w:ascii="Arial" w:hAnsi="Arial" w:cs="Arial"/>
          <w:sz w:val="22"/>
          <w:szCs w:val="22"/>
          <w:lang w:val="pt-BR"/>
        </w:rPr>
      </w:pPr>
    </w:p>
    <w:p w:rsidR="00D12B54" w:rsidRPr="00D12B54" w:rsidRDefault="00D12B54" w:rsidP="00D12B54">
      <w:pPr>
        <w:pStyle w:val="WW-Padro"/>
        <w:tabs>
          <w:tab w:val="left" w:pos="480"/>
        </w:tabs>
        <w:jc w:val="both"/>
        <w:rPr>
          <w:rFonts w:ascii="Arial" w:hAnsi="Arial" w:cs="Arial"/>
          <w:sz w:val="22"/>
          <w:szCs w:val="22"/>
          <w:lang w:val="pt-BR"/>
        </w:rPr>
      </w:pPr>
      <w:r w:rsidRPr="00D12B54">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bookmarkEnd w:id="3"/>
    <w:bookmarkEnd w:id="4"/>
    <w:p w:rsidR="00D12B54" w:rsidRPr="00D12B54" w:rsidRDefault="00D12B54" w:rsidP="00D12B54">
      <w:pPr>
        <w:pStyle w:val="WW-Padro"/>
        <w:tabs>
          <w:tab w:val="left" w:pos="480"/>
        </w:tabs>
        <w:jc w:val="both"/>
        <w:rPr>
          <w:rFonts w:ascii="Arial" w:hAnsi="Arial" w:cs="Arial"/>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tabs>
          <w:tab w:val="left" w:pos="360"/>
        </w:tabs>
        <w:jc w:val="both"/>
        <w:rPr>
          <w:rFonts w:ascii="Arial" w:hAnsi="Arial" w:cs="Arial"/>
          <w:sz w:val="22"/>
          <w:szCs w:val="22"/>
          <w:lang w:val="pt-BR"/>
        </w:rPr>
      </w:pPr>
      <w:r w:rsidRPr="00D12B54">
        <w:rPr>
          <w:rFonts w:ascii="Arial" w:hAnsi="Arial" w:cs="Arial"/>
          <w:b/>
          <w:sz w:val="22"/>
          <w:szCs w:val="22"/>
          <w:lang w:val="pt-BR"/>
        </w:rPr>
        <w:t>4. CREDENCIAMENTO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4.3. Por credenciamento entende-se a apresentação conjunta dos seguintes documentos: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 - documento oficial de identidade;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D12B54" w:rsidRPr="00D12B54" w:rsidRDefault="00D12B54" w:rsidP="00D12B54">
      <w:pPr>
        <w:jc w:val="both"/>
        <w:rPr>
          <w:rFonts w:ascii="Arial" w:hAnsi="Arial" w:cs="Arial"/>
          <w:sz w:val="22"/>
          <w:szCs w:val="22"/>
        </w:rPr>
      </w:pPr>
    </w:p>
    <w:p w:rsidR="00D12B54" w:rsidRPr="00D12B54" w:rsidRDefault="00D12B54" w:rsidP="00D12B54">
      <w:pPr>
        <w:pStyle w:val="Padro"/>
        <w:jc w:val="both"/>
        <w:rPr>
          <w:rFonts w:ascii="Arial" w:hAnsi="Arial" w:cs="Arial"/>
          <w:sz w:val="22"/>
          <w:szCs w:val="22"/>
        </w:rPr>
      </w:pPr>
      <w:r w:rsidRPr="00D12B54">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D12B54" w:rsidRPr="00D12B54" w:rsidRDefault="00D12B54" w:rsidP="00D12B54">
      <w:pPr>
        <w:pStyle w:val="Padro"/>
        <w:jc w:val="both"/>
        <w:rPr>
          <w:rFonts w:ascii="Arial" w:hAnsi="Arial" w:cs="Arial"/>
          <w:sz w:val="22"/>
          <w:szCs w:val="22"/>
        </w:rPr>
      </w:pPr>
    </w:p>
    <w:p w:rsidR="00D12B54" w:rsidRPr="00D12B54" w:rsidRDefault="00D12B54" w:rsidP="00D12B54">
      <w:pPr>
        <w:pStyle w:val="Padro"/>
        <w:jc w:val="both"/>
        <w:rPr>
          <w:rFonts w:ascii="Arial" w:hAnsi="Arial" w:cs="Arial"/>
          <w:sz w:val="22"/>
          <w:szCs w:val="22"/>
        </w:rPr>
      </w:pPr>
      <w:r w:rsidRPr="00D12B54">
        <w:rPr>
          <w:rFonts w:ascii="Arial" w:hAnsi="Arial" w:cs="Arial"/>
          <w:sz w:val="22"/>
          <w:szCs w:val="22"/>
        </w:rPr>
        <w:t>4.6. Em se tratando de MEI – Micro Empreendedor Individual, a comprovação desta condição será efetuada mediante certificado da condição de Micro Empreendedor Individual – CCMEI.</w:t>
      </w:r>
    </w:p>
    <w:p w:rsidR="00D12B54" w:rsidRPr="00D12B54" w:rsidRDefault="00D12B54" w:rsidP="00D12B54">
      <w:pPr>
        <w:pStyle w:val="Padro"/>
        <w:jc w:val="both"/>
        <w:rPr>
          <w:rFonts w:ascii="Arial" w:hAnsi="Arial" w:cs="Arial"/>
          <w:sz w:val="22"/>
          <w:szCs w:val="22"/>
        </w:rPr>
      </w:pPr>
    </w:p>
    <w:p w:rsidR="00D12B54" w:rsidRPr="00D12B54" w:rsidRDefault="00D12B54" w:rsidP="00D12B54">
      <w:pPr>
        <w:pStyle w:val="Corpodetexto24"/>
        <w:spacing w:line="240" w:lineRule="auto"/>
        <w:jc w:val="both"/>
        <w:rPr>
          <w:rFonts w:cs="Arial"/>
          <w:sz w:val="22"/>
          <w:szCs w:val="22"/>
        </w:rPr>
      </w:pPr>
      <w:r w:rsidRPr="00D12B54">
        <w:rPr>
          <w:rFonts w:cs="Arial"/>
          <w:sz w:val="22"/>
          <w:szCs w:val="22"/>
        </w:rPr>
        <w:t>4.6.1 As certidões descritas nos itens “4.5” e “4.6” apresentadas após o dia 31 de janeiro do corrente ano terão, obrigatoriamente, que terem sido emitidas no exercício em curso. (As referidas declarações deverão estar FORA DOS ENVELOPES)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4.8. O representante poderá ser substituído por outro devidamente credenciado.</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4.9. Não será admitida a participação de um mesmo representante para mais de uma empresa licitante.</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Padro"/>
        <w:jc w:val="both"/>
        <w:rPr>
          <w:rFonts w:ascii="Arial" w:hAnsi="Arial" w:cs="Arial"/>
          <w:sz w:val="22"/>
          <w:szCs w:val="22"/>
        </w:rPr>
      </w:pPr>
      <w:r w:rsidRPr="00D12B54">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D12B54" w:rsidRPr="00D12B54" w:rsidRDefault="00D12B54" w:rsidP="00D12B54">
      <w:pPr>
        <w:pStyle w:val="Padro"/>
        <w:jc w:val="both"/>
        <w:rPr>
          <w:rFonts w:ascii="Arial" w:hAnsi="Arial" w:cs="Arial"/>
          <w:sz w:val="22"/>
          <w:szCs w:val="22"/>
        </w:rPr>
      </w:pPr>
    </w:p>
    <w:p w:rsidR="00D12B54" w:rsidRPr="00D12B54" w:rsidRDefault="00D12B54" w:rsidP="00D12B54">
      <w:pPr>
        <w:pStyle w:val="Padro"/>
        <w:jc w:val="both"/>
        <w:rPr>
          <w:rFonts w:ascii="Arial" w:hAnsi="Arial" w:cs="Arial"/>
          <w:sz w:val="22"/>
          <w:szCs w:val="22"/>
        </w:rPr>
      </w:pPr>
      <w:r w:rsidRPr="00D12B54">
        <w:rPr>
          <w:rFonts w:ascii="Arial" w:hAnsi="Arial" w:cs="Arial"/>
          <w:sz w:val="22"/>
          <w:szCs w:val="22"/>
        </w:rPr>
        <w:t>4.10.1. A participação na forma do item 4.10 sem a presença de representante no ato da sessão, impede a apresentação de lances por parte da licitante.</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b/>
          <w:sz w:val="22"/>
          <w:szCs w:val="22"/>
        </w:rPr>
        <w:t xml:space="preserve">4.11. </w:t>
      </w:r>
      <w:r w:rsidRPr="00D12B54">
        <w:rPr>
          <w:rFonts w:ascii="Arial" w:hAnsi="Arial" w:cs="Arial"/>
          <w:b/>
          <w:sz w:val="22"/>
          <w:szCs w:val="22"/>
          <w:u w:val="single"/>
        </w:rPr>
        <w:t>As autenticações efetuadas na Prefeitura só serão feitas mediante apresentação dos documentos originais.</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Ttulo2"/>
        <w:spacing w:before="0"/>
        <w:ind w:left="576" w:hanging="576"/>
        <w:jc w:val="both"/>
        <w:rPr>
          <w:rFonts w:cs="Arial"/>
          <w:sz w:val="22"/>
          <w:szCs w:val="22"/>
        </w:rPr>
      </w:pPr>
      <w:r w:rsidRPr="00D12B54">
        <w:rPr>
          <w:rFonts w:cs="Arial"/>
          <w:sz w:val="22"/>
          <w:szCs w:val="22"/>
        </w:rPr>
        <w:t>5. DA IMPUGNAÇÃO DO ATO CONVOCATÓRIO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lastRenderedPageBreak/>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5.1.1 Caso seja acolhida a petição contra o ato convocatório, será designada nova data para a realização do certame.</w:t>
      </w:r>
    </w:p>
    <w:p w:rsidR="00D12B54" w:rsidRPr="00D12B54" w:rsidRDefault="00D12B54" w:rsidP="00D12B54">
      <w:pPr>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D12B54" w:rsidRPr="00D12B54" w:rsidRDefault="00D12B54" w:rsidP="00D12B54">
      <w:pPr>
        <w:pStyle w:val="WW-Padro"/>
        <w:tabs>
          <w:tab w:val="left" w:pos="720"/>
          <w:tab w:val="left" w:pos="144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6. PROPOSTAS COMERCIAIS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6.1.1. Nome, número do CNPJ, endereço, telefone, fax e e-mail da empresa proponente;</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6.1.2. Especificação detalhada do objeto, com indicação da marca do produto cotado; </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6.1.3. Termo de compromisso do licitante, declarando que o objeto do certame será entregue conforme estipulado neste edital.</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Padro"/>
        <w:tabs>
          <w:tab w:val="left" w:pos="2160"/>
        </w:tabs>
        <w:jc w:val="both"/>
        <w:rPr>
          <w:rFonts w:ascii="Arial" w:hAnsi="Arial" w:cs="Arial"/>
          <w:sz w:val="22"/>
          <w:szCs w:val="22"/>
        </w:rPr>
      </w:pPr>
      <w:r w:rsidRPr="00D12B54">
        <w:rPr>
          <w:rFonts w:ascii="Arial" w:hAnsi="Arial" w:cs="Arial"/>
          <w:sz w:val="22"/>
          <w:szCs w:val="22"/>
        </w:rPr>
        <w:t>6.1.4. Prazo de validade da proposta não inferior a 60 (sessenta) dias, contados da limite prevista para entrega das propostas, conforme art. 64, § da Lei Federal nº 8.666/93;</w:t>
      </w:r>
    </w:p>
    <w:p w:rsidR="00D12B54" w:rsidRPr="00D12B54" w:rsidRDefault="00D12B54" w:rsidP="00D12B54">
      <w:pPr>
        <w:pStyle w:val="WW-Padro"/>
        <w:tabs>
          <w:tab w:val="left" w:pos="2160"/>
        </w:tabs>
        <w:jc w:val="both"/>
        <w:rPr>
          <w:rFonts w:ascii="Arial" w:hAnsi="Arial" w:cs="Arial"/>
          <w:sz w:val="22"/>
          <w:szCs w:val="22"/>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 xml:space="preserve">6.4. Os preços serão cotados com 03 (três) casas decimais. </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D12B54" w:rsidRPr="00D12B54" w:rsidRDefault="00D12B54" w:rsidP="00D12B54">
      <w:pPr>
        <w:pStyle w:val="WW-Padro"/>
        <w:tabs>
          <w:tab w:val="left" w:pos="1440"/>
        </w:tabs>
        <w:jc w:val="both"/>
        <w:rPr>
          <w:rFonts w:ascii="Arial" w:hAnsi="Arial" w:cs="Arial"/>
          <w:bCs/>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6.9. Prazo de entrega de no máximo 05 (cinco) úteis dias a contar do recebimento da Ordem de Fornecimento.</w:t>
      </w:r>
    </w:p>
    <w:p w:rsidR="00D12B54" w:rsidRPr="00D12B54" w:rsidRDefault="00D12B54" w:rsidP="00D12B54">
      <w:pPr>
        <w:jc w:val="both"/>
        <w:rPr>
          <w:rFonts w:ascii="Arial" w:hAnsi="Arial" w:cs="Arial"/>
          <w:sz w:val="22"/>
          <w:szCs w:val="22"/>
          <w:highlight w:val="green"/>
        </w:rPr>
      </w:pPr>
    </w:p>
    <w:p w:rsidR="00D12B54" w:rsidRPr="00D12B54" w:rsidRDefault="00D12B54" w:rsidP="00D12B54">
      <w:pPr>
        <w:pStyle w:val="WW-Padro"/>
        <w:jc w:val="both"/>
        <w:rPr>
          <w:rFonts w:ascii="Arial" w:hAnsi="Arial" w:cs="Arial"/>
          <w:sz w:val="22"/>
          <w:szCs w:val="22"/>
          <w:lang w:val="pt-BR"/>
        </w:rPr>
      </w:pPr>
      <w:bookmarkStart w:id="5" w:name="OLE_LINK3"/>
      <w:r w:rsidRPr="00D12B54">
        <w:rPr>
          <w:rFonts w:ascii="Arial" w:hAnsi="Arial" w:cs="Arial"/>
          <w:b/>
          <w:sz w:val="22"/>
          <w:szCs w:val="22"/>
          <w:lang w:val="pt-BR"/>
        </w:rPr>
        <w:t>7. HABILITAÇÃO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7.1. Quanto à REGULARIDADE JURÍDICA, a licitante apresentará:</w:t>
      </w:r>
    </w:p>
    <w:p w:rsid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7.1.1. Registro Comercial, no caso de empresa individual;</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7.1.3. Inscrição do ato constitutivo, no caso de sociedades civis, acompanhada de prova de diretoria em exercício;</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7.2. Quanto à REGULARIDADE FISCAL E TRABALHISTA, apresentará:</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tabs>
          <w:tab w:val="left" w:pos="426"/>
        </w:tabs>
        <w:jc w:val="both"/>
        <w:rPr>
          <w:rFonts w:ascii="Arial" w:hAnsi="Arial" w:cs="Arial"/>
          <w:sz w:val="22"/>
          <w:szCs w:val="22"/>
        </w:rPr>
      </w:pPr>
      <w:r w:rsidRPr="00D12B54">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D12B54" w:rsidRPr="00D12B54" w:rsidRDefault="00D12B54" w:rsidP="00D12B54">
      <w:pPr>
        <w:jc w:val="both"/>
        <w:rPr>
          <w:rFonts w:ascii="Arial" w:hAnsi="Arial" w:cs="Arial"/>
          <w:sz w:val="22"/>
          <w:szCs w:val="22"/>
        </w:rPr>
      </w:pPr>
      <w:r w:rsidRPr="00D12B54">
        <w:rPr>
          <w:rFonts w:ascii="Arial" w:hAnsi="Arial" w:cs="Arial"/>
          <w:sz w:val="22"/>
          <w:szCs w:val="22"/>
        </w:rPr>
        <w:t>- Certificado de Regularidade de Situação perante o Fundo de Garantia do Tempo de Serviço - FGTS ou documento equivalente que comprove a regularidade.</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w:t>
      </w:r>
      <w:r w:rsidRPr="00D12B54">
        <w:rPr>
          <w:rFonts w:ascii="Arial" w:hAnsi="Arial" w:cs="Arial"/>
          <w:sz w:val="22"/>
          <w:szCs w:val="22"/>
          <w:lang w:val="pt-BR"/>
        </w:rPr>
        <w:lastRenderedPageBreak/>
        <w:t>Social – INSS, através de certidão expedida conjuntamente pela Secretaria da Receita Federal do Brasil – RFB e pela Procuradoria-Geral da Fazenda Nacional – PGFN, conforme Portarias MF 358 e 443/2014;</w:t>
      </w:r>
    </w:p>
    <w:p w:rsid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7.2.4. Prova de Regularidades com as Fazendas Estadual e Municipal, do domicílio ou sede do licitante, ou outra equivalente na forma da lei;</w:t>
      </w:r>
    </w:p>
    <w:p w:rsid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7.2.5. Certidão Negativa de Débitos Trabalhistas (CNDT), provando a inexistência de débitos inadimplidos perante a Justiça do Trabalho.</w:t>
      </w:r>
    </w:p>
    <w:p w:rsidR="00D12B54" w:rsidRPr="00D12B54" w:rsidRDefault="00D12B54" w:rsidP="00D12B54">
      <w:pPr>
        <w:jc w:val="both"/>
        <w:rPr>
          <w:rFonts w:ascii="Arial" w:hAnsi="Arial" w:cs="Arial"/>
          <w:sz w:val="22"/>
          <w:szCs w:val="22"/>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7.3. Quanto à REGULARIDADE ECONOMICO-FINANCEIRA, apresentará:</w:t>
      </w:r>
    </w:p>
    <w:p w:rsidR="00D12B54" w:rsidRPr="00D12B54" w:rsidRDefault="00D12B54" w:rsidP="00D12B54">
      <w:pPr>
        <w:pStyle w:val="WW-Padro"/>
        <w:tabs>
          <w:tab w:val="left" w:pos="0"/>
          <w:tab w:val="left" w:pos="2160"/>
        </w:tabs>
        <w:jc w:val="both"/>
        <w:rPr>
          <w:rFonts w:ascii="Arial" w:hAnsi="Arial" w:cs="Arial"/>
          <w:sz w:val="22"/>
          <w:szCs w:val="22"/>
          <w:lang w:val="pt-BR"/>
        </w:rPr>
      </w:pPr>
    </w:p>
    <w:p w:rsidR="00D12B54" w:rsidRPr="00D12B54" w:rsidRDefault="00D12B54" w:rsidP="00D12B54">
      <w:pPr>
        <w:pStyle w:val="WW-Padro"/>
        <w:tabs>
          <w:tab w:val="left" w:pos="0"/>
          <w:tab w:val="left" w:pos="2160"/>
        </w:tabs>
        <w:jc w:val="both"/>
        <w:rPr>
          <w:rFonts w:ascii="Arial" w:hAnsi="Arial" w:cs="Arial"/>
          <w:sz w:val="22"/>
          <w:szCs w:val="22"/>
          <w:lang w:val="pt-BR"/>
        </w:rPr>
      </w:pPr>
      <w:r w:rsidRPr="00D12B54">
        <w:rPr>
          <w:rFonts w:ascii="Arial" w:hAnsi="Arial" w:cs="Arial"/>
          <w:sz w:val="22"/>
          <w:szCs w:val="22"/>
          <w:lang w:val="pt-BR"/>
        </w:rPr>
        <w:t>7.3.1. Certidão de Falência e Concordata emitida por órgão competente com data de emissão de até 90 (noventa) dias antes da abertura da sessão.</w:t>
      </w:r>
    </w:p>
    <w:p w:rsidR="00D12B54" w:rsidRPr="00D12B54" w:rsidRDefault="00D12B54" w:rsidP="00D12B54">
      <w:pPr>
        <w:pStyle w:val="WW-Padro"/>
        <w:tabs>
          <w:tab w:val="left" w:pos="0"/>
          <w:tab w:val="left" w:pos="2160"/>
        </w:tabs>
        <w:jc w:val="both"/>
        <w:rPr>
          <w:rFonts w:ascii="Arial" w:hAnsi="Arial" w:cs="Arial"/>
          <w:sz w:val="22"/>
          <w:szCs w:val="22"/>
          <w:lang w:val="pt-BR"/>
        </w:rPr>
      </w:pPr>
    </w:p>
    <w:p w:rsidR="00D12B54" w:rsidRPr="00D12B54" w:rsidRDefault="00D12B54" w:rsidP="00D12B54">
      <w:pPr>
        <w:pStyle w:val="Padro"/>
        <w:tabs>
          <w:tab w:val="left" w:pos="0"/>
          <w:tab w:val="left" w:pos="2160"/>
        </w:tabs>
        <w:jc w:val="both"/>
        <w:rPr>
          <w:rFonts w:ascii="Arial" w:hAnsi="Arial" w:cs="Arial"/>
          <w:sz w:val="22"/>
          <w:szCs w:val="22"/>
        </w:rPr>
      </w:pPr>
      <w:r w:rsidRPr="00D12B54">
        <w:rPr>
          <w:rFonts w:ascii="Arial" w:hAnsi="Arial" w:cs="Arial"/>
          <w:sz w:val="22"/>
          <w:szCs w:val="22"/>
        </w:rPr>
        <w:t>7.3.1.1.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D12B54" w:rsidRPr="00D12B54" w:rsidRDefault="00D12B54" w:rsidP="00D12B54">
      <w:pPr>
        <w:pStyle w:val="Padro"/>
        <w:tabs>
          <w:tab w:val="left" w:pos="0"/>
          <w:tab w:val="left" w:pos="2160"/>
        </w:tabs>
        <w:jc w:val="both"/>
        <w:rPr>
          <w:rFonts w:ascii="Arial" w:hAnsi="Arial" w:cs="Arial"/>
          <w:sz w:val="22"/>
          <w:szCs w:val="22"/>
        </w:rPr>
      </w:pPr>
    </w:p>
    <w:p w:rsidR="00D12B54" w:rsidRPr="00D12B54" w:rsidRDefault="00D12B54" w:rsidP="00D12B54">
      <w:pPr>
        <w:pStyle w:val="WW-Padro"/>
        <w:tabs>
          <w:tab w:val="left" w:pos="540"/>
          <w:tab w:val="left" w:pos="1440"/>
          <w:tab w:val="left" w:pos="2160"/>
        </w:tabs>
        <w:jc w:val="both"/>
        <w:rPr>
          <w:rFonts w:ascii="Arial" w:hAnsi="Arial" w:cs="Arial"/>
          <w:sz w:val="22"/>
          <w:szCs w:val="22"/>
          <w:lang w:val="pt-BR"/>
        </w:rPr>
      </w:pPr>
      <w:r w:rsidRPr="00D12B54">
        <w:rPr>
          <w:rFonts w:ascii="Arial" w:hAnsi="Arial" w:cs="Arial"/>
          <w:sz w:val="22"/>
          <w:szCs w:val="22"/>
          <w:lang w:val="pt-BR"/>
        </w:rPr>
        <w:t>7.4. Deverão ainda, as licitantes, apresentarem as seguintes declarações:</w:t>
      </w:r>
    </w:p>
    <w:p w:rsidR="00D12B54" w:rsidRPr="00D12B54" w:rsidRDefault="00D12B54" w:rsidP="00D12B54">
      <w:pPr>
        <w:pStyle w:val="WW-Padro"/>
        <w:tabs>
          <w:tab w:val="left" w:pos="900"/>
        </w:tabs>
        <w:jc w:val="both"/>
        <w:rPr>
          <w:rFonts w:ascii="Arial" w:hAnsi="Arial" w:cs="Arial"/>
          <w:sz w:val="22"/>
          <w:szCs w:val="22"/>
          <w:lang w:val="pt-BR"/>
        </w:rPr>
      </w:pPr>
    </w:p>
    <w:p w:rsidR="00D12B54" w:rsidRPr="00D12B54" w:rsidRDefault="00D12B54" w:rsidP="00D12B54">
      <w:pPr>
        <w:pStyle w:val="WW-Padro"/>
        <w:tabs>
          <w:tab w:val="left" w:pos="900"/>
        </w:tabs>
        <w:jc w:val="both"/>
        <w:rPr>
          <w:rFonts w:ascii="Arial" w:hAnsi="Arial" w:cs="Arial"/>
          <w:sz w:val="22"/>
          <w:szCs w:val="22"/>
          <w:lang w:val="pt-BR"/>
        </w:rPr>
      </w:pPr>
      <w:r w:rsidRPr="00D12B54">
        <w:rPr>
          <w:rFonts w:ascii="Arial" w:hAnsi="Arial" w:cs="Arial"/>
          <w:sz w:val="22"/>
          <w:szCs w:val="22"/>
          <w:lang w:val="pt-BR"/>
        </w:rPr>
        <w:t>7.4.1. Declaração de inexistência ou superveniência de fato impeditivo da habilitação (art. 32, § 2º, Lei 8.666/93), conforme ANEXO VI.</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a) se o licitante for matriz, todos os documentos deverão estar em nome da matriz; ou</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b) se o licitante for filial, todos os documentos deverão estar em nome da filial;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c) se o licitante for matriz, e o executor do contrato for filial, a documentação deverá ser apresentada com CNPJ da matriz e da filial, simultaneamente;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d) serão dispensados da filial aqueles documentos que, pela própria natureza, comprovadamente, forem emitidos somente em nome da matriz.</w:t>
      </w:r>
    </w:p>
    <w:bookmarkEnd w:id="5"/>
    <w:p w:rsidR="00D12B54" w:rsidRPr="00D12B54" w:rsidRDefault="00D12B54" w:rsidP="00D12B54">
      <w:pPr>
        <w:jc w:val="both"/>
        <w:rPr>
          <w:rFonts w:ascii="Arial" w:hAnsi="Arial" w:cs="Arial"/>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8. SESSÃO DO PREGÃO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8.2. Após o cadastramento dos valores de cada empresa participante, o Pregoeiro declarará aberta a sessão do PREGÃO para os lances.</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b/>
          <w:bCs/>
          <w:sz w:val="22"/>
          <w:szCs w:val="22"/>
          <w:lang w:val="pt-BR"/>
        </w:rPr>
        <w:t>9. CLASSIFICAÇÃO DAS PROPOSTAS COMERCIAIS</w:t>
      </w:r>
    </w:p>
    <w:p w:rsidR="00D12B54" w:rsidRPr="00D12B54" w:rsidRDefault="00D12B54" w:rsidP="00D12B54">
      <w:pPr>
        <w:pStyle w:val="WW-Padro"/>
        <w:tabs>
          <w:tab w:val="left" w:pos="540"/>
          <w:tab w:val="left" w:pos="1440"/>
        </w:tabs>
        <w:jc w:val="both"/>
        <w:rPr>
          <w:rFonts w:ascii="Arial" w:hAnsi="Arial" w:cs="Arial"/>
          <w:b/>
          <w:bCs/>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b/>
          <w:bCs/>
          <w:sz w:val="22"/>
          <w:szCs w:val="22"/>
          <w:lang w:val="pt-BR"/>
        </w:rPr>
        <w:t>10. LANCES VERBAIS</w:t>
      </w:r>
    </w:p>
    <w:p w:rsidR="00D12B54" w:rsidRPr="00D12B54" w:rsidRDefault="00D12B54" w:rsidP="00D12B54">
      <w:pPr>
        <w:pStyle w:val="WW-Padro"/>
        <w:tabs>
          <w:tab w:val="left" w:pos="540"/>
          <w:tab w:val="left" w:pos="1440"/>
        </w:tabs>
        <w:jc w:val="both"/>
        <w:rPr>
          <w:rFonts w:ascii="Arial" w:hAnsi="Arial" w:cs="Arial"/>
          <w:b/>
          <w:bCs/>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10.3. É vedada a oferta de lance com vista ao empate.</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10.4. </w:t>
      </w:r>
      <w:r w:rsidRPr="00D12B54">
        <w:rPr>
          <w:rFonts w:ascii="Arial" w:hAnsi="Arial" w:cs="Arial"/>
          <w:bCs/>
          <w:sz w:val="22"/>
          <w:szCs w:val="22"/>
          <w:lang w:val="pt-BR"/>
        </w:rPr>
        <w:t>Na sucessão de lances, a diferença de valor será determinada pelo pregoeiro na própria sessão.</w:t>
      </w:r>
    </w:p>
    <w:p w:rsidR="00D12B54" w:rsidRPr="00D12B54" w:rsidRDefault="00D12B54" w:rsidP="00D12B54">
      <w:pPr>
        <w:pStyle w:val="WW-Padro"/>
        <w:tabs>
          <w:tab w:val="left" w:pos="2160"/>
        </w:tabs>
        <w:jc w:val="both"/>
        <w:rPr>
          <w:rFonts w:ascii="Arial" w:hAnsi="Arial" w:cs="Arial"/>
          <w:bCs/>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b/>
          <w:bCs/>
          <w:sz w:val="22"/>
          <w:szCs w:val="22"/>
          <w:lang w:val="pt-BR"/>
        </w:rPr>
        <w:t>11. JULGAMENTO</w:t>
      </w:r>
    </w:p>
    <w:p w:rsidR="00D12B54" w:rsidRPr="00D12B54" w:rsidRDefault="00D12B54" w:rsidP="00D12B54">
      <w:pPr>
        <w:pStyle w:val="WW-Padro"/>
        <w:tabs>
          <w:tab w:val="left" w:pos="540"/>
          <w:tab w:val="left" w:pos="1440"/>
        </w:tabs>
        <w:jc w:val="both"/>
        <w:rPr>
          <w:rFonts w:ascii="Arial" w:hAnsi="Arial" w:cs="Arial"/>
          <w:b/>
          <w:bCs/>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11.2. Após a fase de lances, se a proposta mais bem classificada nos itens 02 e 03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11.2.1. Ocorrendo o empate nos itens 02 e 03, proceder-se-á da seguinte forma:</w:t>
      </w:r>
    </w:p>
    <w:p w:rsid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11.2.1.2. apresentada nova proposta, nos termos do subitem anterior e atendidas as exigências habilitatórias, será adjudicado em seu favor o objeto deste Pregão;</w:t>
      </w:r>
    </w:p>
    <w:p w:rsid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 xml:space="preserve">11.2.1.3. não sendo vencedora a ME, MEI ou EPP mais bem classificada, na forma do subitem anterior, serão convocadas as demais ME, MEI e EPP remanescentes cujas propostas estejam dentro do limite estabelecido no </w:t>
      </w:r>
      <w:r w:rsidRPr="00D12B54">
        <w:rPr>
          <w:rFonts w:ascii="Arial" w:hAnsi="Arial" w:cs="Arial"/>
          <w:i/>
          <w:sz w:val="22"/>
          <w:szCs w:val="22"/>
        </w:rPr>
        <w:t xml:space="preserve">caput </w:t>
      </w:r>
      <w:r w:rsidRPr="00D12B54">
        <w:rPr>
          <w:rFonts w:ascii="Arial" w:hAnsi="Arial" w:cs="Arial"/>
          <w:sz w:val="22"/>
          <w:szCs w:val="22"/>
        </w:rPr>
        <w:t>desta condição, na ordem classificatória, para o exercício do mesmo direito.</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 xml:space="preserve">11.2.2 No caso de equivalência dos valores apresentados pelas ME, MEI e EPP que se encontrarem no limite estabelecido no </w:t>
      </w:r>
      <w:r w:rsidRPr="00D12B54">
        <w:rPr>
          <w:rFonts w:ascii="Arial" w:hAnsi="Arial" w:cs="Arial"/>
          <w:i/>
          <w:sz w:val="22"/>
          <w:szCs w:val="22"/>
        </w:rPr>
        <w:t xml:space="preserve">caput </w:t>
      </w:r>
      <w:r w:rsidRPr="00D12B54">
        <w:rPr>
          <w:rFonts w:ascii="Arial" w:hAnsi="Arial" w:cs="Arial"/>
          <w:sz w:val="22"/>
          <w:szCs w:val="22"/>
        </w:rPr>
        <w:t>desta condição, será realizado sorteio entre elas para que se identifique aquela que primeiro poderá apresenta melhor oferta.</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11.4. Será considerado vencedor, o licitante que ao final da disputa de lances, observadas as disposições da Lei Complementar nº. 123/2006, ofertar o menor preço.</w:t>
      </w:r>
    </w:p>
    <w:p w:rsidR="00D12B54" w:rsidRPr="00D12B54" w:rsidRDefault="00D12B54" w:rsidP="00D12B54">
      <w:pPr>
        <w:pStyle w:val="WW-Padro"/>
        <w:tabs>
          <w:tab w:val="left" w:pos="2160"/>
        </w:tabs>
        <w:jc w:val="both"/>
        <w:rPr>
          <w:rFonts w:ascii="Arial" w:hAnsi="Arial" w:cs="Arial"/>
          <w:sz w:val="22"/>
          <w:szCs w:val="22"/>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11.5. Examinada a proposta classificada em primeiro lugar, quanto ao objeto e valor, caberá ao pregoeiro, juntamente com a equipe de apoio decidir motivadamente a respeito de sua aceitabilidade.</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11.7. Os licitantes apresentarão documentos em cópias legíveis, autenticadas em cartório competente ou por servidor designado para o pregão.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 As ME, MEI e EPP deverão apresentar toda a documentação exigida para a habilitação, inclusive os documentos comprobatórios da regularidade fiscal e trabalhista, mesmo que estes apresentem alguma restrição.</w:t>
      </w:r>
    </w:p>
    <w:p w:rsidR="00FE46F1" w:rsidRDefault="00FE46F1"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FE46F1" w:rsidRDefault="00FE46F1"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11.8.2. A prorrogação do prazo para a regularização fiscal e trabalhista dependerá de requerimento, devidamente fundamentado, a ser dirigido ao Pregoeiro.</w:t>
      </w:r>
    </w:p>
    <w:p w:rsidR="00FE46F1" w:rsidRDefault="00FE46F1"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11.8.3. Entende-se por tempestivo o requerimento apresentado dentro dos 05 (cinco) dias úteis inicialmente concedidos.</w:t>
      </w:r>
    </w:p>
    <w:p w:rsidR="00FE46F1" w:rsidRDefault="00FE46F1"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11.8.4. A não regularização da documentação, no prazo previsto neste item, implicará decadência do direito à contratação, sem prejuízo das sanções cabíveis.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11.9. Todos os documentos deverão ter vigência até o dia previsto para realização do pregão; inexistindo esse prazo, reputar-se-ão válidos por 90 (noventa) dias, contados de sua expedição, ressalvadas as exceções previstas no edital.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11.11. O pregoeiro negociará diretamente com o proponente, para obtenção de melhor preço.</w:t>
      </w:r>
    </w:p>
    <w:p w:rsidR="00D12B54" w:rsidRPr="00D12B54" w:rsidRDefault="00D12B54" w:rsidP="00D12B54">
      <w:pPr>
        <w:jc w:val="both"/>
        <w:rPr>
          <w:rFonts w:ascii="Arial" w:hAnsi="Arial" w:cs="Arial"/>
          <w:sz w:val="22"/>
          <w:szCs w:val="22"/>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11.12. Constatado o atendimento pleno às exigências fixadas no edital, o licitante será declarado vencedor.</w:t>
      </w:r>
    </w:p>
    <w:p w:rsidR="00D12B54" w:rsidRPr="00D12B54" w:rsidRDefault="00D12B54" w:rsidP="00D12B54">
      <w:pPr>
        <w:pStyle w:val="WW-Padro"/>
        <w:tabs>
          <w:tab w:val="left" w:pos="2160"/>
        </w:tabs>
        <w:jc w:val="both"/>
        <w:rPr>
          <w:rFonts w:ascii="Arial" w:hAnsi="Arial" w:cs="Arial"/>
          <w:sz w:val="22"/>
          <w:szCs w:val="22"/>
          <w:lang w:val="pt-BR"/>
        </w:rPr>
      </w:pPr>
    </w:p>
    <w:p w:rsidR="00D12B54" w:rsidRPr="00D12B54" w:rsidRDefault="00D12B54" w:rsidP="00D12B54">
      <w:pPr>
        <w:pStyle w:val="WW-Padro"/>
        <w:tabs>
          <w:tab w:val="left" w:pos="2160"/>
        </w:tabs>
        <w:jc w:val="both"/>
        <w:rPr>
          <w:rFonts w:ascii="Arial" w:hAnsi="Arial" w:cs="Arial"/>
          <w:sz w:val="22"/>
          <w:szCs w:val="22"/>
          <w:lang w:val="pt-BR"/>
        </w:rPr>
      </w:pPr>
      <w:r w:rsidRPr="00D12B54">
        <w:rPr>
          <w:rFonts w:ascii="Arial" w:hAnsi="Arial" w:cs="Arial"/>
          <w:sz w:val="22"/>
          <w:szCs w:val="22"/>
          <w:lang w:val="pt-BR"/>
        </w:rPr>
        <w:t xml:space="preserve">11.13. A contratação formalizar-se-á mediante Ordem de Fornecimento, observadas as cláusulas e condições deste edital, da Ata de Registro de Preços, e da proposta vencedora. </w:t>
      </w:r>
    </w:p>
    <w:p w:rsidR="00D12B54" w:rsidRPr="00D12B54" w:rsidRDefault="00D12B54" w:rsidP="00D12B54">
      <w:pPr>
        <w:pStyle w:val="WW-Padro"/>
        <w:tabs>
          <w:tab w:val="left" w:pos="1440"/>
          <w:tab w:val="left" w:pos="2160"/>
        </w:tabs>
        <w:jc w:val="both"/>
        <w:rPr>
          <w:rFonts w:ascii="Arial" w:hAnsi="Arial" w:cs="Arial"/>
          <w:sz w:val="22"/>
          <w:szCs w:val="22"/>
          <w:lang w:val="pt-BR"/>
        </w:rPr>
      </w:pPr>
    </w:p>
    <w:p w:rsidR="00D12B54" w:rsidRPr="00D12B54" w:rsidRDefault="00D12B54" w:rsidP="00D12B54">
      <w:pPr>
        <w:pStyle w:val="WW-Padro"/>
        <w:tabs>
          <w:tab w:val="left" w:pos="1440"/>
          <w:tab w:val="left" w:pos="2160"/>
        </w:tabs>
        <w:jc w:val="both"/>
        <w:rPr>
          <w:rFonts w:ascii="Arial" w:hAnsi="Arial" w:cs="Arial"/>
          <w:sz w:val="22"/>
          <w:szCs w:val="22"/>
          <w:lang w:val="pt-BR"/>
        </w:rPr>
      </w:pPr>
      <w:r w:rsidRPr="00D12B54">
        <w:rPr>
          <w:rFonts w:ascii="Arial" w:hAnsi="Arial" w:cs="Arial"/>
          <w:sz w:val="22"/>
          <w:szCs w:val="22"/>
          <w:lang w:val="pt-BR"/>
        </w:rPr>
        <w:t>11.14. Após a homologação do resultado da licitação, a(s) licitante(s) classificadas(s) em primeiro lugar por Item, terá (ão) o prazo de 05 (cinco) dias úteis, a contar da data do recebimento da convocação pela Administração, para assinar a Ata de Registro de Preços.</w:t>
      </w:r>
    </w:p>
    <w:p w:rsidR="00D12B54" w:rsidRPr="00D12B54" w:rsidRDefault="00D12B54" w:rsidP="00D12B54">
      <w:pPr>
        <w:pStyle w:val="WW-Padro"/>
        <w:tabs>
          <w:tab w:val="left" w:pos="1440"/>
          <w:tab w:val="left" w:pos="2160"/>
        </w:tabs>
        <w:jc w:val="both"/>
        <w:rPr>
          <w:rFonts w:ascii="Arial" w:hAnsi="Arial" w:cs="Arial"/>
          <w:sz w:val="22"/>
          <w:szCs w:val="22"/>
          <w:lang w:val="pt-BR"/>
        </w:rPr>
      </w:pPr>
    </w:p>
    <w:p w:rsidR="00D12B54" w:rsidRPr="00D12B54" w:rsidRDefault="00D12B54" w:rsidP="00D12B54">
      <w:pPr>
        <w:pStyle w:val="WW-Padro"/>
        <w:tabs>
          <w:tab w:val="left" w:pos="900"/>
        </w:tabs>
        <w:jc w:val="both"/>
        <w:rPr>
          <w:rFonts w:ascii="Arial" w:hAnsi="Arial" w:cs="Arial"/>
          <w:sz w:val="22"/>
          <w:szCs w:val="22"/>
          <w:lang w:val="pt-BR"/>
        </w:rPr>
      </w:pPr>
      <w:r w:rsidRPr="00D12B54">
        <w:rPr>
          <w:rFonts w:ascii="Arial" w:hAnsi="Arial" w:cs="Arial"/>
          <w:sz w:val="22"/>
          <w:szCs w:val="22"/>
          <w:lang w:val="pt-BR"/>
        </w:rPr>
        <w:t>11.15. Os demais fornecedores serão classificados neste processo, em ordem crescente de preço proposto e poderão ser convocados para compor a Ata de Registro de Preços, nos casos previstos neste Edital e na Ata dele decorrente.</w:t>
      </w:r>
    </w:p>
    <w:p w:rsidR="00D12B54" w:rsidRPr="00D12B54" w:rsidRDefault="00D12B54" w:rsidP="00D12B54">
      <w:pPr>
        <w:pStyle w:val="WW-Padro"/>
        <w:tabs>
          <w:tab w:val="left" w:pos="900"/>
        </w:tabs>
        <w:jc w:val="both"/>
        <w:rPr>
          <w:rFonts w:ascii="Arial" w:hAnsi="Arial" w:cs="Arial"/>
          <w:sz w:val="22"/>
          <w:szCs w:val="22"/>
          <w:lang w:val="pt-BR"/>
        </w:rPr>
      </w:pPr>
    </w:p>
    <w:p w:rsidR="00D12B54" w:rsidRPr="00D12B54" w:rsidRDefault="00D12B54" w:rsidP="00D12B54">
      <w:pPr>
        <w:pStyle w:val="WW-Padro"/>
        <w:tabs>
          <w:tab w:val="left" w:pos="900"/>
          <w:tab w:val="left" w:pos="2160"/>
        </w:tabs>
        <w:jc w:val="both"/>
        <w:rPr>
          <w:rFonts w:ascii="Arial" w:hAnsi="Arial" w:cs="Arial"/>
          <w:sz w:val="22"/>
          <w:szCs w:val="22"/>
          <w:lang w:val="pt-BR"/>
        </w:rPr>
      </w:pPr>
      <w:r w:rsidRPr="00D12B54">
        <w:rPr>
          <w:rFonts w:ascii="Arial" w:hAnsi="Arial" w:cs="Arial"/>
          <w:sz w:val="22"/>
          <w:szCs w:val="22"/>
          <w:lang w:val="pt-BR"/>
        </w:rPr>
        <w:t>11.16.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D12B54" w:rsidRPr="00D12B54" w:rsidRDefault="00D12B54" w:rsidP="00D12B54">
      <w:pPr>
        <w:pStyle w:val="WW-Padro"/>
        <w:tabs>
          <w:tab w:val="left" w:pos="900"/>
          <w:tab w:val="left" w:pos="2160"/>
        </w:tabs>
        <w:jc w:val="both"/>
        <w:rPr>
          <w:rFonts w:ascii="Arial" w:hAnsi="Arial" w:cs="Arial"/>
          <w:sz w:val="22"/>
          <w:szCs w:val="22"/>
          <w:lang w:val="pt-BR"/>
        </w:rPr>
      </w:pPr>
    </w:p>
    <w:p w:rsidR="00D12B54" w:rsidRPr="00D12B54" w:rsidRDefault="00D12B54" w:rsidP="00D12B54">
      <w:pPr>
        <w:pStyle w:val="WW-Padro"/>
        <w:tabs>
          <w:tab w:val="left" w:pos="900"/>
          <w:tab w:val="left" w:pos="2160"/>
        </w:tabs>
        <w:jc w:val="both"/>
        <w:rPr>
          <w:rFonts w:ascii="Arial" w:hAnsi="Arial" w:cs="Arial"/>
          <w:sz w:val="22"/>
          <w:szCs w:val="22"/>
          <w:lang w:val="pt-BR"/>
        </w:rPr>
      </w:pPr>
      <w:r w:rsidRPr="00D12B54">
        <w:rPr>
          <w:rFonts w:ascii="Arial" w:hAnsi="Arial" w:cs="Arial"/>
          <w:sz w:val="22"/>
          <w:szCs w:val="22"/>
          <w:lang w:val="pt-BR"/>
        </w:rPr>
        <w:t>11.17. Após a publicação da Ata do Registro de Preços da Administração no Diário Oficial do Município, poderão ser firmados os contratos dentro do prazo de validade do Registro.</w:t>
      </w:r>
    </w:p>
    <w:p w:rsidR="00D12B54" w:rsidRPr="00D12B54" w:rsidRDefault="00D12B54" w:rsidP="00D12B54">
      <w:pPr>
        <w:pStyle w:val="WW-Padro"/>
        <w:tabs>
          <w:tab w:val="left" w:pos="900"/>
          <w:tab w:val="left" w:pos="2160"/>
        </w:tabs>
        <w:jc w:val="both"/>
        <w:rPr>
          <w:rFonts w:ascii="Arial" w:hAnsi="Arial" w:cs="Arial"/>
          <w:sz w:val="22"/>
          <w:szCs w:val="22"/>
          <w:lang w:val="pt-BR"/>
        </w:rPr>
      </w:pPr>
    </w:p>
    <w:p w:rsidR="00D12B54" w:rsidRPr="00D12B54" w:rsidRDefault="00D12B54" w:rsidP="00D12B54">
      <w:pPr>
        <w:pStyle w:val="WW-Padro"/>
        <w:tabs>
          <w:tab w:val="left" w:pos="900"/>
          <w:tab w:val="left" w:pos="2160"/>
        </w:tabs>
        <w:jc w:val="both"/>
        <w:rPr>
          <w:rFonts w:ascii="Arial" w:hAnsi="Arial" w:cs="Arial"/>
          <w:sz w:val="22"/>
          <w:szCs w:val="22"/>
          <w:lang w:val="pt-BR"/>
        </w:rPr>
      </w:pPr>
      <w:r w:rsidRPr="00D12B54">
        <w:rPr>
          <w:rFonts w:ascii="Arial" w:hAnsi="Arial" w:cs="Arial"/>
          <w:sz w:val="22"/>
          <w:szCs w:val="22"/>
          <w:lang w:val="pt-BR"/>
        </w:rPr>
        <w:t>11.18.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D12B54" w:rsidRPr="00D12B54" w:rsidRDefault="00D12B54" w:rsidP="00D12B54">
      <w:pPr>
        <w:pStyle w:val="WW-Padro"/>
        <w:tabs>
          <w:tab w:val="left" w:pos="900"/>
          <w:tab w:val="left" w:pos="2160"/>
        </w:tabs>
        <w:jc w:val="both"/>
        <w:rPr>
          <w:rFonts w:ascii="Arial" w:hAnsi="Arial" w:cs="Arial"/>
          <w:sz w:val="22"/>
          <w:szCs w:val="22"/>
          <w:lang w:val="pt-BR"/>
        </w:rPr>
      </w:pPr>
    </w:p>
    <w:p w:rsidR="00D12B54" w:rsidRPr="00D12B54" w:rsidRDefault="00D12B54" w:rsidP="00D12B54">
      <w:pPr>
        <w:pStyle w:val="WW-Padro"/>
        <w:tabs>
          <w:tab w:val="left" w:pos="900"/>
          <w:tab w:val="left" w:pos="2160"/>
        </w:tabs>
        <w:jc w:val="both"/>
        <w:rPr>
          <w:rFonts w:ascii="Arial" w:hAnsi="Arial" w:cs="Arial"/>
          <w:sz w:val="22"/>
          <w:szCs w:val="22"/>
          <w:lang w:val="pt-BR"/>
        </w:rPr>
      </w:pPr>
      <w:r w:rsidRPr="00D12B54">
        <w:rPr>
          <w:rFonts w:ascii="Arial" w:hAnsi="Arial" w:cs="Arial"/>
          <w:sz w:val="22"/>
          <w:szCs w:val="22"/>
          <w:lang w:val="pt-BR"/>
        </w:rPr>
        <w:lastRenderedPageBreak/>
        <w:t>11.19. Da reunião lavrar-se-á ata circunstanciada, na qual serão registrados todos os atos do procedimento e as ocorrências relevantes e que, ao final, será assinada pelo pregoeiro, membros da equipe de apoio e licitantes presentes na sessão.</w:t>
      </w:r>
    </w:p>
    <w:p w:rsidR="00D12B54" w:rsidRPr="00D12B54" w:rsidRDefault="00D12B54" w:rsidP="00D12B54">
      <w:pPr>
        <w:pStyle w:val="WW-Padro"/>
        <w:tabs>
          <w:tab w:val="left" w:pos="900"/>
          <w:tab w:val="left" w:pos="216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12. RECURSOS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12.3. O acolhimento de recurso importará a invalidação apenas dos atos insuscetíveis de aproveitamento.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12.4. A falta de manifestação imediata e motivada do licitante, importará decadência do direito de recurso.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12.5. Os recursos deverão ser decididos no prazo de 05 (cinco) dias pela Administração.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12.6. O resultado do recurso será divulgado mediante afixação no quadro de avisos deste órgão e comunicado a todos os licitantes via fax ou correio eletrônico.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13. DA HOMOLOGAÇÃO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13.1. Encerrada a seleção e ultrapassada a eventual fase recursal, o pregoeiro registrará os preços ofertados pelas licitantes em ordem crescente.</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tabs>
          <w:tab w:val="left" w:pos="540"/>
          <w:tab w:val="left" w:pos="1440"/>
        </w:tabs>
        <w:jc w:val="both"/>
        <w:rPr>
          <w:rFonts w:ascii="Arial" w:hAnsi="Arial" w:cs="Arial"/>
          <w:sz w:val="22"/>
          <w:szCs w:val="22"/>
          <w:lang w:val="pt-BR"/>
        </w:rPr>
      </w:pPr>
      <w:r w:rsidRPr="00D12B54">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D12B54" w:rsidRPr="00D12B54" w:rsidRDefault="00D12B54" w:rsidP="00D12B54">
      <w:pPr>
        <w:pStyle w:val="WW-Padro"/>
        <w:tabs>
          <w:tab w:val="left" w:pos="540"/>
          <w:tab w:val="left" w:pos="144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14. DA ATA DE REGISTRO DE PREÇOS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D12B54" w:rsidRPr="00D12B54" w:rsidRDefault="00D12B54" w:rsidP="00D12B54">
      <w:pPr>
        <w:pStyle w:val="WW-Padro"/>
        <w:jc w:val="both"/>
        <w:rPr>
          <w:rFonts w:ascii="Arial" w:hAnsi="Arial" w:cs="Arial"/>
          <w:bCs/>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 xml:space="preserve">14.2. A Ata de Registro de Preços não obriga a Administração a firmar contratações nas quantidades estimadas, podendo ocorrer licitações específicas para aquisição do(s) </w:t>
      </w:r>
      <w:r w:rsidRPr="00D12B54">
        <w:rPr>
          <w:rFonts w:ascii="Arial" w:hAnsi="Arial" w:cs="Arial"/>
          <w:sz w:val="22"/>
          <w:szCs w:val="22"/>
          <w:lang w:val="pt-BR"/>
        </w:rPr>
        <w:lastRenderedPageBreak/>
        <w:t>objetos(s), obedecida a legislação pertinente, sendo assegurada ao detentor do registro a preferência de fornecimento, em igualdade de condições.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14.7. Caso seja frustrada a negociação, o fornecedor será liberado do compromisso assumido.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14.10. Será considerado preço de mercado, os preços que forem iguais ou inferiores a média daqueles apurados pela Administração para determinado Item.</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D12B54" w:rsidRPr="00D12B54" w:rsidRDefault="00D12B54" w:rsidP="00D12B54">
      <w:pPr>
        <w:pStyle w:val="WW-Padro"/>
        <w:jc w:val="both"/>
        <w:rPr>
          <w:rFonts w:ascii="Arial" w:hAnsi="Arial" w:cs="Arial"/>
          <w:bCs/>
          <w:sz w:val="22"/>
          <w:szCs w:val="22"/>
          <w:lang w:val="pt-BR"/>
        </w:rPr>
      </w:pPr>
    </w:p>
    <w:p w:rsidR="00D12B54" w:rsidRPr="00D12B54" w:rsidRDefault="00D12B54" w:rsidP="00D12B54">
      <w:pPr>
        <w:jc w:val="both"/>
        <w:rPr>
          <w:rFonts w:ascii="Arial" w:hAnsi="Arial" w:cs="Arial"/>
          <w:sz w:val="22"/>
          <w:szCs w:val="22"/>
        </w:rPr>
      </w:pPr>
      <w:r w:rsidRPr="00D12B54">
        <w:rPr>
          <w:rFonts w:ascii="Arial" w:hAnsi="Arial" w:cs="Arial"/>
          <w:b/>
          <w:bCs/>
          <w:sz w:val="22"/>
          <w:szCs w:val="22"/>
        </w:rPr>
        <w:t>15. DOS USUÁRIOS DA ATA DE REGISTRO DE PREÇO</w:t>
      </w:r>
    </w:p>
    <w:p w:rsidR="00D12B54" w:rsidRPr="00D12B54" w:rsidRDefault="00D12B54" w:rsidP="00D12B54">
      <w:pPr>
        <w:jc w:val="both"/>
        <w:rPr>
          <w:rFonts w:ascii="Arial" w:hAnsi="Arial" w:cs="Arial"/>
          <w:b/>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15.1.</w:t>
      </w:r>
      <w:r w:rsidRPr="00D12B54">
        <w:rPr>
          <w:rFonts w:ascii="Arial" w:hAnsi="Arial" w:cs="Arial"/>
          <w:b/>
          <w:bCs/>
          <w:sz w:val="22"/>
          <w:szCs w:val="22"/>
        </w:rPr>
        <w:t xml:space="preserve"> </w:t>
      </w:r>
      <w:r w:rsidRPr="00D12B54">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12B54" w:rsidRPr="00D12B54" w:rsidRDefault="00D12B54" w:rsidP="00D12B54">
      <w:pPr>
        <w:autoSpaceDE w:val="0"/>
        <w:jc w:val="both"/>
        <w:rPr>
          <w:rFonts w:ascii="Arial" w:hAnsi="Arial" w:cs="Arial"/>
          <w:b/>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15.3. Qualquer adesão à ata de registro de preços deverá ser previamente comunicada ao município de Pequi/MG.</w:t>
      </w:r>
    </w:p>
    <w:p w:rsidR="00D12B54" w:rsidRPr="00D12B54" w:rsidRDefault="00D12B54" w:rsidP="00D12B54">
      <w:pPr>
        <w:jc w:val="both"/>
        <w:rPr>
          <w:rFonts w:ascii="Arial" w:hAnsi="Arial" w:cs="Arial"/>
          <w:b/>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16. CONDIÇÕES DE FORNECIMENTO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16.5. O material rejeitado poderá ser substituído uma única vez, dentro de até 05 (cinco) dias úteis, após a solicitação pelo Setor Requisitante.</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 xml:space="preserve">16.6. Após o recebimento definitivo, o Contratado responderá por vícios por ventura apresentados pelo objeto licitado, no seu prazo de validade. </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16.7. O contratado deverá comprovar a manutenção das condições demonstradas para habilitação, até que seja satisfeita a obrigação assumida.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17. PAGAMENTO</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17.1. A Nota Fiscal / Fatura Discriminativa deverá ser apresentada conforme descrito no Anexo – Termo de referência.</w:t>
      </w:r>
    </w:p>
    <w:p w:rsidR="00D12B54" w:rsidRPr="00D12B54" w:rsidRDefault="00D12B54" w:rsidP="00D12B54">
      <w:pPr>
        <w:pStyle w:val="WW-Padro"/>
        <w:tabs>
          <w:tab w:val="left" w:pos="1440"/>
        </w:tabs>
        <w:jc w:val="both"/>
        <w:rPr>
          <w:rFonts w:ascii="Arial" w:hAnsi="Arial" w:cs="Arial"/>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sz w:val="22"/>
          <w:szCs w:val="22"/>
          <w:lang w:val="pt-BR"/>
        </w:rPr>
        <w:t>17.2. A Prefeitura Municipal efetuará o pagamento no prazo e condições descritas no Anexo – Termo de Referência.</w:t>
      </w:r>
    </w:p>
    <w:p w:rsidR="00D12B54" w:rsidRPr="00D12B54" w:rsidRDefault="00D12B54" w:rsidP="00D12B54">
      <w:pPr>
        <w:pStyle w:val="WW-Padro"/>
        <w:tabs>
          <w:tab w:val="left" w:pos="1440"/>
        </w:tabs>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18. DAS SANÇÕES ADMINISTRATIVAS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tabs>
          <w:tab w:val="left" w:pos="1245"/>
        </w:tabs>
        <w:jc w:val="both"/>
        <w:rPr>
          <w:rFonts w:ascii="Arial" w:hAnsi="Arial" w:cs="Arial"/>
          <w:sz w:val="22"/>
          <w:szCs w:val="22"/>
        </w:rPr>
      </w:pPr>
      <w:r w:rsidRPr="00D12B54">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18.2.1. Advertência;</w:t>
      </w:r>
    </w:p>
    <w:p w:rsidR="00D12B54" w:rsidRPr="00D12B54" w:rsidRDefault="00D12B54" w:rsidP="00D12B54">
      <w:pPr>
        <w:pStyle w:val="Recuodecorpodetexto34"/>
        <w:spacing w:after="0"/>
        <w:ind w:left="0"/>
        <w:rPr>
          <w:rFonts w:ascii="Arial" w:hAnsi="Arial" w:cs="Arial"/>
          <w:sz w:val="22"/>
          <w:szCs w:val="22"/>
        </w:rPr>
      </w:pPr>
    </w:p>
    <w:p w:rsidR="00D12B54" w:rsidRPr="00D12B54" w:rsidRDefault="00D12B54" w:rsidP="00D12B54">
      <w:pPr>
        <w:pStyle w:val="Recuodecorpodetexto34"/>
        <w:spacing w:after="0"/>
        <w:ind w:left="0"/>
        <w:jc w:val="both"/>
        <w:rPr>
          <w:rFonts w:ascii="Arial" w:hAnsi="Arial" w:cs="Arial"/>
          <w:sz w:val="22"/>
          <w:szCs w:val="22"/>
        </w:rPr>
      </w:pPr>
      <w:r w:rsidRPr="00D12B54">
        <w:rPr>
          <w:rFonts w:ascii="Arial" w:hAnsi="Arial" w:cs="Arial"/>
          <w:sz w:val="22"/>
          <w:szCs w:val="22"/>
        </w:rPr>
        <w:t>18.2.2. Multa de 0,3% (três décimos por cento) por dia, até o 10</w:t>
      </w:r>
      <w:r w:rsidRPr="00D12B54">
        <w:rPr>
          <w:rFonts w:ascii="Arial" w:hAnsi="Arial" w:cs="Arial"/>
          <w:sz w:val="22"/>
          <w:szCs w:val="22"/>
          <w:u w:val="single"/>
          <w:vertAlign w:val="superscript"/>
        </w:rPr>
        <w:t>o</w:t>
      </w:r>
      <w:r w:rsidRPr="00D12B54">
        <w:rPr>
          <w:rFonts w:ascii="Arial" w:hAnsi="Arial" w:cs="Arial"/>
          <w:sz w:val="22"/>
          <w:szCs w:val="22"/>
        </w:rPr>
        <w:t xml:space="preserve"> (décimo) dia de atraso, da entrega do produto, sobre o valor da parcela, por ocorrência;</w:t>
      </w:r>
    </w:p>
    <w:p w:rsidR="00D12B54" w:rsidRPr="00D12B54" w:rsidRDefault="00D12B54" w:rsidP="00D12B54">
      <w:pPr>
        <w:pStyle w:val="Recuodecorpodetexto34"/>
        <w:spacing w:after="0"/>
        <w:ind w:left="0"/>
        <w:jc w:val="both"/>
        <w:rPr>
          <w:rFonts w:ascii="Arial" w:hAnsi="Arial" w:cs="Arial"/>
          <w:sz w:val="22"/>
          <w:szCs w:val="22"/>
        </w:rPr>
      </w:pPr>
    </w:p>
    <w:p w:rsidR="00D12B54" w:rsidRPr="00D12B54" w:rsidRDefault="00D12B54" w:rsidP="00D12B54">
      <w:pPr>
        <w:pStyle w:val="Recuodecorpodetexto34"/>
        <w:spacing w:after="0"/>
        <w:ind w:left="0"/>
        <w:jc w:val="both"/>
        <w:rPr>
          <w:rFonts w:ascii="Arial" w:hAnsi="Arial" w:cs="Arial"/>
          <w:sz w:val="22"/>
          <w:szCs w:val="22"/>
        </w:rPr>
      </w:pPr>
      <w:r w:rsidRPr="00D12B54">
        <w:rPr>
          <w:rFonts w:ascii="Arial" w:hAnsi="Arial" w:cs="Arial"/>
          <w:sz w:val="22"/>
          <w:szCs w:val="22"/>
        </w:rPr>
        <w:t>18.2.3. Multa de 20% (vinte por cento) sobre o valor do saldo do valor do contrato, no caso de atraso superior a 10 (dez) dias, com a consequente rescisão contratual, quando for o caso;</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18.2.4. Multa de 20% (vinte por cento) sobre o valor do contrato, nos casos:</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a) inobservância do nível de qualidade dos fornecimentos;</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b) transferência total ou parcial do contrato a terceiros;</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c) subcontratação no todo ou em parte do objeto sem prévia autorização formal da Contratante;</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d) descumprimento de cláusula contratual.</w:t>
      </w:r>
    </w:p>
    <w:p w:rsidR="00D12B54" w:rsidRPr="00D12B54" w:rsidRDefault="00D12B54" w:rsidP="00D12B54">
      <w:pPr>
        <w:tabs>
          <w:tab w:val="center" w:pos="2268"/>
        </w:tabs>
        <w:jc w:val="both"/>
        <w:rPr>
          <w:rFonts w:ascii="Arial" w:hAnsi="Arial" w:cs="Arial"/>
          <w:sz w:val="22"/>
          <w:szCs w:val="22"/>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sz w:val="22"/>
          <w:szCs w:val="22"/>
        </w:rPr>
        <w:t xml:space="preserve">18.3. </w:t>
      </w:r>
      <w:r w:rsidRPr="00D12B54">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D12B54" w:rsidRPr="00D12B54" w:rsidRDefault="00D12B54" w:rsidP="00D12B54">
      <w:pPr>
        <w:pStyle w:val="Preformatted"/>
        <w:tabs>
          <w:tab w:val="clear" w:pos="9590"/>
          <w:tab w:val="left" w:pos="7230"/>
        </w:tabs>
        <w:jc w:val="both"/>
        <w:rPr>
          <w:rFonts w:ascii="Arial" w:hAnsi="Arial" w:cs="Arial"/>
          <w:b/>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b/>
          <w:sz w:val="22"/>
          <w:szCs w:val="22"/>
          <w:lang w:val="pt-BR"/>
        </w:rPr>
        <w:t>19. DISPOSIÇÕES GERAIS</w:t>
      </w:r>
    </w:p>
    <w:p w:rsidR="00D12B54" w:rsidRPr="00D12B54" w:rsidRDefault="00D12B54" w:rsidP="00D12B54">
      <w:pPr>
        <w:pStyle w:val="WW-Padro"/>
        <w:jc w:val="both"/>
        <w:rPr>
          <w:rFonts w:ascii="Arial" w:hAnsi="Arial" w:cs="Arial"/>
          <w:b/>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 Homologada a licitação o adjudicatário receberá Autorização de Fornecimento ou instrumento equivalente.</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19.5. Na hipótese acima referida será convocado novo adjudicatário, observada a ordem de classificação nesta licitação.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19.6. Constituem motivos para rescisão do contrato ou instrumento equivalente, todos aqueles listados pela Lei nº 8.666/93, no artigo 77 e 78.</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19.9. Será dada vista aos proponentes interessados tanto das propostas comerciais como dos documentos de habilitação apresentados na sessão.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19.11. É vedado ao licitante retirar sua proposta ou parte dela após aberta a sessão do pregão.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 xml:space="preserve">19.13. O pregoeiro, no interesse da Administração, poderá relevar omissões puramente formais observadas na documentação e proposta, desde que não contrariem a legislação </w:t>
      </w:r>
      <w:r w:rsidRPr="00D12B54">
        <w:rPr>
          <w:rFonts w:ascii="Arial" w:hAnsi="Arial" w:cs="Arial"/>
          <w:sz w:val="22"/>
          <w:szCs w:val="22"/>
          <w:lang w:val="pt-BR"/>
        </w:rPr>
        <w:lastRenderedPageBreak/>
        <w:t>vigente e não comprometam a lisura da licitação sendo possível a promoção de diligência destinada a esclarecer ou a complementar a instrução do processo.</w:t>
      </w:r>
    </w:p>
    <w:p w:rsidR="00D12B54" w:rsidRPr="00D12B54" w:rsidRDefault="00D12B54" w:rsidP="00D12B54">
      <w:pPr>
        <w:pStyle w:val="WW-Padro"/>
        <w:jc w:val="both"/>
        <w:rPr>
          <w:rFonts w:ascii="Arial" w:hAnsi="Arial" w:cs="Arial"/>
          <w:sz w:val="22"/>
          <w:szCs w:val="22"/>
          <w:lang w:val="pt-BR"/>
        </w:rPr>
      </w:pPr>
    </w:p>
    <w:p w:rsidR="005F633A" w:rsidRPr="003B1A4B" w:rsidRDefault="00D12B54" w:rsidP="005F633A">
      <w:pPr>
        <w:pStyle w:val="Padro"/>
        <w:jc w:val="both"/>
        <w:rPr>
          <w:rFonts w:ascii="Arial" w:hAnsi="Arial" w:cs="Arial"/>
          <w:sz w:val="22"/>
          <w:szCs w:val="22"/>
        </w:rPr>
      </w:pPr>
      <w:r w:rsidRPr="00D12B54">
        <w:rPr>
          <w:rFonts w:ascii="Arial" w:hAnsi="Arial" w:cs="Arial"/>
          <w:sz w:val="22"/>
          <w:szCs w:val="22"/>
        </w:rPr>
        <w:t xml:space="preserve">19.14. </w:t>
      </w:r>
      <w:r w:rsidR="005F633A" w:rsidRPr="003B1A4B">
        <w:rPr>
          <w:rFonts w:ascii="Arial" w:hAnsi="Arial" w:cs="Arial"/>
          <w:color w:val="000000"/>
          <w:sz w:val="22"/>
          <w:szCs w:val="22"/>
        </w:rPr>
        <w:t>A dotação orçamentária específica para acobertar a despesa deste Pregão constante na requisição, n</w:t>
      </w:r>
      <w:r w:rsidR="005F633A" w:rsidRPr="003B1A4B">
        <w:rPr>
          <w:rFonts w:ascii="Arial" w:hAnsi="Arial" w:cs="Arial"/>
          <w:sz w:val="22"/>
          <w:szCs w:val="22"/>
        </w:rPr>
        <w:t>ão estando a mesma vinculada a despesa, antes da assinatura do contrato ou ordem de fornecimento, por se tratar de registro de preços</w:t>
      </w:r>
      <w:r w:rsidR="005F633A" w:rsidRPr="003B1A4B">
        <w:rPr>
          <w:rFonts w:ascii="Arial" w:hAnsi="Arial" w:cs="Arial"/>
          <w:color w:val="000000"/>
          <w:sz w:val="22"/>
          <w:szCs w:val="22"/>
        </w:rPr>
        <w:t>.</w:t>
      </w:r>
    </w:p>
    <w:p w:rsidR="005F633A" w:rsidRPr="003B1A4B" w:rsidRDefault="005F633A" w:rsidP="005F633A">
      <w:pPr>
        <w:pStyle w:val="Padro"/>
        <w:jc w:val="both"/>
        <w:rPr>
          <w:rFonts w:ascii="Arial" w:hAnsi="Arial" w:cs="Arial"/>
          <w:b/>
          <w:color w:val="000000"/>
          <w:sz w:val="22"/>
          <w:szCs w:val="22"/>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19.15. O resultado que sobrevier ao procedimento licitatório será publicado no Órgão Oficial de Imprensa do Município.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tabs>
          <w:tab w:val="left" w:pos="720"/>
        </w:tabs>
        <w:jc w:val="both"/>
        <w:rPr>
          <w:rFonts w:ascii="Arial" w:hAnsi="Arial" w:cs="Arial"/>
          <w:sz w:val="22"/>
          <w:szCs w:val="22"/>
          <w:lang w:val="pt-BR"/>
        </w:rPr>
      </w:pPr>
      <w:r w:rsidRPr="00D12B54">
        <w:rPr>
          <w:rFonts w:ascii="Arial" w:hAnsi="Arial" w:cs="Arial"/>
          <w:sz w:val="22"/>
          <w:szCs w:val="22"/>
          <w:lang w:val="pt-BR"/>
        </w:rPr>
        <w:t xml:space="preserve">19.16. </w:t>
      </w:r>
      <w:r w:rsidRPr="00D12B54">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D12B54">
        <w:rPr>
          <w:rFonts w:ascii="Arial" w:hAnsi="Arial" w:cs="Arial"/>
          <w:sz w:val="22"/>
          <w:szCs w:val="22"/>
          <w:lang w:val="pt-BR"/>
        </w:rPr>
        <w:t>37) 3278-1272, ou pelo e-mail: licitacao@pequi.mg.gov.br.</w:t>
      </w:r>
    </w:p>
    <w:p w:rsidR="00D12B54" w:rsidRPr="00D12B54" w:rsidRDefault="00D12B54" w:rsidP="00D12B54">
      <w:pPr>
        <w:pStyle w:val="WW-Padro"/>
        <w:tabs>
          <w:tab w:val="left" w:pos="720"/>
        </w:tabs>
        <w:jc w:val="both"/>
        <w:rPr>
          <w:rFonts w:ascii="Arial" w:hAnsi="Arial" w:cs="Arial"/>
          <w:sz w:val="22"/>
          <w:szCs w:val="22"/>
          <w:lang w:val="pt-BR"/>
        </w:rPr>
      </w:pPr>
    </w:p>
    <w:p w:rsidR="00D12B54" w:rsidRPr="00D12B54" w:rsidRDefault="00D12B54" w:rsidP="00D12B54">
      <w:pPr>
        <w:pStyle w:val="WW-Padro"/>
        <w:tabs>
          <w:tab w:val="left" w:pos="720"/>
        </w:tabs>
        <w:jc w:val="both"/>
        <w:rPr>
          <w:rFonts w:ascii="Arial" w:hAnsi="Arial" w:cs="Arial"/>
          <w:sz w:val="22"/>
          <w:szCs w:val="22"/>
          <w:lang w:val="pt-BR"/>
        </w:rPr>
      </w:pPr>
      <w:r w:rsidRPr="00D12B54">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D12B54">
          <w:rPr>
            <w:rStyle w:val="Hyperlink"/>
            <w:rFonts w:ascii="Arial" w:hAnsi="Arial" w:cs="Arial"/>
            <w:sz w:val="22"/>
            <w:szCs w:val="22"/>
            <w:lang w:val="pt-BR"/>
          </w:rPr>
          <w:t>www.pequi.mg.gov.br</w:t>
        </w:r>
      </w:hyperlink>
      <w:r w:rsidRPr="00D12B54">
        <w:rPr>
          <w:rFonts w:ascii="Arial" w:hAnsi="Arial" w:cs="Arial"/>
          <w:sz w:val="22"/>
          <w:szCs w:val="22"/>
          <w:lang w:val="pt-BR"/>
        </w:rPr>
        <w:t xml:space="preserve"> ou ainda pelo e-mail: </w:t>
      </w:r>
      <w:hyperlink r:id="rId9" w:history="1">
        <w:r w:rsidR="005F633A" w:rsidRPr="00AE5C60">
          <w:rPr>
            <w:rStyle w:val="Hyperlink"/>
            <w:rFonts w:ascii="Arial" w:hAnsi="Arial" w:cs="Arial"/>
            <w:sz w:val="22"/>
            <w:szCs w:val="22"/>
            <w:lang w:val="pt-BR"/>
          </w:rPr>
          <w:t>licitacoespequi@gmail.com</w:t>
        </w:r>
      </w:hyperlink>
      <w:r w:rsidRPr="00D12B54">
        <w:rPr>
          <w:rFonts w:ascii="Arial" w:hAnsi="Arial" w:cs="Arial"/>
          <w:sz w:val="22"/>
          <w:szCs w:val="22"/>
          <w:lang w:val="pt-BR"/>
        </w:rPr>
        <w:t>.</w:t>
      </w:r>
    </w:p>
    <w:p w:rsidR="00D12B54" w:rsidRPr="00D12B54" w:rsidRDefault="00D12B54" w:rsidP="00D12B54">
      <w:pPr>
        <w:pStyle w:val="WW-Padro"/>
        <w:tabs>
          <w:tab w:val="left" w:pos="720"/>
        </w:tabs>
        <w:jc w:val="both"/>
        <w:rPr>
          <w:rFonts w:ascii="Arial" w:hAnsi="Arial" w:cs="Arial"/>
          <w:sz w:val="22"/>
          <w:szCs w:val="22"/>
          <w:lang w:val="pt-BR"/>
        </w:rPr>
      </w:pPr>
    </w:p>
    <w:p w:rsidR="00D12B54" w:rsidRPr="00D12B54" w:rsidRDefault="00D12B54" w:rsidP="00E15434">
      <w:pPr>
        <w:jc w:val="center"/>
        <w:rPr>
          <w:rFonts w:ascii="Arial" w:hAnsi="Arial" w:cs="Arial"/>
          <w:sz w:val="22"/>
          <w:szCs w:val="22"/>
        </w:rPr>
      </w:pPr>
    </w:p>
    <w:p w:rsidR="00D12B54" w:rsidRPr="00D12B54" w:rsidRDefault="00D12B54" w:rsidP="00E15434">
      <w:pPr>
        <w:tabs>
          <w:tab w:val="center" w:pos="2268"/>
        </w:tabs>
        <w:jc w:val="center"/>
        <w:rPr>
          <w:rFonts w:ascii="Arial" w:hAnsi="Arial" w:cs="Arial"/>
          <w:sz w:val="22"/>
          <w:szCs w:val="22"/>
        </w:rPr>
      </w:pPr>
      <w:r w:rsidRPr="00D12B54">
        <w:rPr>
          <w:rFonts w:ascii="Arial" w:hAnsi="Arial" w:cs="Arial"/>
          <w:bCs/>
          <w:sz w:val="22"/>
          <w:szCs w:val="22"/>
        </w:rPr>
        <w:t xml:space="preserve">Pequi, </w:t>
      </w:r>
      <w:r w:rsidR="00D31010">
        <w:rPr>
          <w:rFonts w:ascii="Arial" w:hAnsi="Arial" w:cs="Arial"/>
          <w:bCs/>
          <w:sz w:val="22"/>
          <w:szCs w:val="22"/>
        </w:rPr>
        <w:t>26</w:t>
      </w:r>
      <w:r w:rsidRPr="00D12B54">
        <w:rPr>
          <w:rFonts w:ascii="Arial" w:hAnsi="Arial" w:cs="Arial"/>
          <w:bCs/>
          <w:sz w:val="22"/>
          <w:szCs w:val="22"/>
        </w:rPr>
        <w:t xml:space="preserve"> de </w:t>
      </w:r>
      <w:r w:rsidR="00D31010">
        <w:rPr>
          <w:rFonts w:ascii="Arial" w:hAnsi="Arial" w:cs="Arial"/>
          <w:bCs/>
          <w:sz w:val="22"/>
          <w:szCs w:val="22"/>
        </w:rPr>
        <w:t xml:space="preserve">novembro </w:t>
      </w:r>
      <w:r w:rsidRPr="00D12B54">
        <w:rPr>
          <w:rFonts w:ascii="Arial" w:hAnsi="Arial" w:cs="Arial"/>
          <w:bCs/>
          <w:sz w:val="22"/>
          <w:szCs w:val="22"/>
        </w:rPr>
        <w:t xml:space="preserve">de </w:t>
      </w:r>
      <w:r w:rsidR="00330527">
        <w:rPr>
          <w:rFonts w:ascii="Arial" w:hAnsi="Arial" w:cs="Arial"/>
          <w:bCs/>
          <w:sz w:val="22"/>
          <w:szCs w:val="22"/>
        </w:rPr>
        <w:t>2019</w:t>
      </w:r>
      <w:r w:rsidRPr="00D12B54">
        <w:rPr>
          <w:rFonts w:ascii="Arial" w:hAnsi="Arial" w:cs="Arial"/>
          <w:bCs/>
          <w:sz w:val="22"/>
          <w:szCs w:val="22"/>
        </w:rPr>
        <w:t>.</w:t>
      </w:r>
    </w:p>
    <w:p w:rsidR="00D12B54" w:rsidRPr="00D12B54" w:rsidRDefault="00D12B54" w:rsidP="00E15434">
      <w:pPr>
        <w:tabs>
          <w:tab w:val="center" w:pos="2268"/>
        </w:tabs>
        <w:jc w:val="center"/>
        <w:rPr>
          <w:rFonts w:ascii="Arial" w:hAnsi="Arial" w:cs="Arial"/>
          <w:bCs/>
          <w:sz w:val="22"/>
          <w:szCs w:val="22"/>
        </w:rPr>
      </w:pPr>
    </w:p>
    <w:p w:rsidR="00D12B54" w:rsidRPr="00D12B54" w:rsidRDefault="00D12B54" w:rsidP="00E15434">
      <w:pPr>
        <w:tabs>
          <w:tab w:val="center" w:pos="2268"/>
        </w:tabs>
        <w:jc w:val="center"/>
        <w:rPr>
          <w:rFonts w:ascii="Arial" w:hAnsi="Arial" w:cs="Arial"/>
          <w:bCs/>
          <w:sz w:val="22"/>
          <w:szCs w:val="22"/>
        </w:rPr>
      </w:pPr>
    </w:p>
    <w:p w:rsidR="00D12B54" w:rsidRPr="00D12B54" w:rsidRDefault="00C16182" w:rsidP="00E15434">
      <w:pPr>
        <w:tabs>
          <w:tab w:val="center" w:pos="2268"/>
        </w:tabs>
        <w:jc w:val="center"/>
        <w:rPr>
          <w:rFonts w:ascii="Arial" w:hAnsi="Arial" w:cs="Arial"/>
          <w:sz w:val="22"/>
          <w:szCs w:val="22"/>
        </w:rPr>
      </w:pPr>
      <w:r>
        <w:rPr>
          <w:rFonts w:ascii="Arial" w:hAnsi="Arial" w:cs="Arial"/>
          <w:bCs/>
          <w:sz w:val="22"/>
          <w:szCs w:val="22"/>
        </w:rPr>
        <w:t>André Corrêa Duarte</w:t>
      </w:r>
    </w:p>
    <w:p w:rsidR="00D12B54" w:rsidRPr="00D12B54" w:rsidRDefault="00D12B54" w:rsidP="00E15434">
      <w:pPr>
        <w:tabs>
          <w:tab w:val="center" w:pos="2268"/>
        </w:tabs>
        <w:jc w:val="center"/>
        <w:rPr>
          <w:rFonts w:ascii="Arial" w:hAnsi="Arial" w:cs="Arial"/>
          <w:sz w:val="22"/>
          <w:szCs w:val="22"/>
        </w:rPr>
      </w:pPr>
      <w:r w:rsidRPr="00D12B54">
        <w:rPr>
          <w:rFonts w:ascii="Arial" w:hAnsi="Arial" w:cs="Arial"/>
          <w:bCs/>
          <w:sz w:val="22"/>
          <w:szCs w:val="22"/>
        </w:rPr>
        <w:t>Pregoeiro</w:t>
      </w:r>
    </w:p>
    <w:p w:rsidR="00D12B54" w:rsidRPr="00D12B54" w:rsidRDefault="00D12B54" w:rsidP="00D12B54">
      <w:pPr>
        <w:pageBreakBefore/>
        <w:tabs>
          <w:tab w:val="center" w:pos="2268"/>
        </w:tabs>
        <w:jc w:val="both"/>
        <w:rPr>
          <w:rFonts w:ascii="Arial" w:hAnsi="Arial" w:cs="Arial"/>
          <w:sz w:val="22"/>
          <w:szCs w:val="22"/>
        </w:rPr>
      </w:pPr>
      <w:r w:rsidRPr="00D12B54">
        <w:rPr>
          <w:rFonts w:ascii="Arial" w:hAnsi="Arial" w:cs="Arial"/>
          <w:b/>
          <w:sz w:val="22"/>
          <w:szCs w:val="22"/>
        </w:rPr>
        <w:lastRenderedPageBreak/>
        <w:t xml:space="preserve">PROCESSO LICITATÓRIO Nº </w:t>
      </w:r>
      <w:r w:rsidR="00D31010">
        <w:rPr>
          <w:rFonts w:ascii="Arial" w:hAnsi="Arial" w:cs="Arial"/>
          <w:b/>
          <w:sz w:val="22"/>
          <w:szCs w:val="22"/>
        </w:rPr>
        <w:t>079/2019</w:t>
      </w: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PREGÃO PRESENCIAL Nº </w:t>
      </w:r>
      <w:r w:rsidR="00D31010">
        <w:rPr>
          <w:rFonts w:ascii="Arial" w:hAnsi="Arial" w:cs="Arial"/>
          <w:b/>
          <w:sz w:val="22"/>
          <w:szCs w:val="22"/>
        </w:rPr>
        <w:t>055/2019</w:t>
      </w:r>
    </w:p>
    <w:p w:rsidR="00D12B54" w:rsidRPr="00D12B54" w:rsidRDefault="00D12B54" w:rsidP="00D12B54">
      <w:pPr>
        <w:pStyle w:val="Ttulo1"/>
        <w:snapToGrid w:val="0"/>
        <w:spacing w:before="0" w:after="0"/>
        <w:rPr>
          <w:rFonts w:cs="Arial"/>
          <w:b w:val="0"/>
          <w:sz w:val="22"/>
          <w:szCs w:val="22"/>
        </w:rPr>
      </w:pPr>
    </w:p>
    <w:p w:rsidR="00D12B54" w:rsidRPr="00D12B54" w:rsidRDefault="00D12B54" w:rsidP="00D12B54">
      <w:pPr>
        <w:pStyle w:val="Ttulo1"/>
        <w:snapToGrid w:val="0"/>
        <w:spacing w:before="0" w:after="0"/>
        <w:jc w:val="both"/>
        <w:rPr>
          <w:rFonts w:cs="Arial"/>
          <w:sz w:val="22"/>
          <w:szCs w:val="22"/>
        </w:rPr>
      </w:pPr>
      <w:r w:rsidRPr="00D12B54">
        <w:rPr>
          <w:rFonts w:cs="Arial"/>
          <w:b w:val="0"/>
          <w:sz w:val="22"/>
          <w:szCs w:val="22"/>
        </w:rPr>
        <w:t>ANEXO I - MODELO DE PROPOSTA COMERCIAL</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Apresentamos nossa proposta para fornecimento do objeto deste Pregão, acatando todas as estipulações consignadas no Edital, conforme abaixo:</w:t>
      </w:r>
    </w:p>
    <w:p w:rsidR="00D12B54" w:rsidRPr="00D12B54" w:rsidRDefault="00D12B54" w:rsidP="00D12B54">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3291"/>
        <w:gridCol w:w="1059"/>
        <w:gridCol w:w="1110"/>
        <w:gridCol w:w="805"/>
      </w:tblGrid>
      <w:tr w:rsidR="00D12B54" w:rsidRPr="00E15434" w:rsidTr="00E15434">
        <w:trPr>
          <w:trHeight w:val="281"/>
        </w:trPr>
        <w:tc>
          <w:tcPr>
            <w:tcW w:w="851" w:type="dxa"/>
            <w:shd w:val="clear" w:color="auto" w:fill="B3B3B3"/>
            <w:vAlign w:val="bottom"/>
          </w:tcPr>
          <w:p w:rsidR="00D12B54" w:rsidRPr="00E15434" w:rsidRDefault="00E15434" w:rsidP="00D12B54">
            <w:pPr>
              <w:snapToGrid w:val="0"/>
              <w:jc w:val="center"/>
              <w:rPr>
                <w:rFonts w:ascii="Arial" w:hAnsi="Arial" w:cs="Arial"/>
                <w:sz w:val="18"/>
                <w:szCs w:val="18"/>
              </w:rPr>
            </w:pPr>
            <w:bookmarkStart w:id="6" w:name="OLE_LINK13"/>
            <w:bookmarkStart w:id="7" w:name="OLE_LINK14"/>
            <w:r w:rsidRPr="00E15434">
              <w:rPr>
                <w:rFonts w:ascii="Arial" w:hAnsi="Arial" w:cs="Arial"/>
                <w:b/>
                <w:bCs/>
                <w:sz w:val="18"/>
                <w:szCs w:val="18"/>
              </w:rPr>
              <w:t>ITEM</w:t>
            </w:r>
          </w:p>
        </w:tc>
        <w:tc>
          <w:tcPr>
            <w:tcW w:w="1039" w:type="dxa"/>
            <w:shd w:val="clear" w:color="auto" w:fill="B3B3B3"/>
            <w:vAlign w:val="bottom"/>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UNID</w:t>
            </w:r>
          </w:p>
        </w:tc>
        <w:tc>
          <w:tcPr>
            <w:tcW w:w="915" w:type="dxa"/>
            <w:shd w:val="clear" w:color="auto" w:fill="B3B3B3"/>
            <w:vAlign w:val="bottom"/>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QTDE</w:t>
            </w:r>
          </w:p>
        </w:tc>
        <w:tc>
          <w:tcPr>
            <w:tcW w:w="3291" w:type="dxa"/>
            <w:shd w:val="clear" w:color="auto" w:fill="B3B3B3"/>
            <w:vAlign w:val="bottom"/>
          </w:tcPr>
          <w:p w:rsidR="00D12B54" w:rsidRPr="00E15434" w:rsidRDefault="00E15434" w:rsidP="00E15434">
            <w:pPr>
              <w:snapToGrid w:val="0"/>
              <w:jc w:val="both"/>
              <w:rPr>
                <w:rFonts w:ascii="Arial" w:hAnsi="Arial" w:cs="Arial"/>
                <w:sz w:val="18"/>
                <w:szCs w:val="18"/>
              </w:rPr>
            </w:pPr>
            <w:r w:rsidRPr="00E15434">
              <w:rPr>
                <w:rFonts w:ascii="Arial" w:hAnsi="Arial" w:cs="Arial"/>
                <w:b/>
                <w:bCs/>
                <w:sz w:val="18"/>
                <w:szCs w:val="18"/>
              </w:rPr>
              <w:t>DESCRIÇÃO MINUCIOSA DO PRODUTO</w:t>
            </w:r>
          </w:p>
        </w:tc>
        <w:tc>
          <w:tcPr>
            <w:tcW w:w="1059" w:type="dxa"/>
            <w:shd w:val="clear" w:color="auto" w:fill="B3B3B3"/>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MARCA</w:t>
            </w:r>
          </w:p>
        </w:tc>
        <w:tc>
          <w:tcPr>
            <w:tcW w:w="1110" w:type="dxa"/>
            <w:shd w:val="clear" w:color="auto" w:fill="B3B3B3"/>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VALOR UNITÁRIO</w:t>
            </w:r>
          </w:p>
        </w:tc>
        <w:tc>
          <w:tcPr>
            <w:tcW w:w="805" w:type="dxa"/>
            <w:shd w:val="clear" w:color="auto" w:fill="B3B3B3"/>
          </w:tcPr>
          <w:p w:rsidR="00D12B54" w:rsidRPr="00E15434" w:rsidRDefault="00E15434" w:rsidP="00D12B54">
            <w:pPr>
              <w:snapToGrid w:val="0"/>
              <w:jc w:val="center"/>
              <w:rPr>
                <w:rFonts w:ascii="Arial" w:hAnsi="Arial" w:cs="Arial"/>
                <w:sz w:val="18"/>
                <w:szCs w:val="18"/>
              </w:rPr>
            </w:pPr>
            <w:r w:rsidRPr="00E15434">
              <w:rPr>
                <w:rFonts w:ascii="Arial" w:hAnsi="Arial" w:cs="Arial"/>
                <w:b/>
                <w:bCs/>
                <w:sz w:val="18"/>
                <w:szCs w:val="18"/>
              </w:rPr>
              <w:t>VALOR TOTAL</w:t>
            </w:r>
          </w:p>
        </w:tc>
      </w:tr>
      <w:tr w:rsidR="00E15434" w:rsidRPr="00E15434" w:rsidTr="00E15434">
        <w:trPr>
          <w:trHeight w:val="267"/>
        </w:trPr>
        <w:tc>
          <w:tcPr>
            <w:tcW w:w="851" w:type="dxa"/>
            <w:shd w:val="clear" w:color="auto" w:fill="auto"/>
          </w:tcPr>
          <w:p w:rsidR="00E15434" w:rsidRPr="00E15434" w:rsidRDefault="00E15434" w:rsidP="00E15434">
            <w:pPr>
              <w:jc w:val="center"/>
              <w:rPr>
                <w:rFonts w:ascii="Arial" w:hAnsi="Arial" w:cs="Arial"/>
                <w:sz w:val="18"/>
                <w:szCs w:val="18"/>
              </w:rPr>
            </w:pPr>
            <w:bookmarkStart w:id="8" w:name="_Hlk25914028"/>
            <w:r w:rsidRPr="00E15434">
              <w:rPr>
                <w:rFonts w:ascii="Arial" w:hAnsi="Arial" w:cs="Arial"/>
                <w:sz w:val="18"/>
                <w:szCs w:val="18"/>
              </w:rPr>
              <w:t>01</w:t>
            </w:r>
          </w:p>
        </w:tc>
        <w:tc>
          <w:tcPr>
            <w:tcW w:w="1039" w:type="dxa"/>
            <w:shd w:val="clear" w:color="auto" w:fill="auto"/>
          </w:tcPr>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tc>
        <w:tc>
          <w:tcPr>
            <w:tcW w:w="915" w:type="dxa"/>
            <w:shd w:val="clear" w:color="auto" w:fill="auto"/>
          </w:tcPr>
          <w:p w:rsidR="00E15434" w:rsidRPr="00E15434" w:rsidRDefault="00D31010" w:rsidP="00784ADF">
            <w:pPr>
              <w:jc w:val="center"/>
              <w:rPr>
                <w:rFonts w:ascii="Arial" w:hAnsi="Arial" w:cs="Arial"/>
                <w:sz w:val="18"/>
                <w:szCs w:val="18"/>
              </w:rPr>
            </w:pPr>
            <w:r>
              <w:rPr>
                <w:rFonts w:ascii="Arial" w:hAnsi="Arial" w:cs="Arial"/>
                <w:sz w:val="18"/>
                <w:szCs w:val="18"/>
              </w:rPr>
              <w:t>12</w:t>
            </w:r>
          </w:p>
        </w:tc>
        <w:tc>
          <w:tcPr>
            <w:tcW w:w="3291" w:type="dxa"/>
            <w:shd w:val="clear" w:color="auto" w:fill="auto"/>
          </w:tcPr>
          <w:p w:rsidR="00DA79E3" w:rsidRPr="00DA79E3" w:rsidRDefault="00DA79E3" w:rsidP="00DA79E3">
            <w:pPr>
              <w:jc w:val="both"/>
              <w:rPr>
                <w:rFonts w:ascii="Arial" w:hAnsi="Arial" w:cs="Arial"/>
                <w:b/>
                <w:sz w:val="18"/>
                <w:szCs w:val="18"/>
                <w:u w:val="single"/>
              </w:rPr>
            </w:pPr>
            <w:r w:rsidRPr="00DA79E3">
              <w:rPr>
                <w:rFonts w:ascii="Arial" w:hAnsi="Arial" w:cs="Arial"/>
                <w:b/>
                <w:sz w:val="18"/>
                <w:szCs w:val="18"/>
                <w:u w:val="single"/>
              </w:rPr>
              <w:t>SOM DE PEQUENO PORTE</w:t>
            </w:r>
          </w:p>
          <w:p w:rsidR="00E15434" w:rsidRPr="00E15434" w:rsidRDefault="00E15434" w:rsidP="00DA79E3">
            <w:pPr>
              <w:jc w:val="both"/>
              <w:rPr>
                <w:rFonts w:ascii="Arial" w:hAnsi="Arial" w:cs="Arial"/>
                <w:sz w:val="18"/>
                <w:szCs w:val="18"/>
              </w:rPr>
            </w:pPr>
            <w:r w:rsidRPr="00E15434">
              <w:rPr>
                <w:rFonts w:ascii="Arial" w:hAnsi="Arial" w:cs="Arial"/>
                <w:sz w:val="18"/>
                <w:szCs w:val="18"/>
              </w:rPr>
              <w:t>01 MESA DE SOM COM 16 CANAIS COM 1 AUXILIAR, NO MÍNIMO; 01 SISTEMA PA (FULL RANGE) COM 04 CAIXAS (15”+DRIVER); 02 CAIXAS DE RETORNO COM FALANTE DE 12” + DRIVER 01 AMPLIFICAÇÃO PARA O SISTEMA CASO AS CAIXAS E RETORNOS NÃO POSSUÍREM A MESMA; 06 MICROFONES; 06 PEDESTAIS; 04 DIRECT BOXES; 02 CD PLAYER; 01 MIC SEM FIO UHF; 01 SISTEMA DE AC ATERRADO; CABEAMENTO NECESSÁRIO PARA INTERLIGAÇÃO DE TODO O SISTEMA (MICROFONES, INSTRUMENTOS, POTÊNCIAS, CAIXAS, INSERT, ENERGIA E ETC).</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02</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10</w:t>
            </w:r>
          </w:p>
        </w:tc>
        <w:tc>
          <w:tcPr>
            <w:tcW w:w="3291" w:type="dxa"/>
            <w:shd w:val="clear" w:color="auto" w:fill="auto"/>
          </w:tcPr>
          <w:p w:rsidR="00E15434" w:rsidRPr="00E15434" w:rsidRDefault="00E15434" w:rsidP="00E15434">
            <w:pPr>
              <w:jc w:val="both"/>
              <w:rPr>
                <w:rFonts w:ascii="Arial" w:hAnsi="Arial" w:cs="Arial"/>
                <w:sz w:val="18"/>
                <w:szCs w:val="18"/>
              </w:rPr>
            </w:pPr>
            <w:r w:rsidRPr="00E15434">
              <w:rPr>
                <w:rFonts w:ascii="Arial" w:hAnsi="Arial" w:cs="Arial"/>
                <w:b/>
                <w:sz w:val="18"/>
                <w:szCs w:val="18"/>
                <w:u w:val="single"/>
              </w:rPr>
              <w:t>SOM DE GRANDE PORTE</w:t>
            </w:r>
          </w:p>
          <w:p w:rsidR="00E15434" w:rsidRPr="00E15434" w:rsidRDefault="00E15434" w:rsidP="000E0C54">
            <w:pPr>
              <w:jc w:val="both"/>
              <w:rPr>
                <w:rFonts w:ascii="Arial" w:hAnsi="Arial" w:cs="Arial"/>
                <w:sz w:val="18"/>
                <w:szCs w:val="18"/>
              </w:rPr>
            </w:pPr>
            <w:r w:rsidRPr="00E15434">
              <w:rPr>
                <w:rFonts w:ascii="Arial" w:hAnsi="Arial" w:cs="Arial"/>
                <w:sz w:val="18"/>
                <w:szCs w:val="18"/>
              </w:rPr>
              <w:t xml:space="preserve">02 MESAS DIGITAIS DE 48 CANAIS; MULTICABO CONFORME O REFERIDO RIDER TÉCNICO; 01 PROCESSADOR DIGITAL DE CAIXAS; 01 SISTEMA DE SOM FLYING ESTÉREO COM NO MÍNIMO 08 CAIXAS DE ALTA E 08 CXS DE SUBS POR LADO, COM SEUS AMPLIFICADORES PREFERÊNCIA PARA SISTEMAS LINEARRAY; 02 APARELHO DE CD; 01 APARELHO PARA GRAVAÇÃO; 04 PROCESSADORES DE EFEITOS; 08 CANAIS DE GATE; 08 CANAIS DE COMPRESSOR; 01 EQUALIZADOR STEREO 31 BANDAS - PARA INSERT; MATERIAL DE PALCO GRANDE PORTE; 01 MESA DE 48 CANAIS COM 24 AUXILIARES; 12 EQUALIZADORES ESTÉREOS DE 31 BANDAS; 02 PROCESSADOR DE EFEITOS; 04 CANAIS DE GATE; 04 CANAIS DE COMPRESSOR; 01 PROCESSADOR DIGITAL DE CAIXAS (PARA SYDE); 01 SIDEFILL ESTÉREO PROCESSADO; 01 DRUMFILL; 10 RETORNOS; 08 FONES DE OUVIDO COM SEUS </w:t>
            </w:r>
            <w:r w:rsidRPr="00E15434">
              <w:rPr>
                <w:rFonts w:ascii="Arial" w:hAnsi="Arial" w:cs="Arial"/>
                <w:sz w:val="18"/>
                <w:szCs w:val="18"/>
              </w:rPr>
              <w:lastRenderedPageBreak/>
              <w:t>AMPLIFICADORES; 01 SISTEMA DE CONTRA BAIXO COM 01 CAIXA 4X10” E 01 CAIXA 1X15”; 02 CUBOS DE GUITARRA; 02 MICROFONES SEM-FIO UHF; 10 MICROFONES SM 58; 14 MICROFONES SM 57; 01 KIT DE MICROFONES PARA BATERIA (COM 8 MICROFONES NO MÍNIMO); 10 DIRECT-BOXES; 28 PEDESTAIS; 08 CLAMPS; 01 SISTEMA DE AC ATERRADO;01 SISTEMA DE INTERCOMUNICAÇÃO ENTRE PA E PALCO; 01 GERADOR DE ENERGIA DE 180 KVA COM CABO DE ENERGIA DE NO MÍNIMO 50 METROS E ABASTECIMENTO DIÁRIO; CABEAMENTO NECESSÁRIO PARA INTERLIGAÇÃO DE TODO O SISTEMA (MICROFONES, INSTRUMENTOS, POTÊNCIAS, CAIXAS, INSERT, ENERGIA E ETC).</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03</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10</w:t>
            </w:r>
          </w:p>
        </w:tc>
        <w:tc>
          <w:tcPr>
            <w:tcW w:w="3291" w:type="dxa"/>
            <w:shd w:val="clear" w:color="auto" w:fill="auto"/>
          </w:tcPr>
          <w:p w:rsidR="00E15434" w:rsidRPr="00E15434" w:rsidRDefault="00E15434" w:rsidP="00E15434">
            <w:pPr>
              <w:jc w:val="both"/>
              <w:rPr>
                <w:rFonts w:ascii="Arial" w:hAnsi="Arial" w:cs="Arial"/>
                <w:sz w:val="18"/>
                <w:szCs w:val="18"/>
              </w:rPr>
            </w:pPr>
            <w:r w:rsidRPr="00E15434">
              <w:rPr>
                <w:rFonts w:ascii="Arial" w:hAnsi="Arial" w:cs="Arial"/>
                <w:b/>
                <w:sz w:val="18"/>
                <w:szCs w:val="18"/>
                <w:u w:val="single"/>
              </w:rPr>
              <w:t>SOM DE EXTRA GRANDE PORTE</w:t>
            </w:r>
          </w:p>
          <w:p w:rsidR="00E15434" w:rsidRPr="00E15434" w:rsidRDefault="00E15434" w:rsidP="000E0C54">
            <w:pPr>
              <w:jc w:val="both"/>
              <w:rPr>
                <w:rFonts w:ascii="Arial" w:hAnsi="Arial" w:cs="Arial"/>
                <w:sz w:val="18"/>
                <w:szCs w:val="18"/>
              </w:rPr>
            </w:pPr>
            <w:r w:rsidRPr="00E15434">
              <w:rPr>
                <w:rFonts w:ascii="Arial" w:hAnsi="Arial" w:cs="Arial"/>
                <w:sz w:val="18"/>
                <w:szCs w:val="18"/>
              </w:rPr>
              <w:t xml:space="preserve">01 MESA DE SOM DIGITAL FOH 96 CH; 01 MESA DE SOM DIGITAL MON 96 CH; 01 KIT DE MICROFONES COMPATÍVEL COM O INPUT LIST EM ANEXO; 14 SISTEMA DE MONITORAMENTO COMPLETO VIA FONES DE OUVIDO (SHURE OU SENNHEISER); 04 SISTEMA DE MONITORES DE CHÃO COMPATÍVEL COM O LOCAL PREVIAMENTE FORNECIDO PELA PRODUÇÃO DO EVENTO; 05 YEAR IN (PONTO DE OUVIDO); 02 SISTEMA DE MONITORES SIDEFILL; 01 KIT DE CABEAMENTO, PEDESTAIS DE MICROFONE E ETC; 01 MULTICABO COM SPLITTER COMPATÍVEL COM O SISTEMA; 01 SISTEMA DE PA COMPATÍVEL COM O LOCAL PREVIAMENTE FORNECIDO PELA PRODUÇÃO DO EVENTO; 01 GERADOR DE ENERGIA DE 180 KVA COM CABO DE ENERGIA DE NO MÍNIMO 50 METROS E ABASTECIMENTO DIÁRIO; 01 SISTEMA DE AC ATERRADO; GRAVAÇÃO: DVDS - CAPTAÇÃO DO ÁUDIO. - SALA DE ENSAIO. - MIXAGEM ESTÉREO E SURROUND 5.1, EDIÇÃO E PRÉ-MASTERIZAÇÃO. SHOWS DA AMOSTRA TERRUÁ PARÁ NO SCHIVASAPPA. - CAPTAÇÃO DO ÁUDIO - MIXAGEM ESTÉREO, EDIÇÃO E PRÉ-MASTERIZAÇÃO DE 72 MÚSICAS. (ROADIES, TÉCNICOS </w:t>
            </w:r>
            <w:r w:rsidRPr="00E15434">
              <w:rPr>
                <w:rFonts w:ascii="Arial" w:hAnsi="Arial" w:cs="Arial"/>
                <w:sz w:val="18"/>
                <w:szCs w:val="18"/>
              </w:rPr>
              <w:lastRenderedPageBreak/>
              <w:t>DE SOM - MONITOR E P.A – ALUGUEL DE INSTRUMENTOS MUSICAIS, ALIMENTAÇÃO E TRASLADOS DE SEUS PROFISSIONAIS E EQUIPAMENTOS).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04</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 xml:space="preserve">DIÁRIA </w:t>
            </w: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A8794F" w:rsidP="00A8794F">
            <w:pPr>
              <w:jc w:val="center"/>
              <w:rPr>
                <w:rFonts w:ascii="Arial" w:hAnsi="Arial" w:cs="Arial"/>
                <w:sz w:val="18"/>
                <w:szCs w:val="18"/>
              </w:rPr>
            </w:pPr>
            <w:r>
              <w:rPr>
                <w:rFonts w:ascii="Arial" w:hAnsi="Arial" w:cs="Arial"/>
                <w:sz w:val="18"/>
                <w:szCs w:val="18"/>
              </w:rPr>
              <w:t>12</w:t>
            </w:r>
          </w:p>
        </w:tc>
        <w:tc>
          <w:tcPr>
            <w:tcW w:w="3291" w:type="dxa"/>
            <w:shd w:val="clear" w:color="auto" w:fill="auto"/>
          </w:tcPr>
          <w:p w:rsidR="00E15434" w:rsidRPr="00E15434" w:rsidRDefault="00E15434" w:rsidP="00E15434">
            <w:pPr>
              <w:jc w:val="both"/>
              <w:rPr>
                <w:rFonts w:ascii="Arial" w:hAnsi="Arial" w:cs="Arial"/>
                <w:sz w:val="18"/>
                <w:szCs w:val="18"/>
              </w:rPr>
            </w:pPr>
            <w:r w:rsidRPr="00E15434">
              <w:rPr>
                <w:rFonts w:ascii="Arial" w:hAnsi="Arial" w:cs="Arial"/>
                <w:b/>
                <w:sz w:val="18"/>
                <w:szCs w:val="18"/>
                <w:u w:val="single"/>
              </w:rPr>
              <w:t>ILUMINAÇÃO PEQUENO PORTE</w:t>
            </w:r>
          </w:p>
          <w:p w:rsidR="00E15434" w:rsidRPr="00E15434" w:rsidRDefault="00E15434" w:rsidP="00DA79E3">
            <w:pPr>
              <w:jc w:val="both"/>
              <w:rPr>
                <w:rFonts w:ascii="Arial" w:hAnsi="Arial" w:cs="Arial"/>
                <w:sz w:val="18"/>
                <w:szCs w:val="18"/>
              </w:rPr>
            </w:pPr>
            <w:r w:rsidRPr="00E15434">
              <w:rPr>
                <w:rFonts w:ascii="Arial" w:hAnsi="Arial" w:cs="Arial"/>
                <w:sz w:val="18"/>
                <w:szCs w:val="18"/>
              </w:rPr>
              <w:t>24 CANHÕES DE 1000 WATTS COM LÂMPADA PAR 64 (FOCO 1, 2 E FOCO 5) E GELATINAS COLORIDAS CONFORME O ESPETÁCULO (SE NECESSÁRIO O MESMO MONTADO EM VARAS DE 4 OU 6 REFLETORES); 01 RACK DE LUZ COM 24 KW NO MÍNIMO (PREFERÊNCIA DIGITAL COM SINAL DMX); 01 MESA DE LUZ COM MULTICABO PARA LIGAR A MESMA NO RACK (PREFERÊNCIA MESA DIGITAL COM SINAL DMX); 01 AC DO RACK COM 50 MTS NO MÍNIMO; 01 MÁQUINA DE FUMAÇA; EXTENSÕES, TRELIÇAS, CABOS E CONECTORES PARA LIGAÇÃO DO MESMO CONFORME O RIDER TÉCNICO ACIMA ESPECIFICADO</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E15434">
            <w:pPr>
              <w:jc w:val="center"/>
              <w:rPr>
                <w:rFonts w:ascii="Arial" w:hAnsi="Arial" w:cs="Arial"/>
                <w:sz w:val="18"/>
                <w:szCs w:val="18"/>
              </w:rPr>
            </w:pPr>
            <w:r w:rsidRPr="00E15434">
              <w:rPr>
                <w:rFonts w:ascii="Arial" w:hAnsi="Arial" w:cs="Arial"/>
                <w:sz w:val="18"/>
                <w:szCs w:val="18"/>
              </w:rPr>
              <w:t>05</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10</w:t>
            </w:r>
          </w:p>
        </w:tc>
        <w:tc>
          <w:tcPr>
            <w:tcW w:w="3291" w:type="dxa"/>
            <w:shd w:val="clear" w:color="auto" w:fill="auto"/>
          </w:tcPr>
          <w:p w:rsidR="000E0C54" w:rsidRDefault="00E15434" w:rsidP="000E0C54">
            <w:pPr>
              <w:jc w:val="both"/>
              <w:rPr>
                <w:rFonts w:ascii="Arial" w:hAnsi="Arial" w:cs="Arial"/>
                <w:b/>
                <w:sz w:val="18"/>
                <w:szCs w:val="18"/>
                <w:u w:val="single"/>
              </w:rPr>
            </w:pPr>
            <w:r w:rsidRPr="00E15434">
              <w:rPr>
                <w:rFonts w:ascii="Arial" w:hAnsi="Arial" w:cs="Arial"/>
                <w:b/>
                <w:sz w:val="18"/>
                <w:szCs w:val="18"/>
                <w:u w:val="single"/>
              </w:rPr>
              <w:t>ILUMINAÇÃO GRANDE PORTE</w:t>
            </w:r>
            <w:r w:rsidR="000E0C54">
              <w:rPr>
                <w:rFonts w:ascii="Arial" w:hAnsi="Arial" w:cs="Arial"/>
                <w:b/>
                <w:sz w:val="18"/>
                <w:szCs w:val="18"/>
                <w:u w:val="single"/>
              </w:rPr>
              <w:t xml:space="preserve"> </w:t>
            </w:r>
          </w:p>
          <w:p w:rsidR="00E15434" w:rsidRPr="00E15434" w:rsidRDefault="00E15434" w:rsidP="000E0C54">
            <w:pPr>
              <w:jc w:val="both"/>
              <w:rPr>
                <w:rFonts w:ascii="Arial" w:hAnsi="Arial" w:cs="Arial"/>
                <w:sz w:val="18"/>
                <w:szCs w:val="18"/>
              </w:rPr>
            </w:pPr>
            <w:r w:rsidRPr="00E15434">
              <w:rPr>
                <w:rFonts w:ascii="Arial" w:hAnsi="Arial" w:cs="Arial"/>
                <w:sz w:val="18"/>
                <w:szCs w:val="18"/>
              </w:rPr>
              <w:t xml:space="preserve">72 CANHÕES DE 1000 WATTS COM LÂMPADA PAR 64 (FOCO 1, 2 E FOCO 5) E GELATINAS COLORIDAS CONFORME O ESPETÁCULO (SE NECESSÁRIO O MESMO MONTADO EM VARAS DE 4 OU 6 REFLETORES); 04 MINIBRUTE DE 6 LAMPADAS; 02 RACK DE LUZ COM 48 KW NO MÍNIMO DIGITAL DMX (OU 3 DE 24KW); 01 MODULO DE DIJUNTORESPADRAO RACK COM 12 CANAIS; 01 MESA DE LUZ DIGITAL DMXAVOLITEPEARL OU SIMILAR; 01 SPLITERDMX DE 04 CANAIS NO MÍNIMO; 01 AC DO RACK COM 50 MTS NO MÍNIMO; 12 MOVINGHEAD 575 SPOT; 08 MOVINGBEAM 300; 06 ELIPSOIDAL; 10 PAR DE LED 3W; 01 TELÃO DE LED 8*4 DE ALTA DEFINIÇÃO; 06 RIBALTA DE LED; 02 STROBO DE 3000 W; 12 REFLETORES ACL OU LOCO LIGHT; 01 CANHÃO SEGUIDOR HMI 1200W; 01 MÁQUINA DE FUMAÇA DMX COM VENTILADOR; 01 GERADOR: 180 KVA SILENCIOSO COM CABO DE ENERGIA COM NO MÍNIMO 50 METROS E ABASTECIMENTO DIÁRIO; EXTENSÕES, TRELIÇAS, CABOS E CONECTORES PARA </w:t>
            </w:r>
            <w:r w:rsidRPr="00E15434">
              <w:rPr>
                <w:rFonts w:ascii="Arial" w:hAnsi="Arial" w:cs="Arial"/>
                <w:sz w:val="18"/>
                <w:szCs w:val="18"/>
              </w:rPr>
              <w:lastRenderedPageBreak/>
              <w:t>LIGAÇÃO DO MESMO CONFORME O RIDER TÉCNICO ACIMA ESPECIFICADO.</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06</w:t>
            </w:r>
          </w:p>
        </w:tc>
        <w:tc>
          <w:tcPr>
            <w:tcW w:w="1039"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DIÁRIA</w:t>
            </w:r>
          </w:p>
          <w:p w:rsidR="00E15434" w:rsidRPr="00E15434" w:rsidRDefault="00E15434" w:rsidP="00784ADF">
            <w:pPr>
              <w:jc w:val="center"/>
              <w:rPr>
                <w:rFonts w:ascii="Arial" w:hAnsi="Arial" w:cs="Arial"/>
                <w:sz w:val="18"/>
                <w:szCs w:val="18"/>
              </w:rPr>
            </w:pPr>
          </w:p>
        </w:tc>
        <w:tc>
          <w:tcPr>
            <w:tcW w:w="915" w:type="dxa"/>
            <w:shd w:val="clear" w:color="auto" w:fill="auto"/>
          </w:tcPr>
          <w:p w:rsidR="00E15434" w:rsidRPr="00E15434" w:rsidRDefault="00E15434" w:rsidP="00784ADF">
            <w:pPr>
              <w:snapToGrid w:val="0"/>
              <w:jc w:val="center"/>
              <w:rPr>
                <w:rFonts w:ascii="Arial" w:hAnsi="Arial" w:cs="Arial"/>
                <w:sz w:val="18"/>
                <w:szCs w:val="18"/>
              </w:rPr>
            </w:pPr>
          </w:p>
          <w:p w:rsidR="00E15434" w:rsidRPr="00E15434" w:rsidRDefault="00E15434" w:rsidP="00784ADF">
            <w:pPr>
              <w:jc w:val="center"/>
              <w:rPr>
                <w:rFonts w:ascii="Arial" w:hAnsi="Arial" w:cs="Arial"/>
                <w:sz w:val="18"/>
                <w:szCs w:val="18"/>
              </w:rPr>
            </w:pPr>
            <w:r w:rsidRPr="00E15434">
              <w:rPr>
                <w:rFonts w:ascii="Arial" w:hAnsi="Arial" w:cs="Arial"/>
                <w:sz w:val="18"/>
                <w:szCs w:val="18"/>
              </w:rPr>
              <w:t>10</w:t>
            </w:r>
          </w:p>
        </w:tc>
        <w:tc>
          <w:tcPr>
            <w:tcW w:w="3291" w:type="dxa"/>
            <w:shd w:val="clear" w:color="auto" w:fill="auto"/>
          </w:tcPr>
          <w:p w:rsidR="00E15434" w:rsidRPr="00E15434" w:rsidRDefault="00E15434" w:rsidP="00E15434">
            <w:pPr>
              <w:jc w:val="both"/>
              <w:rPr>
                <w:rFonts w:ascii="Arial" w:hAnsi="Arial" w:cs="Arial"/>
                <w:sz w:val="18"/>
                <w:szCs w:val="18"/>
              </w:rPr>
            </w:pPr>
            <w:r w:rsidRPr="00E15434">
              <w:rPr>
                <w:rFonts w:ascii="Arial" w:hAnsi="Arial" w:cs="Arial"/>
                <w:b/>
                <w:sz w:val="18"/>
                <w:szCs w:val="18"/>
                <w:u w:val="single"/>
              </w:rPr>
              <w:t>ILUMINAÇÃO EXTRA GRANDE PORTE</w:t>
            </w:r>
          </w:p>
          <w:p w:rsidR="00E15434" w:rsidRPr="00E15434" w:rsidRDefault="00E15434" w:rsidP="000E0C54">
            <w:pPr>
              <w:jc w:val="both"/>
              <w:rPr>
                <w:rFonts w:ascii="Arial" w:hAnsi="Arial" w:cs="Arial"/>
                <w:sz w:val="18"/>
                <w:szCs w:val="18"/>
              </w:rPr>
            </w:pPr>
            <w:r w:rsidRPr="00E15434">
              <w:rPr>
                <w:rFonts w:ascii="Arial" w:hAnsi="Arial" w:cs="Arial"/>
                <w:sz w:val="18"/>
                <w:szCs w:val="18"/>
              </w:rPr>
              <w:t>20 - MOVINGHEAD 575; 10 - MOVINGBEAM 300; 20 – ELIPSOIDAL; 20 - PAR DE LED3W; 10 - RIBALTA DE LED; 08 - ESTROBOATOMIC 3000; 50 - REFLETORES PAR 64 FOCO 5# (COM GELATINAS DE CORREÇÃO); 30 - REFLETORES PAR 64 FOCO 2# (COM GELATINAS DE CORREÇÃO); 12 - VARAS DE ACL; 06 - MINI BRUTT; 02 - CANHÕES SEGUIDORES; 02 - MAQUINA DE FUMAÇA (COM VENTILADOR); 01 - MESA AVOLITES; 01 - TELÃO DE LED 10*4 DE ALTA DEFINIÇÃO; 01- GERADOR: 180 KVA SILENCIOSOS COM ABASTECIMENTO DIÁRIO; CANAIS DE DIMMER CONFORME NECESSIDADE; 100MTS DE TRELIÇAS PARA O PALCO: 28 - TRELIÇAS DE 8 M; 28 - TRELIÇAS DE 4 M; 15 - TRELIÇAS DE 3 M; 15 - TRELIÇAS DE 1 M; 14 - TRELICAS DE 2 M; CUBOS, SLEEVE, PAU-DE-CARGA, TALHA, BASES CONFORME NECESSIDADE</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E15434">
            <w:pPr>
              <w:jc w:val="both"/>
              <w:rPr>
                <w:rFonts w:ascii="Verdana" w:hAnsi="Verdana"/>
                <w:sz w:val="18"/>
                <w:szCs w:val="18"/>
              </w:rPr>
            </w:pPr>
            <w:r w:rsidRPr="00E15434">
              <w:rPr>
                <w:rFonts w:ascii="Verdana" w:hAnsi="Verdana"/>
                <w:sz w:val="18"/>
                <w:szCs w:val="18"/>
              </w:rPr>
              <w:t>07</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A8794F" w:rsidP="00784ADF">
            <w:pPr>
              <w:spacing w:line="360" w:lineRule="auto"/>
              <w:jc w:val="both"/>
              <w:rPr>
                <w:rFonts w:ascii="Verdana" w:hAnsi="Verdana"/>
                <w:sz w:val="18"/>
                <w:szCs w:val="18"/>
              </w:rPr>
            </w:pPr>
            <w:r>
              <w:rPr>
                <w:rFonts w:ascii="Verdana" w:hAnsi="Verdana"/>
                <w:sz w:val="18"/>
                <w:szCs w:val="18"/>
              </w:rPr>
              <w:t>12</w:t>
            </w:r>
          </w:p>
        </w:tc>
        <w:tc>
          <w:tcPr>
            <w:tcW w:w="3291" w:type="dxa"/>
            <w:shd w:val="clear" w:color="auto" w:fill="auto"/>
          </w:tcPr>
          <w:p w:rsidR="00E15434" w:rsidRPr="00E15434" w:rsidRDefault="00E15434" w:rsidP="000E0C54">
            <w:pPr>
              <w:autoSpaceDE w:val="0"/>
              <w:autoSpaceDN w:val="0"/>
              <w:adjustRightInd w:val="0"/>
              <w:jc w:val="both"/>
              <w:rPr>
                <w:rFonts w:ascii="Verdana" w:hAnsi="Verdana"/>
                <w:sz w:val="18"/>
                <w:szCs w:val="18"/>
              </w:rPr>
            </w:pPr>
            <w:r w:rsidRPr="00E15434">
              <w:rPr>
                <w:rFonts w:ascii="Verdana" w:hAnsi="Verdana"/>
                <w:b/>
                <w:bCs/>
                <w:sz w:val="18"/>
                <w:szCs w:val="18"/>
              </w:rPr>
              <w:t xml:space="preserve">PALCO MÉDIO- </w:t>
            </w:r>
            <w:r w:rsidRPr="00E15434">
              <w:rPr>
                <w:rFonts w:ascii="Verdana" w:hAnsi="Verdana"/>
                <w:sz w:val="18"/>
                <w:szCs w:val="18"/>
              </w:rPr>
              <w:t>PALCO 12X10M EM ALUMÍNIO,</w:t>
            </w:r>
            <w:r w:rsidRPr="00E15434">
              <w:rPr>
                <w:rFonts w:ascii="Verdana" w:hAnsi="Verdana"/>
                <w:b/>
                <w:bCs/>
                <w:sz w:val="18"/>
                <w:szCs w:val="18"/>
              </w:rPr>
              <w:t xml:space="preserve"> </w:t>
            </w:r>
            <w:r w:rsidRPr="00E15434">
              <w:rPr>
                <w:rFonts w:ascii="Verdana" w:hAnsi="Verdana"/>
                <w:sz w:val="18"/>
                <w:szCs w:val="18"/>
              </w:rPr>
              <w:t>ESTRUTURA DE Q30, COM LONAS</w:t>
            </w:r>
            <w:r w:rsidRPr="00E15434">
              <w:rPr>
                <w:rFonts w:ascii="Verdana" w:hAnsi="Verdana"/>
                <w:b/>
                <w:bCs/>
                <w:sz w:val="18"/>
                <w:szCs w:val="18"/>
              </w:rPr>
              <w:t xml:space="preserve"> </w:t>
            </w:r>
            <w:r w:rsidRPr="00E15434">
              <w:rPr>
                <w:rFonts w:ascii="Verdana" w:hAnsi="Verdana"/>
                <w:sz w:val="18"/>
                <w:szCs w:val="18"/>
              </w:rPr>
              <w:t>ANTI CHAMA BRANCA, FECHADO NAS</w:t>
            </w:r>
            <w:r w:rsidRPr="00E15434">
              <w:rPr>
                <w:rFonts w:ascii="Verdana" w:hAnsi="Verdana"/>
                <w:b/>
                <w:bCs/>
                <w:sz w:val="18"/>
                <w:szCs w:val="18"/>
              </w:rPr>
              <w:t xml:space="preserve"> </w:t>
            </w:r>
            <w:r w:rsidRPr="00E15434">
              <w:rPr>
                <w:rFonts w:ascii="Verdana" w:hAnsi="Verdana"/>
                <w:sz w:val="18"/>
                <w:szCs w:val="18"/>
              </w:rPr>
              <w:t>LATERAIS E NO FUNDO EM SOMBRITE</w:t>
            </w:r>
            <w:r w:rsidRPr="00E15434">
              <w:rPr>
                <w:rFonts w:ascii="Verdana" w:hAnsi="Verdana"/>
                <w:b/>
                <w:bCs/>
                <w:sz w:val="18"/>
                <w:szCs w:val="18"/>
              </w:rPr>
              <w:t xml:space="preserve"> </w:t>
            </w:r>
            <w:r w:rsidRPr="00E15434">
              <w:rPr>
                <w:rFonts w:ascii="Verdana" w:hAnsi="Verdana"/>
                <w:sz w:val="18"/>
                <w:szCs w:val="18"/>
              </w:rPr>
              <w:t>PRETO, GUARDA CORPO E ESCADA</w:t>
            </w:r>
            <w:r w:rsidRPr="00E15434">
              <w:rPr>
                <w:rFonts w:ascii="Verdana" w:hAnsi="Verdana"/>
                <w:b/>
                <w:bCs/>
                <w:sz w:val="18"/>
                <w:szCs w:val="18"/>
              </w:rPr>
              <w:t xml:space="preserve"> </w:t>
            </w:r>
            <w:r w:rsidRPr="00E15434">
              <w:rPr>
                <w:rFonts w:ascii="Verdana" w:hAnsi="Verdana"/>
                <w:sz w:val="18"/>
                <w:szCs w:val="18"/>
              </w:rPr>
              <w:t>DE ACESSO E 01 CAMARIM DE</w:t>
            </w:r>
            <w:r w:rsidR="000E0C54">
              <w:rPr>
                <w:rFonts w:ascii="Verdana" w:hAnsi="Verdana"/>
                <w:sz w:val="18"/>
                <w:szCs w:val="18"/>
              </w:rPr>
              <w:t xml:space="preserve"> </w:t>
            </w:r>
            <w:r w:rsidRPr="00E15434">
              <w:rPr>
                <w:rFonts w:ascii="Verdana" w:hAnsi="Verdana"/>
                <w:sz w:val="18"/>
                <w:szCs w:val="18"/>
              </w:rPr>
              <w:t>6X6M TIPO TENDA. CONFORME EXIGÊNCIAS DO CORPO DE</w:t>
            </w:r>
            <w:r w:rsidR="000E0C54">
              <w:rPr>
                <w:rFonts w:ascii="Verdana" w:hAnsi="Verdana"/>
                <w:sz w:val="18"/>
                <w:szCs w:val="18"/>
              </w:rPr>
              <w:t xml:space="preserve"> </w:t>
            </w:r>
            <w:r w:rsidRPr="00E15434">
              <w:rPr>
                <w:rFonts w:ascii="Verdana" w:hAnsi="Verdana"/>
                <w:sz w:val="18"/>
                <w:szCs w:val="18"/>
              </w:rPr>
              <w:t>BOMBEIROS. 03 EXTINTORES ABC 60MTS DE Q30 PARA MONTAGEM DE UM GRID 6X6COM TALHAS 7 MTS DE ALTURAS.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t>08</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7E6618" w:rsidP="00784ADF">
            <w:pPr>
              <w:jc w:val="both"/>
              <w:rPr>
                <w:rFonts w:ascii="Verdana" w:hAnsi="Verdana"/>
                <w:sz w:val="18"/>
                <w:szCs w:val="18"/>
              </w:rPr>
            </w:pPr>
            <w:r>
              <w:rPr>
                <w:rFonts w:ascii="Verdana" w:hAnsi="Verdana"/>
                <w:sz w:val="18"/>
                <w:szCs w:val="18"/>
              </w:rPr>
              <w:t>4</w:t>
            </w:r>
          </w:p>
        </w:tc>
        <w:tc>
          <w:tcPr>
            <w:tcW w:w="3291" w:type="dxa"/>
            <w:shd w:val="clear" w:color="auto" w:fill="auto"/>
          </w:tcPr>
          <w:p w:rsidR="00E15434" w:rsidRPr="00E15434" w:rsidRDefault="00E15434" w:rsidP="00784ADF">
            <w:pPr>
              <w:autoSpaceDE w:val="0"/>
              <w:autoSpaceDN w:val="0"/>
              <w:adjustRightInd w:val="0"/>
              <w:jc w:val="both"/>
              <w:rPr>
                <w:rFonts w:ascii="Verdana" w:hAnsi="Verdana"/>
                <w:sz w:val="18"/>
                <w:szCs w:val="18"/>
              </w:rPr>
            </w:pPr>
            <w:r w:rsidRPr="00E15434">
              <w:rPr>
                <w:rFonts w:ascii="Verdana" w:hAnsi="Verdana"/>
                <w:b/>
                <w:bCs/>
                <w:sz w:val="18"/>
                <w:szCs w:val="18"/>
              </w:rPr>
              <w:t xml:space="preserve">PALCO GRANDE- </w:t>
            </w:r>
            <w:r w:rsidRPr="00E15434">
              <w:rPr>
                <w:rFonts w:ascii="Verdana" w:hAnsi="Verdana"/>
                <w:sz w:val="18"/>
                <w:szCs w:val="18"/>
              </w:rPr>
              <w:t>PALCO 14X12M/9M DE ALTURA, M</w:t>
            </w:r>
            <w:r w:rsidR="000E0C54">
              <w:rPr>
                <w:rFonts w:ascii="Verdana" w:hAnsi="Verdana"/>
                <w:sz w:val="18"/>
                <w:szCs w:val="18"/>
              </w:rPr>
              <w:t xml:space="preserve"> </w:t>
            </w:r>
            <w:r w:rsidRPr="00E15434">
              <w:rPr>
                <w:rFonts w:ascii="Verdana" w:hAnsi="Verdana"/>
                <w:sz w:val="18"/>
                <w:szCs w:val="18"/>
              </w:rPr>
              <w:t xml:space="preserve">ESTRUTURA DE ALUMÍNIO, EM LONILANTI CHAMAS, FECHADO NAS LATERAIS E FUNDO COM SOMBRITE PRETO. COM GUARDO CORPO, ESCADA DE ACESSO COM NO MÍNIMO 2M DE LARGURA,CONFORME EXIGÊNCIA DO CORPO DE BOMBEIROS, HOUSEMIX DE FRENTE COBERTA </w:t>
            </w:r>
            <w:r w:rsidRPr="00E15434">
              <w:rPr>
                <w:rFonts w:ascii="Verdana" w:hAnsi="Verdana"/>
                <w:sz w:val="18"/>
                <w:szCs w:val="18"/>
              </w:rPr>
              <w:lastRenderedPageBreak/>
              <w:t>E 2 ÁREAS DE SERVIÇO PARA LUZ E PARA O SOM; ESTRUTURA PARA FLY EM ALUMÍNIO COM NO MÍNIMO 9M DE ALTURA. 02 CAMARINS DE OCTANORME DE 6/6M COBERTO COM TENDA</w:t>
            </w:r>
          </w:p>
          <w:p w:rsidR="00E15434" w:rsidRPr="00E15434" w:rsidRDefault="00E15434" w:rsidP="00784ADF">
            <w:pPr>
              <w:autoSpaceDE w:val="0"/>
              <w:autoSpaceDN w:val="0"/>
              <w:adjustRightInd w:val="0"/>
              <w:jc w:val="both"/>
              <w:rPr>
                <w:rFonts w:ascii="Verdana" w:hAnsi="Verdana"/>
                <w:sz w:val="18"/>
                <w:szCs w:val="18"/>
              </w:rPr>
            </w:pPr>
            <w:r w:rsidRPr="00E15434">
              <w:rPr>
                <w:rFonts w:ascii="Verdana" w:hAnsi="Verdana"/>
                <w:sz w:val="18"/>
                <w:szCs w:val="18"/>
              </w:rPr>
              <w:t>CONDICIONADO E BANHEIRO.03 EXTINTORES ABC CONTRA INCÊNDIO 60MTS DE Q30 PARA MONTAGEM DE UM GRID 10X10COM TALHAS 7 MTS DE ALTURAS.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lastRenderedPageBreak/>
              <w:t>09</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7E6618" w:rsidP="00DA79E3">
            <w:pPr>
              <w:jc w:val="both"/>
              <w:rPr>
                <w:rFonts w:ascii="Verdana" w:hAnsi="Verdana"/>
                <w:sz w:val="18"/>
                <w:szCs w:val="18"/>
              </w:rPr>
            </w:pPr>
            <w:r>
              <w:rPr>
                <w:rFonts w:ascii="Verdana" w:hAnsi="Verdana"/>
                <w:sz w:val="18"/>
                <w:szCs w:val="18"/>
              </w:rPr>
              <w:t>12</w:t>
            </w:r>
            <w:r w:rsidR="00E15434" w:rsidRPr="00E15434">
              <w:rPr>
                <w:rFonts w:ascii="Verdana" w:hAnsi="Verdana"/>
                <w:sz w:val="18"/>
                <w:szCs w:val="18"/>
              </w:rPr>
              <w:t>.</w:t>
            </w:r>
          </w:p>
        </w:tc>
        <w:tc>
          <w:tcPr>
            <w:tcW w:w="3291" w:type="dxa"/>
            <w:shd w:val="clear" w:color="auto" w:fill="auto"/>
          </w:tcPr>
          <w:p w:rsidR="00E15434" w:rsidRPr="00E15434" w:rsidRDefault="00E15434" w:rsidP="000E0C54">
            <w:pPr>
              <w:autoSpaceDE w:val="0"/>
              <w:autoSpaceDN w:val="0"/>
              <w:adjustRightInd w:val="0"/>
              <w:jc w:val="both"/>
              <w:rPr>
                <w:rFonts w:ascii="Verdana" w:hAnsi="Verdana"/>
                <w:sz w:val="18"/>
                <w:szCs w:val="18"/>
              </w:rPr>
            </w:pPr>
            <w:r w:rsidRPr="00E15434">
              <w:rPr>
                <w:rFonts w:ascii="Verdana" w:hAnsi="Verdana"/>
                <w:b/>
                <w:bCs/>
                <w:sz w:val="18"/>
                <w:szCs w:val="18"/>
              </w:rPr>
              <w:t>PALCO PEQUENO</w:t>
            </w:r>
            <w:r w:rsidRPr="00E15434">
              <w:rPr>
                <w:rFonts w:ascii="Verdana" w:hAnsi="Verdana"/>
                <w:sz w:val="18"/>
                <w:szCs w:val="18"/>
              </w:rPr>
              <w:t xml:space="preserve">- </w:t>
            </w:r>
            <w:r w:rsidRPr="00E15434">
              <w:rPr>
                <w:rFonts w:ascii="Verdana" w:hAnsi="Verdana"/>
                <w:sz w:val="18"/>
                <w:szCs w:val="18"/>
                <w:lang w:eastAsia="ar-SA"/>
              </w:rPr>
              <w:t>PALCO 6X4 (SEIS DE COMPRIMENTO POR 4 DE PROFUNDIDADE) M. EM AÇO TUBULAR COM TABLADO DE MADERITE, 60CM A  1. 0 METRO DE ALTURA, SEM COBERTURA E</w:t>
            </w:r>
            <w:r w:rsidRPr="00E15434">
              <w:rPr>
                <w:rFonts w:ascii="Verdana" w:hAnsi="Verdana"/>
                <w:b/>
                <w:sz w:val="18"/>
                <w:szCs w:val="18"/>
                <w:lang w:eastAsia="ar-SA"/>
              </w:rPr>
              <w:t xml:space="preserve"> C</w:t>
            </w:r>
            <w:r w:rsidRPr="00E15434">
              <w:rPr>
                <w:rFonts w:ascii="Verdana" w:hAnsi="Verdana"/>
                <w:sz w:val="18"/>
                <w:szCs w:val="18"/>
                <w:lang w:eastAsia="ar-SA"/>
              </w:rPr>
              <w:t>OM ESCADA DE ACESSO</w:t>
            </w:r>
            <w:r w:rsidRPr="00E15434">
              <w:rPr>
                <w:rFonts w:ascii="Verdana" w:hAnsi="Verdana"/>
                <w:b/>
                <w:sz w:val="18"/>
                <w:szCs w:val="18"/>
                <w:lang w:eastAsia="ar-SA"/>
              </w:rPr>
              <w:t xml:space="preserve">. </w:t>
            </w:r>
            <w:r w:rsidRPr="00E15434">
              <w:rPr>
                <w:rFonts w:ascii="Verdana" w:hAnsi="Verdana"/>
                <w:sz w:val="18"/>
                <w:szCs w:val="18"/>
                <w:lang w:eastAsia="ar-SA"/>
              </w:rPr>
              <w:t>O PALCO DEVERÁ TER CARPETE OU OUTRO FORRO. TAMBÉM É NECESSÁRIO COLOCAR AS SAIAS NO PALCO PARA ACABAMENTO.</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t>10</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BB4164" w:rsidP="00784ADF">
            <w:pPr>
              <w:jc w:val="both"/>
              <w:rPr>
                <w:rFonts w:ascii="Verdana" w:hAnsi="Verdana"/>
                <w:sz w:val="18"/>
                <w:szCs w:val="18"/>
              </w:rPr>
            </w:pPr>
            <w:r>
              <w:rPr>
                <w:rFonts w:ascii="Verdana" w:hAnsi="Verdana"/>
                <w:sz w:val="18"/>
                <w:szCs w:val="18"/>
              </w:rPr>
              <w:t>50</w:t>
            </w:r>
          </w:p>
        </w:tc>
        <w:tc>
          <w:tcPr>
            <w:tcW w:w="3291" w:type="dxa"/>
            <w:shd w:val="clear" w:color="auto" w:fill="auto"/>
          </w:tcPr>
          <w:p w:rsidR="00E15434" w:rsidRPr="00E15434" w:rsidRDefault="00E15434" w:rsidP="000E0C54">
            <w:pPr>
              <w:snapToGrid w:val="0"/>
              <w:jc w:val="both"/>
              <w:rPr>
                <w:rFonts w:ascii="Verdana" w:hAnsi="Verdana"/>
                <w:b/>
                <w:bCs/>
                <w:sz w:val="18"/>
                <w:szCs w:val="18"/>
              </w:rPr>
            </w:pPr>
            <w:bookmarkStart w:id="9" w:name="OLE_LINK19"/>
            <w:r w:rsidRPr="00E15434">
              <w:rPr>
                <w:rFonts w:ascii="Verdana" w:hAnsi="Verdana"/>
                <w:b/>
                <w:sz w:val="18"/>
                <w:szCs w:val="18"/>
                <w:lang w:eastAsia="ar-SA"/>
              </w:rPr>
              <w:t>LOCAÇÃO DE BANHEIRO QUÍMICO-</w:t>
            </w:r>
            <w:r w:rsidRPr="00E15434">
              <w:rPr>
                <w:rFonts w:ascii="Verdana" w:hAnsi="Verdana"/>
                <w:sz w:val="18"/>
                <w:szCs w:val="18"/>
                <w:lang w:eastAsia="ar-SA"/>
              </w:rPr>
              <w:t xml:space="preserve"> MODELO IGUAL OU SUPERIOR  STANDART. REVESTIMENTO POLIETILENO, CX DE DEJETOS COM ASSENTO/SUPORTE PARA PAPEL HIGIÊNICO/PISO ANTIDERRAPANTE/IDENTIFICAÇÃO (M/F), PONTO DE VENTILAÇÃO NATURAL./ SISTEMA DE TRAVA/TETO TRANSLÚCIDO/ALTURA 2.200X1.100 DE LARGURA. VOL..TANQUE. 220 LT. PESO 55KG)/ </w:t>
            </w:r>
            <w:r w:rsidRPr="00E15434">
              <w:rPr>
                <w:rFonts w:ascii="Verdana" w:hAnsi="Verdana"/>
                <w:sz w:val="18"/>
                <w:szCs w:val="18"/>
              </w:rPr>
              <w:t>USAR SOLUÇÃO QUÍMICA DE HIGIENIZAÇÃO INODORA COM LIMPEZA DIÁRIA .</w:t>
            </w:r>
            <w:bookmarkEnd w:id="9"/>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t>11</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BB4164" w:rsidP="00784ADF">
            <w:pPr>
              <w:jc w:val="both"/>
              <w:rPr>
                <w:rFonts w:ascii="Verdana" w:hAnsi="Verdana"/>
                <w:sz w:val="18"/>
                <w:szCs w:val="18"/>
              </w:rPr>
            </w:pPr>
            <w:r>
              <w:rPr>
                <w:rFonts w:ascii="Verdana" w:hAnsi="Verdana"/>
                <w:sz w:val="18"/>
                <w:szCs w:val="18"/>
              </w:rPr>
              <w:t>100</w:t>
            </w:r>
          </w:p>
        </w:tc>
        <w:tc>
          <w:tcPr>
            <w:tcW w:w="3291" w:type="dxa"/>
            <w:shd w:val="clear" w:color="auto" w:fill="auto"/>
          </w:tcPr>
          <w:p w:rsidR="00E15434" w:rsidRPr="00E15434" w:rsidRDefault="00E15434" w:rsidP="00784ADF">
            <w:pPr>
              <w:jc w:val="both"/>
              <w:rPr>
                <w:rFonts w:ascii="Verdana" w:hAnsi="Verdana"/>
                <w:sz w:val="18"/>
                <w:szCs w:val="18"/>
              </w:rPr>
            </w:pPr>
            <w:bookmarkStart w:id="10" w:name="OLE_LINK23"/>
            <w:r w:rsidRPr="00E15434">
              <w:rPr>
                <w:rFonts w:ascii="Verdana" w:hAnsi="Verdana"/>
                <w:b/>
                <w:sz w:val="18"/>
                <w:szCs w:val="18"/>
                <w:lang w:eastAsia="ar-SA"/>
              </w:rPr>
              <w:t>SERVIÇO DE APOIO</w:t>
            </w:r>
            <w:r w:rsidR="00BB4164" w:rsidRPr="00E15434">
              <w:rPr>
                <w:rFonts w:ascii="Verdana" w:hAnsi="Verdana"/>
                <w:sz w:val="18"/>
                <w:szCs w:val="18"/>
                <w:lang w:eastAsia="ar-SA"/>
              </w:rPr>
              <w:t xml:space="preserve"> </w:t>
            </w:r>
            <w:r w:rsidRPr="00E15434">
              <w:rPr>
                <w:rFonts w:ascii="Verdana" w:hAnsi="Verdana"/>
                <w:sz w:val="18"/>
                <w:szCs w:val="18"/>
                <w:lang w:eastAsia="ar-SA"/>
              </w:rPr>
              <w:t>-</w:t>
            </w:r>
          </w:p>
          <w:p w:rsidR="00E15434" w:rsidRPr="00E15434" w:rsidRDefault="00E15434" w:rsidP="000E0C54">
            <w:pPr>
              <w:jc w:val="both"/>
              <w:rPr>
                <w:rFonts w:ascii="Verdana" w:hAnsi="Verdana"/>
                <w:b/>
                <w:bCs/>
                <w:sz w:val="18"/>
                <w:szCs w:val="18"/>
              </w:rPr>
            </w:pPr>
            <w:r w:rsidRPr="00E15434">
              <w:rPr>
                <w:rFonts w:ascii="Verdana" w:hAnsi="Verdana"/>
                <w:sz w:val="18"/>
                <w:szCs w:val="18"/>
                <w:lang w:eastAsia="ar-SA"/>
              </w:rPr>
              <w:t xml:space="preserve">EQUIPE DE APOIO – MONITORAMENTO DO PÚBLICO PRESENTE AOS EVENTOS REALIZADOS PELA PREFEITURA, BEM COMO NA PROTEÇÃO DO PATRIMÔNIO PÚBLICO E OUTRAS ÁREAS ORIENTADAS PELO ORGANIZADOR DO EVENTO. OS PROFISSIONAIS SÃO CHAMADOS PARA GARANTIR A ORDEM, INTERVINDO E COIBINDO BRIGAS E DESENTENDIMENTOS QUE EVENTUALMENTE ACONTECEREM. ATUAM NA PROTEÇÃO </w:t>
            </w:r>
            <w:r w:rsidRPr="00E15434">
              <w:rPr>
                <w:rFonts w:ascii="Verdana" w:hAnsi="Verdana"/>
                <w:sz w:val="18"/>
                <w:szCs w:val="18"/>
                <w:lang w:eastAsia="ar-SA"/>
              </w:rPr>
              <w:lastRenderedPageBreak/>
              <w:t>GARANTINDO A SEGURANÇA DO PÚBLICO PRESENTE NOS EVENTOS.</w:t>
            </w:r>
            <w:bookmarkEnd w:id="10"/>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bookmarkStart w:id="11" w:name="_Hlk26867107"/>
            <w:r w:rsidRPr="00E15434">
              <w:rPr>
                <w:rFonts w:ascii="Verdana" w:hAnsi="Verdana"/>
                <w:sz w:val="18"/>
                <w:szCs w:val="18"/>
              </w:rPr>
              <w:lastRenderedPageBreak/>
              <w:t>12</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784ADF">
            <w:pPr>
              <w:jc w:val="both"/>
              <w:rPr>
                <w:rFonts w:ascii="Verdana" w:hAnsi="Verdana"/>
                <w:sz w:val="18"/>
                <w:szCs w:val="18"/>
              </w:rPr>
            </w:pPr>
            <w:r>
              <w:rPr>
                <w:rFonts w:ascii="Verdana" w:hAnsi="Verdana"/>
                <w:sz w:val="18"/>
                <w:szCs w:val="18"/>
              </w:rPr>
              <w:t>10</w:t>
            </w:r>
          </w:p>
        </w:tc>
        <w:tc>
          <w:tcPr>
            <w:tcW w:w="3291" w:type="dxa"/>
            <w:shd w:val="clear" w:color="auto" w:fill="auto"/>
          </w:tcPr>
          <w:p w:rsidR="00E15434" w:rsidRPr="00E15434" w:rsidRDefault="00E15434" w:rsidP="00784ADF">
            <w:pPr>
              <w:jc w:val="both"/>
              <w:rPr>
                <w:rFonts w:ascii="Verdana" w:hAnsi="Verdana"/>
                <w:b/>
                <w:sz w:val="18"/>
                <w:szCs w:val="18"/>
                <w:lang w:eastAsia="ar-SA"/>
              </w:rPr>
            </w:pPr>
            <w:r w:rsidRPr="00E15434">
              <w:rPr>
                <w:rFonts w:ascii="Verdana" w:hAnsi="Verdana"/>
                <w:b/>
                <w:sz w:val="18"/>
                <w:szCs w:val="18"/>
                <w:lang w:eastAsia="ar-SA"/>
              </w:rPr>
              <w:t>LOCAÇÃO DE TENDAS: 10X10 M</w:t>
            </w:r>
          </w:p>
          <w:p w:rsidR="00E15434" w:rsidRPr="00E15434" w:rsidRDefault="00E15434" w:rsidP="00784ADF">
            <w:pPr>
              <w:jc w:val="both"/>
              <w:rPr>
                <w:rFonts w:ascii="Verdana" w:hAnsi="Verdana"/>
                <w:sz w:val="18"/>
                <w:szCs w:val="18"/>
                <w:lang w:eastAsia="ar-SA"/>
              </w:rPr>
            </w:pPr>
            <w:r w:rsidRPr="00E15434">
              <w:rPr>
                <w:rFonts w:ascii="Verdana" w:hAnsi="Verdana"/>
                <w:sz w:val="18"/>
                <w:szCs w:val="18"/>
                <w:lang w:eastAsia="ar-SA"/>
              </w:rPr>
              <w:t>TENDAS EM ESTRUTURA METÁLICA PIRAMIDAL COM SISTEMA DE AUTODRENAGEM SUPERIOR, COM BALCÃO EM L PARA BAR E RESTAURANTE COM 15 METROS CADA BRAÇO, LIGAS EM ALUMÍNIO E AÇO TRATADO, LONAS EM FIOS DE POLIÉSTER, LAMINADO DE PVC REFORÇADO, COM TRAMA DE POLIÉSTER 0,62 MM DE ESPESSURA, NA COR BRANCA, ANTI MOFO, ANTI-CHAMAS, ANTI-RAIOS U.V E RESISTÊNCIA A RUPTURA ATÉ 200,0 KG/M, QUE NÃO NECESSITE DE FUNDAÇÕES E QUE POSSA SER MONTADA EM QUALQUER TIPO DE SOLO, COM FECHAMENTO NAS LATERAIS.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tr w:rsidR="00E15434" w:rsidRPr="00E15434" w:rsidTr="00E15434">
        <w:trPr>
          <w:trHeight w:val="267"/>
        </w:trPr>
        <w:tc>
          <w:tcPr>
            <w:tcW w:w="851" w:type="dxa"/>
            <w:shd w:val="clear" w:color="auto" w:fill="auto"/>
          </w:tcPr>
          <w:p w:rsidR="00E15434" w:rsidRPr="00E15434" w:rsidRDefault="00E15434" w:rsidP="00784ADF">
            <w:pPr>
              <w:jc w:val="both"/>
              <w:rPr>
                <w:rFonts w:ascii="Verdana" w:hAnsi="Verdana"/>
                <w:sz w:val="18"/>
                <w:szCs w:val="18"/>
              </w:rPr>
            </w:pPr>
            <w:r w:rsidRPr="00E15434">
              <w:rPr>
                <w:rFonts w:ascii="Verdana" w:hAnsi="Verdana"/>
                <w:sz w:val="18"/>
                <w:szCs w:val="18"/>
              </w:rPr>
              <w:t>13</w:t>
            </w:r>
          </w:p>
        </w:tc>
        <w:tc>
          <w:tcPr>
            <w:tcW w:w="1039" w:type="dxa"/>
            <w:shd w:val="clear" w:color="auto" w:fill="auto"/>
          </w:tcPr>
          <w:p w:rsidR="00E15434" w:rsidRPr="00E15434" w:rsidRDefault="00DA79E3" w:rsidP="00784ADF">
            <w:pPr>
              <w:jc w:val="both"/>
              <w:rPr>
                <w:rFonts w:ascii="Verdana" w:hAnsi="Verdana"/>
                <w:sz w:val="18"/>
                <w:szCs w:val="18"/>
              </w:rPr>
            </w:pPr>
            <w:r w:rsidRPr="00E15434">
              <w:rPr>
                <w:rFonts w:ascii="Verdana" w:hAnsi="Verdana"/>
                <w:sz w:val="18"/>
                <w:szCs w:val="18"/>
              </w:rPr>
              <w:t>UNID.</w:t>
            </w:r>
          </w:p>
        </w:tc>
        <w:tc>
          <w:tcPr>
            <w:tcW w:w="915" w:type="dxa"/>
            <w:shd w:val="clear" w:color="auto" w:fill="auto"/>
          </w:tcPr>
          <w:p w:rsidR="00E15434" w:rsidRPr="00E15434" w:rsidRDefault="00DA79E3" w:rsidP="00784ADF">
            <w:pPr>
              <w:jc w:val="both"/>
              <w:rPr>
                <w:rFonts w:ascii="Verdana" w:hAnsi="Verdana"/>
                <w:sz w:val="18"/>
                <w:szCs w:val="18"/>
              </w:rPr>
            </w:pPr>
            <w:r>
              <w:rPr>
                <w:rFonts w:ascii="Verdana" w:hAnsi="Verdana"/>
                <w:sz w:val="18"/>
                <w:szCs w:val="18"/>
              </w:rPr>
              <w:t>10</w:t>
            </w:r>
          </w:p>
        </w:tc>
        <w:tc>
          <w:tcPr>
            <w:tcW w:w="3291" w:type="dxa"/>
            <w:shd w:val="clear" w:color="auto" w:fill="auto"/>
          </w:tcPr>
          <w:p w:rsidR="00E15434" w:rsidRPr="00E15434" w:rsidRDefault="00E15434" w:rsidP="00784ADF">
            <w:pPr>
              <w:jc w:val="both"/>
              <w:rPr>
                <w:rFonts w:ascii="Verdana" w:hAnsi="Verdana"/>
                <w:b/>
                <w:sz w:val="18"/>
                <w:szCs w:val="18"/>
                <w:lang w:eastAsia="ar-SA"/>
              </w:rPr>
            </w:pPr>
            <w:r w:rsidRPr="00E15434">
              <w:rPr>
                <w:rFonts w:ascii="Verdana" w:hAnsi="Verdana"/>
                <w:b/>
                <w:sz w:val="18"/>
                <w:szCs w:val="18"/>
                <w:lang w:eastAsia="ar-SA"/>
              </w:rPr>
              <w:t xml:space="preserve">LOCAÇÃO DE TENDAS 04X04 M- </w:t>
            </w:r>
            <w:r w:rsidRPr="00E15434">
              <w:rPr>
                <w:rFonts w:ascii="Verdana" w:hAnsi="Verdana"/>
                <w:sz w:val="18"/>
                <w:szCs w:val="18"/>
                <w:lang w:eastAsia="ar-SA"/>
              </w:rPr>
              <w:t>TENDAS EM ESTRUTURA METÁLICA PIRAMIDAL COM SISTEMA DE AUTODRENAGEM SUPERIOR, COM BALCÃO EM L PARA BAR E RESTAURANTE COM 15 METROS CADA BRAÇO, LIGAS EM ALUMÍNIO E AÇO TRATADO, LONAS EM FIOS DE POLIÉSTER, LAMINADO DE PVC REFORÇADO, COM TRAMA DE POLIÉSTER 0,62 MM DE ESPESSURA, NA COR BRANCA, ANTI-MOFO, ANTI-CHAMAS, ANTI-RAIOS U.V E RESISTÊNCIA A RUPTURA ATÉ 200,0 KG/M, QUE NÃO NECESSITE DE FUNDAÇÕES E QUE POSSA SER MONTADA EM QUALQUER TIPO DE SOLO, COM FECHAMENTO NAS LATERAIS</w:t>
            </w:r>
          </w:p>
        </w:tc>
        <w:tc>
          <w:tcPr>
            <w:tcW w:w="1059" w:type="dxa"/>
            <w:shd w:val="clear" w:color="auto" w:fill="auto"/>
          </w:tcPr>
          <w:p w:rsidR="00E15434" w:rsidRPr="00E15434" w:rsidRDefault="00E15434" w:rsidP="00D12B54">
            <w:pPr>
              <w:autoSpaceDE w:val="0"/>
              <w:snapToGrid w:val="0"/>
              <w:jc w:val="center"/>
              <w:rPr>
                <w:rFonts w:ascii="Arial" w:hAnsi="Arial" w:cs="Arial"/>
                <w:sz w:val="18"/>
                <w:szCs w:val="18"/>
              </w:rPr>
            </w:pPr>
          </w:p>
        </w:tc>
        <w:tc>
          <w:tcPr>
            <w:tcW w:w="1110" w:type="dxa"/>
            <w:shd w:val="clear" w:color="auto" w:fill="auto"/>
          </w:tcPr>
          <w:p w:rsidR="00E15434" w:rsidRPr="00E15434" w:rsidRDefault="00E15434" w:rsidP="00D12B54">
            <w:pPr>
              <w:autoSpaceDE w:val="0"/>
              <w:snapToGrid w:val="0"/>
              <w:jc w:val="right"/>
              <w:rPr>
                <w:rFonts w:ascii="Arial" w:hAnsi="Arial" w:cs="Arial"/>
                <w:sz w:val="18"/>
                <w:szCs w:val="18"/>
              </w:rPr>
            </w:pPr>
          </w:p>
        </w:tc>
        <w:tc>
          <w:tcPr>
            <w:tcW w:w="805" w:type="dxa"/>
            <w:shd w:val="clear" w:color="auto" w:fill="auto"/>
          </w:tcPr>
          <w:p w:rsidR="00E15434" w:rsidRPr="00E15434" w:rsidRDefault="00E15434" w:rsidP="00D12B54">
            <w:pPr>
              <w:autoSpaceDE w:val="0"/>
              <w:snapToGrid w:val="0"/>
              <w:jc w:val="right"/>
              <w:rPr>
                <w:rFonts w:ascii="Arial" w:hAnsi="Arial" w:cs="Arial"/>
                <w:sz w:val="18"/>
                <w:szCs w:val="18"/>
              </w:rPr>
            </w:pPr>
          </w:p>
        </w:tc>
      </w:tr>
      <w:bookmarkEnd w:id="6"/>
      <w:bookmarkEnd w:id="7"/>
      <w:bookmarkEnd w:id="8"/>
      <w:bookmarkEnd w:id="11"/>
    </w:tbl>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Valor total da proposta (expresso em algarismos e por extenso):R$ ______ (________________________________)</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12B54" w:rsidRPr="00D12B54" w:rsidRDefault="00D12B54" w:rsidP="00D12B54">
      <w:pPr>
        <w:pStyle w:val="Resumo"/>
        <w:spacing w:after="0"/>
        <w:ind w:firstLine="0"/>
        <w:jc w:val="both"/>
        <w:rPr>
          <w:color w:val="auto"/>
          <w:sz w:val="22"/>
          <w:szCs w:val="22"/>
        </w:rPr>
      </w:pPr>
    </w:p>
    <w:p w:rsidR="00D12B54" w:rsidRPr="00D12B54" w:rsidRDefault="00D12B54" w:rsidP="00D12B54">
      <w:pPr>
        <w:pStyle w:val="Resumo"/>
        <w:spacing w:after="0"/>
        <w:ind w:firstLine="0"/>
        <w:jc w:val="both"/>
        <w:rPr>
          <w:color w:val="auto"/>
          <w:sz w:val="22"/>
          <w:szCs w:val="22"/>
        </w:rPr>
      </w:pPr>
      <w:r w:rsidRPr="00D12B54">
        <w:rPr>
          <w:color w:val="auto"/>
          <w:sz w:val="22"/>
          <w:szCs w:val="22"/>
        </w:rPr>
        <w:lastRenderedPageBreak/>
        <w:t>VALIDADE DA PROPOSTA: 60 (sessenta) dias contados da data limite prevista para entrega das propostas, conforme art. 64, § 3º da Lei nº 8.666/93.</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PRAZO DE ENTREGA: 05 (cinco) dias úteis a contar do recebimento da Ordem de Fornecimento.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PRAZO DE GARANTIA DO OBJETO:</w:t>
      </w:r>
    </w:p>
    <w:p w:rsidR="00D12B54" w:rsidRPr="00D12B54" w:rsidRDefault="00D12B54" w:rsidP="00D12B54">
      <w:pPr>
        <w:jc w:val="both"/>
        <w:rPr>
          <w:rFonts w:ascii="Arial" w:hAnsi="Arial" w:cs="Arial"/>
          <w:sz w:val="22"/>
          <w:szCs w:val="22"/>
        </w:rPr>
      </w:pPr>
      <w:r w:rsidRPr="00D12B54">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DECLARO:</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WW-Padro"/>
        <w:jc w:val="both"/>
        <w:rPr>
          <w:rFonts w:ascii="Arial" w:hAnsi="Arial" w:cs="Arial"/>
          <w:sz w:val="22"/>
          <w:szCs w:val="22"/>
          <w:lang w:val="pt-BR"/>
        </w:rPr>
      </w:pPr>
      <w:r w:rsidRPr="00D12B54">
        <w:rPr>
          <w:rFonts w:ascii="Arial" w:hAnsi="Arial" w:cs="Arial"/>
          <w:sz w:val="22"/>
          <w:szCs w:val="22"/>
          <w:lang w:val="pt-BR"/>
        </w:rPr>
        <w:t>01 - que estou de acordo com todas as normas deste edital e seus anexos, bem como declaro que o objeto do certame será entregue conforme estipulado neste edital.</w:t>
      </w:r>
    </w:p>
    <w:p w:rsidR="00D12B54" w:rsidRPr="00D12B54" w:rsidRDefault="00D12B54" w:rsidP="00D12B54">
      <w:pPr>
        <w:pStyle w:val="WW-Padro"/>
        <w:jc w:val="both"/>
        <w:rPr>
          <w:rFonts w:ascii="Arial" w:hAnsi="Arial" w:cs="Arial"/>
          <w:sz w:val="22"/>
          <w:szCs w:val="22"/>
          <w:lang w:val="pt-BR"/>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 xml:space="preserve">_____________________, ______ de ___________ de </w:t>
      </w:r>
      <w:r w:rsidR="00330527">
        <w:rPr>
          <w:rFonts w:ascii="Arial" w:hAnsi="Arial" w:cs="Arial"/>
          <w:sz w:val="22"/>
          <w:szCs w:val="22"/>
        </w:rPr>
        <w:t>2019</w:t>
      </w:r>
      <w:r w:rsidRPr="00D12B54">
        <w:rPr>
          <w:rFonts w:ascii="Arial" w:hAnsi="Arial" w:cs="Arial"/>
          <w:sz w:val="22"/>
          <w:szCs w:val="22"/>
        </w:rPr>
        <w:t>.</w:t>
      </w:r>
    </w:p>
    <w:p w:rsidR="00D12B54" w:rsidRPr="00D12B54" w:rsidRDefault="00D12B54" w:rsidP="00D12B54">
      <w:pPr>
        <w:pStyle w:val="TextoBoletim"/>
        <w:spacing w:after="0"/>
        <w:rPr>
          <w:rFonts w:ascii="Arial" w:hAnsi="Arial" w:cs="Arial"/>
          <w:sz w:val="22"/>
          <w:szCs w:val="22"/>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___________________________________</w:t>
      </w: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Assinatura do Representante Legal da Licitante</w:t>
      </w:r>
    </w:p>
    <w:p w:rsidR="00D12B54" w:rsidRPr="00D12B54" w:rsidRDefault="00D12B54" w:rsidP="00D12B54">
      <w:pPr>
        <w:pStyle w:val="TextoBoletim"/>
        <w:spacing w:after="0"/>
        <w:rPr>
          <w:rFonts w:ascii="Arial" w:hAnsi="Arial" w:cs="Arial"/>
          <w:sz w:val="22"/>
          <w:szCs w:val="22"/>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Nome: _______________________________________</w:t>
      </w:r>
    </w:p>
    <w:p w:rsidR="00D918E7" w:rsidRDefault="00D918E7">
      <w:pPr>
        <w:rPr>
          <w:rFonts w:ascii="Arial" w:hAnsi="Arial" w:cs="Arial"/>
          <w:sz w:val="22"/>
          <w:szCs w:val="22"/>
        </w:rPr>
      </w:pPr>
      <w:r>
        <w:rPr>
          <w:rFonts w:ascii="Arial" w:hAnsi="Arial" w:cs="Arial"/>
          <w:sz w:val="22"/>
          <w:szCs w:val="22"/>
        </w:rPr>
        <w:br w:type="page"/>
      </w:r>
    </w:p>
    <w:p w:rsidR="00D12B54" w:rsidRPr="00D12B54" w:rsidRDefault="00D12B54" w:rsidP="00D12B54">
      <w:pPr>
        <w:pageBreakBefore/>
        <w:jc w:val="both"/>
        <w:rPr>
          <w:rFonts w:ascii="Arial" w:hAnsi="Arial" w:cs="Arial"/>
          <w:sz w:val="22"/>
          <w:szCs w:val="22"/>
        </w:rPr>
      </w:pPr>
      <w:r w:rsidRPr="00D12B54">
        <w:rPr>
          <w:rFonts w:ascii="Arial" w:hAnsi="Arial" w:cs="Arial"/>
          <w:b/>
          <w:sz w:val="22"/>
          <w:szCs w:val="22"/>
        </w:rPr>
        <w:lastRenderedPageBreak/>
        <w:t xml:space="preserve">PROCESSO LICITATÓRIO Nº </w:t>
      </w:r>
      <w:r w:rsidR="00D31010">
        <w:rPr>
          <w:rFonts w:ascii="Arial" w:hAnsi="Arial" w:cs="Arial"/>
          <w:b/>
          <w:sz w:val="22"/>
          <w:szCs w:val="22"/>
        </w:rPr>
        <w:t>079/2019</w:t>
      </w: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PREGÃO PRESENCIAL Nº </w:t>
      </w:r>
      <w:r w:rsidR="00D31010">
        <w:rPr>
          <w:rFonts w:ascii="Arial" w:hAnsi="Arial" w:cs="Arial"/>
          <w:b/>
          <w:sz w:val="22"/>
          <w:szCs w:val="22"/>
        </w:rPr>
        <w:t>055/2019</w:t>
      </w:r>
    </w:p>
    <w:p w:rsidR="00D12B54" w:rsidRPr="00D12B54" w:rsidRDefault="00D12B54" w:rsidP="00D12B54">
      <w:pPr>
        <w:jc w:val="both"/>
        <w:rPr>
          <w:rFonts w:ascii="Arial" w:hAnsi="Arial" w:cs="Arial"/>
          <w:b/>
          <w:sz w:val="22"/>
          <w:szCs w:val="22"/>
        </w:rPr>
      </w:pPr>
    </w:p>
    <w:p w:rsidR="00D12B54" w:rsidRPr="00D12B54" w:rsidRDefault="00D12B54" w:rsidP="00D12B54">
      <w:pPr>
        <w:pStyle w:val="TextoBoletim"/>
        <w:spacing w:after="0"/>
        <w:ind w:left="30"/>
        <w:rPr>
          <w:rFonts w:ascii="Arial" w:hAnsi="Arial" w:cs="Arial"/>
          <w:b/>
          <w:sz w:val="22"/>
          <w:szCs w:val="22"/>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ANEXO II MODELO DE CREDENCIAMENTO</w:t>
      </w:r>
    </w:p>
    <w:p w:rsidR="00D12B54" w:rsidRPr="00D12B54" w:rsidRDefault="00D12B54" w:rsidP="00D12B54">
      <w:pPr>
        <w:pStyle w:val="TextoBoletim"/>
        <w:spacing w:after="0"/>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D12B54">
        <w:rPr>
          <w:rFonts w:ascii="Arial" w:hAnsi="Arial" w:cs="Arial"/>
          <w:sz w:val="22"/>
          <w:szCs w:val="22"/>
          <w:u w:val="single"/>
        </w:rPr>
        <w:t>plenos poderes</w:t>
      </w:r>
      <w:r w:rsidRPr="00D12B54">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D12B54" w:rsidRPr="00D12B54" w:rsidRDefault="00D12B54" w:rsidP="00D12B54">
      <w:pPr>
        <w:tabs>
          <w:tab w:val="left" w:pos="2000"/>
        </w:tabs>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de .................................. de .............</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center"/>
        <w:rPr>
          <w:rFonts w:ascii="Arial" w:hAnsi="Arial" w:cs="Arial"/>
          <w:sz w:val="22"/>
          <w:szCs w:val="22"/>
        </w:rPr>
      </w:pPr>
      <w:r w:rsidRPr="00D12B54">
        <w:rPr>
          <w:rFonts w:ascii="Arial" w:hAnsi="Arial" w:cs="Arial"/>
          <w:sz w:val="22"/>
          <w:szCs w:val="22"/>
        </w:rPr>
        <w:t>Assinatura do Outorgante</w:t>
      </w:r>
    </w:p>
    <w:p w:rsidR="00D12B54" w:rsidRPr="00D12B54" w:rsidRDefault="00D12B54" w:rsidP="00D12B54">
      <w:pPr>
        <w:jc w:val="center"/>
        <w:rPr>
          <w:rFonts w:ascii="Arial" w:hAnsi="Arial" w:cs="Arial"/>
          <w:sz w:val="22"/>
          <w:szCs w:val="22"/>
        </w:rPr>
      </w:pPr>
      <w:r w:rsidRPr="00D12B54">
        <w:rPr>
          <w:rFonts w:ascii="Arial" w:hAnsi="Arial" w:cs="Arial"/>
          <w:sz w:val="22"/>
          <w:szCs w:val="22"/>
        </w:rPr>
        <w:t>(reconhecer firma)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QUEM ASSINAR DEVE OBSERVAR O SEGUINTE: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 Este credenciamento deverá vir acompanhado, obrigatoriamente, do estatuto ou contrato social da empresa, caso o reconhecimento de firma vier como pessoa física.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1.1. Se o reconhecimento da firma do dirigente da empresa for como pessoa jurídica, não há necessidade da apresentação do estatuto ou contrato social.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2. Se o credenciamento for efetuado mediante apresentação de procuração por instrumento público, não é necessária a apresentação do estatuto ou contrato social da empresa.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3.1. Se o reconhecimento de firma for como pessoa jurídica, não é necessária a apresentação daqueles documentos da empresa.</w:t>
      </w:r>
    </w:p>
    <w:p w:rsidR="00D12B54" w:rsidRPr="00D12B54" w:rsidRDefault="00D12B54" w:rsidP="00D12B54">
      <w:pPr>
        <w:jc w:val="both"/>
        <w:rPr>
          <w:rFonts w:ascii="Arial" w:hAnsi="Arial" w:cs="Arial"/>
          <w:sz w:val="22"/>
          <w:szCs w:val="22"/>
        </w:rPr>
      </w:pPr>
    </w:p>
    <w:p w:rsidR="00D918E7" w:rsidRDefault="00D12B54" w:rsidP="00D12B54">
      <w:pPr>
        <w:jc w:val="both"/>
        <w:rPr>
          <w:rFonts w:ascii="Arial" w:hAnsi="Arial" w:cs="Arial"/>
          <w:sz w:val="22"/>
          <w:szCs w:val="22"/>
        </w:rPr>
      </w:pPr>
      <w:r w:rsidRPr="00D12B54">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D918E7" w:rsidRDefault="00D918E7">
      <w:pPr>
        <w:rPr>
          <w:rFonts w:ascii="Arial" w:hAnsi="Arial" w:cs="Arial"/>
          <w:sz w:val="22"/>
          <w:szCs w:val="22"/>
        </w:rPr>
      </w:pPr>
      <w:r>
        <w:rPr>
          <w:rFonts w:ascii="Arial" w:hAnsi="Arial" w:cs="Arial"/>
          <w:sz w:val="22"/>
          <w:szCs w:val="22"/>
        </w:rPr>
        <w:br w:type="page"/>
      </w:r>
    </w:p>
    <w:p w:rsidR="00D12B54" w:rsidRPr="00D12B54" w:rsidRDefault="00D12B54" w:rsidP="00D12B54">
      <w:pPr>
        <w:pageBreakBefore/>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PROCESSO LICITATÓRIO Nº </w:t>
      </w:r>
      <w:r w:rsidR="00D31010">
        <w:rPr>
          <w:rFonts w:ascii="Arial" w:hAnsi="Arial" w:cs="Arial"/>
          <w:b/>
          <w:sz w:val="22"/>
          <w:szCs w:val="22"/>
        </w:rPr>
        <w:t>079/2019</w:t>
      </w:r>
    </w:p>
    <w:p w:rsidR="00D12B54" w:rsidRPr="00D12B54" w:rsidRDefault="00D12B54" w:rsidP="00D12B54">
      <w:pPr>
        <w:jc w:val="both"/>
        <w:rPr>
          <w:rFonts w:ascii="Arial" w:hAnsi="Arial" w:cs="Arial"/>
          <w:sz w:val="22"/>
          <w:szCs w:val="22"/>
        </w:rPr>
      </w:pPr>
      <w:r w:rsidRPr="00D12B54">
        <w:rPr>
          <w:rFonts w:ascii="Arial" w:hAnsi="Arial" w:cs="Arial"/>
          <w:b/>
          <w:bCs/>
          <w:sz w:val="22"/>
          <w:szCs w:val="22"/>
        </w:rPr>
        <w:t xml:space="preserve">PREGÃO PRESENCIAL Nº </w:t>
      </w:r>
      <w:r w:rsidR="00D31010">
        <w:rPr>
          <w:rFonts w:ascii="Arial" w:hAnsi="Arial" w:cs="Arial"/>
          <w:b/>
          <w:bCs/>
          <w:sz w:val="22"/>
          <w:szCs w:val="22"/>
        </w:rPr>
        <w:t>055/2019</w:t>
      </w:r>
    </w:p>
    <w:p w:rsidR="00D12B54" w:rsidRPr="00D12B54" w:rsidRDefault="00D12B54" w:rsidP="00D12B54">
      <w:pPr>
        <w:jc w:val="both"/>
        <w:rPr>
          <w:rFonts w:ascii="Arial" w:hAnsi="Arial" w:cs="Arial"/>
          <w:b/>
          <w:bCs/>
          <w:sz w:val="22"/>
          <w:szCs w:val="22"/>
        </w:rPr>
      </w:pPr>
    </w:p>
    <w:p w:rsidR="00D12B54" w:rsidRPr="00D12B54" w:rsidRDefault="00D12B54" w:rsidP="00C52F24">
      <w:pPr>
        <w:jc w:val="both"/>
        <w:rPr>
          <w:rFonts w:ascii="Arial" w:hAnsi="Arial" w:cs="Arial"/>
          <w:sz w:val="22"/>
          <w:szCs w:val="22"/>
        </w:rPr>
      </w:pPr>
      <w:r w:rsidRPr="00D12B54">
        <w:rPr>
          <w:rFonts w:ascii="Arial" w:hAnsi="Arial" w:cs="Arial"/>
          <w:b/>
          <w:bCs/>
          <w:sz w:val="22"/>
          <w:szCs w:val="22"/>
        </w:rPr>
        <w:t>ANEXO III TERMO DE REFERÊNCIA</w:t>
      </w:r>
    </w:p>
    <w:p w:rsidR="00D12B54" w:rsidRPr="00D12B54" w:rsidRDefault="00D12B54" w:rsidP="00C52F24">
      <w:pPr>
        <w:jc w:val="both"/>
        <w:rPr>
          <w:rFonts w:ascii="Arial" w:hAnsi="Arial" w:cs="Arial"/>
          <w:b/>
          <w:bCs/>
          <w:sz w:val="22"/>
          <w:szCs w:val="22"/>
        </w:rPr>
      </w:pPr>
    </w:p>
    <w:p w:rsidR="00D12B54" w:rsidRPr="009C3CE3" w:rsidRDefault="00D12B54" w:rsidP="00C52F24">
      <w:pPr>
        <w:jc w:val="both"/>
        <w:rPr>
          <w:rFonts w:ascii="Arial" w:hAnsi="Arial" w:cs="Arial"/>
          <w:sz w:val="22"/>
          <w:szCs w:val="22"/>
        </w:rPr>
      </w:pPr>
      <w:r w:rsidRPr="009C3CE3">
        <w:rPr>
          <w:rFonts w:ascii="Arial" w:hAnsi="Arial" w:cs="Arial"/>
          <w:b/>
          <w:sz w:val="22"/>
          <w:szCs w:val="22"/>
        </w:rPr>
        <w:t xml:space="preserve">OBJETO: </w:t>
      </w:r>
      <w:r w:rsidR="00C52F24" w:rsidRPr="009C3CE3">
        <w:rPr>
          <w:rFonts w:ascii="Arial" w:hAnsi="Arial" w:cs="Arial"/>
          <w:sz w:val="22"/>
          <w:szCs w:val="22"/>
        </w:rPr>
        <w:t>Registro de Preço para eventual Locação de Som, Iluminação, Palcos, Tendas, Banheiros Químicos e Serviços de Apoio, para atender as necessidades do Município de Pequi/MG</w:t>
      </w:r>
      <w:r w:rsidRPr="009C3CE3">
        <w:rPr>
          <w:rFonts w:ascii="Arial" w:hAnsi="Arial" w:cs="Arial"/>
          <w:sz w:val="22"/>
          <w:szCs w:val="22"/>
        </w:rPr>
        <w:t>, conforme termo de referencia.</w:t>
      </w:r>
    </w:p>
    <w:p w:rsidR="00D12B54" w:rsidRPr="00C52F24" w:rsidRDefault="00D12B54" w:rsidP="00C52F24">
      <w:pPr>
        <w:jc w:val="both"/>
        <w:rPr>
          <w:rFonts w:ascii="Arial" w:hAnsi="Arial" w:cs="Arial"/>
          <w:b/>
          <w:sz w:val="22"/>
          <w:szCs w:val="22"/>
        </w:rPr>
      </w:pPr>
    </w:p>
    <w:tbl>
      <w:tblPr>
        <w:tblW w:w="11497" w:type="dxa"/>
        <w:tblInd w:w="108" w:type="dxa"/>
        <w:tblLayout w:type="fixed"/>
        <w:tblLook w:val="0000"/>
      </w:tblPr>
      <w:tblGrid>
        <w:gridCol w:w="857"/>
        <w:gridCol w:w="890"/>
        <w:gridCol w:w="1143"/>
        <w:gridCol w:w="6192"/>
        <w:gridCol w:w="805"/>
        <w:gridCol w:w="805"/>
        <w:gridCol w:w="805"/>
      </w:tblGrid>
      <w:tr w:rsidR="00D12B54" w:rsidRPr="00DA79E3" w:rsidTr="00C52F24">
        <w:trPr>
          <w:gridAfter w:val="3"/>
          <w:wAfter w:w="2415" w:type="dxa"/>
        </w:trPr>
        <w:tc>
          <w:tcPr>
            <w:tcW w:w="857" w:type="dxa"/>
            <w:tcBorders>
              <w:top w:val="single" w:sz="4" w:space="0" w:color="000000"/>
              <w:left w:val="single" w:sz="4" w:space="0" w:color="000000"/>
              <w:bottom w:val="single" w:sz="4" w:space="0" w:color="000000"/>
            </w:tcBorders>
            <w:shd w:val="clear" w:color="auto" w:fill="A6A6A6" w:themeFill="background1" w:themeFillShade="A6"/>
          </w:tcPr>
          <w:p w:rsidR="00D12B54" w:rsidRPr="00DA79E3" w:rsidRDefault="00D12B54" w:rsidP="00D12B54">
            <w:pPr>
              <w:rPr>
                <w:rFonts w:ascii="Arial" w:hAnsi="Arial" w:cs="Arial"/>
                <w:sz w:val="18"/>
                <w:szCs w:val="18"/>
              </w:rPr>
            </w:pPr>
            <w:r w:rsidRPr="00DA79E3">
              <w:rPr>
                <w:rFonts w:ascii="Arial" w:hAnsi="Arial" w:cs="Arial"/>
                <w:b/>
                <w:sz w:val="18"/>
                <w:szCs w:val="18"/>
              </w:rPr>
              <w:t>ITEM</w:t>
            </w:r>
          </w:p>
        </w:tc>
        <w:tc>
          <w:tcPr>
            <w:tcW w:w="890" w:type="dxa"/>
            <w:tcBorders>
              <w:top w:val="single" w:sz="4" w:space="0" w:color="000000"/>
              <w:left w:val="single" w:sz="4" w:space="0" w:color="000000"/>
              <w:bottom w:val="single" w:sz="4" w:space="0" w:color="000000"/>
            </w:tcBorders>
            <w:shd w:val="clear" w:color="auto" w:fill="A6A6A6" w:themeFill="background1" w:themeFillShade="A6"/>
          </w:tcPr>
          <w:p w:rsidR="00D12B54" w:rsidRPr="00DA79E3" w:rsidRDefault="00D12B54" w:rsidP="00D12B54">
            <w:pPr>
              <w:rPr>
                <w:rFonts w:ascii="Arial" w:hAnsi="Arial" w:cs="Arial"/>
                <w:sz w:val="18"/>
                <w:szCs w:val="18"/>
              </w:rPr>
            </w:pPr>
            <w:r w:rsidRPr="00DA79E3">
              <w:rPr>
                <w:rFonts w:ascii="Arial" w:hAnsi="Arial" w:cs="Arial"/>
                <w:b/>
                <w:sz w:val="18"/>
                <w:szCs w:val="18"/>
              </w:rPr>
              <w:t>UNID.</w:t>
            </w:r>
          </w:p>
        </w:tc>
        <w:tc>
          <w:tcPr>
            <w:tcW w:w="1143" w:type="dxa"/>
            <w:tcBorders>
              <w:top w:val="single" w:sz="4" w:space="0" w:color="000000"/>
              <w:left w:val="single" w:sz="4" w:space="0" w:color="000000"/>
              <w:bottom w:val="single" w:sz="4" w:space="0" w:color="000000"/>
            </w:tcBorders>
            <w:shd w:val="clear" w:color="auto" w:fill="A6A6A6" w:themeFill="background1" w:themeFillShade="A6"/>
          </w:tcPr>
          <w:p w:rsidR="00D12B54" w:rsidRPr="00DA79E3" w:rsidRDefault="00D12B54" w:rsidP="00D12B54">
            <w:pPr>
              <w:rPr>
                <w:rFonts w:ascii="Arial" w:hAnsi="Arial" w:cs="Arial"/>
                <w:sz w:val="18"/>
                <w:szCs w:val="18"/>
              </w:rPr>
            </w:pPr>
            <w:r w:rsidRPr="00DA79E3">
              <w:rPr>
                <w:rFonts w:ascii="Arial" w:hAnsi="Arial" w:cs="Arial"/>
                <w:b/>
                <w:sz w:val="18"/>
                <w:szCs w:val="18"/>
              </w:rPr>
              <w:t>QUANT.</w:t>
            </w:r>
          </w:p>
        </w:tc>
        <w:tc>
          <w:tcPr>
            <w:tcW w:w="619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12B54" w:rsidRPr="00DA79E3" w:rsidRDefault="00D12B54" w:rsidP="00D12B54">
            <w:pPr>
              <w:jc w:val="center"/>
              <w:rPr>
                <w:rFonts w:ascii="Arial" w:hAnsi="Arial" w:cs="Arial"/>
                <w:sz w:val="18"/>
                <w:szCs w:val="18"/>
              </w:rPr>
            </w:pPr>
            <w:r w:rsidRPr="00DA79E3">
              <w:rPr>
                <w:rFonts w:ascii="Arial" w:hAnsi="Arial" w:cs="Arial"/>
                <w:b/>
                <w:sz w:val="18"/>
                <w:szCs w:val="18"/>
              </w:rPr>
              <w:t>DESCRIÇÃO</w:t>
            </w:r>
          </w:p>
        </w:tc>
      </w:tr>
      <w:tr w:rsidR="00D12B54" w:rsidRPr="00DA79E3" w:rsidTr="00DA79E3">
        <w:trPr>
          <w:gridAfter w:val="3"/>
          <w:wAfter w:w="2415" w:type="dxa"/>
        </w:trPr>
        <w:tc>
          <w:tcPr>
            <w:tcW w:w="857" w:type="dxa"/>
            <w:tcBorders>
              <w:top w:val="single" w:sz="4" w:space="0" w:color="000000"/>
              <w:left w:val="single" w:sz="4" w:space="0" w:color="000000"/>
            </w:tcBorders>
            <w:shd w:val="clear" w:color="auto" w:fill="auto"/>
          </w:tcPr>
          <w:p w:rsidR="00D12B54" w:rsidRPr="00DA79E3" w:rsidRDefault="00D12B54" w:rsidP="00D12B54">
            <w:pPr>
              <w:snapToGrid w:val="0"/>
              <w:rPr>
                <w:rFonts w:ascii="Arial" w:hAnsi="Arial" w:cs="Arial"/>
                <w:b/>
                <w:sz w:val="18"/>
                <w:szCs w:val="18"/>
              </w:rPr>
            </w:pPr>
          </w:p>
        </w:tc>
        <w:tc>
          <w:tcPr>
            <w:tcW w:w="890" w:type="dxa"/>
            <w:tcBorders>
              <w:top w:val="single" w:sz="4" w:space="0" w:color="000000"/>
              <w:left w:val="single" w:sz="4" w:space="0" w:color="000000"/>
            </w:tcBorders>
            <w:shd w:val="clear" w:color="auto" w:fill="auto"/>
          </w:tcPr>
          <w:p w:rsidR="00D12B54" w:rsidRPr="00DA79E3" w:rsidRDefault="00D12B54" w:rsidP="00D12B54">
            <w:pPr>
              <w:snapToGrid w:val="0"/>
              <w:rPr>
                <w:rFonts w:ascii="Arial" w:hAnsi="Arial" w:cs="Arial"/>
                <w:sz w:val="18"/>
                <w:szCs w:val="18"/>
              </w:rPr>
            </w:pPr>
          </w:p>
        </w:tc>
        <w:tc>
          <w:tcPr>
            <w:tcW w:w="1143" w:type="dxa"/>
            <w:tcBorders>
              <w:top w:val="single" w:sz="4" w:space="0" w:color="000000"/>
              <w:left w:val="single" w:sz="4" w:space="0" w:color="000000"/>
            </w:tcBorders>
            <w:shd w:val="clear" w:color="auto" w:fill="auto"/>
          </w:tcPr>
          <w:p w:rsidR="00D12B54" w:rsidRPr="00DA79E3" w:rsidRDefault="00D12B54" w:rsidP="00D12B54">
            <w:pPr>
              <w:snapToGrid w:val="0"/>
              <w:rPr>
                <w:rFonts w:ascii="Arial" w:hAnsi="Arial" w:cs="Arial"/>
                <w:sz w:val="18"/>
                <w:szCs w:val="18"/>
              </w:rPr>
            </w:pPr>
          </w:p>
        </w:tc>
        <w:tc>
          <w:tcPr>
            <w:tcW w:w="6192" w:type="dxa"/>
            <w:tcBorders>
              <w:top w:val="single" w:sz="4" w:space="0" w:color="000000"/>
              <w:left w:val="single" w:sz="4" w:space="0" w:color="000000"/>
              <w:right w:val="single" w:sz="4" w:space="0" w:color="000000"/>
            </w:tcBorders>
            <w:shd w:val="clear" w:color="auto" w:fill="auto"/>
          </w:tcPr>
          <w:p w:rsidR="00D12B54" w:rsidRPr="00DA79E3" w:rsidRDefault="00D12B54" w:rsidP="00DA79E3">
            <w:pPr>
              <w:rPr>
                <w:rFonts w:ascii="Arial" w:hAnsi="Arial" w:cs="Arial"/>
                <w:sz w:val="18"/>
                <w:szCs w:val="18"/>
              </w:rPr>
            </w:pPr>
          </w:p>
        </w:tc>
      </w:tr>
      <w:tr w:rsidR="00621C52" w:rsidRPr="00DA79E3" w:rsidTr="00DA79E3">
        <w:tc>
          <w:tcPr>
            <w:tcW w:w="857" w:type="dxa"/>
            <w:tcBorders>
              <w:left w:val="single" w:sz="4" w:space="0" w:color="000000"/>
              <w:bottom w:val="single" w:sz="4" w:space="0" w:color="000000"/>
            </w:tcBorders>
            <w:shd w:val="clear" w:color="auto" w:fill="auto"/>
          </w:tcPr>
          <w:p w:rsidR="00621C52" w:rsidRPr="00E15434" w:rsidRDefault="00621C52" w:rsidP="00C36BFF">
            <w:pPr>
              <w:jc w:val="center"/>
              <w:rPr>
                <w:rFonts w:ascii="Arial" w:hAnsi="Arial" w:cs="Arial"/>
                <w:sz w:val="18"/>
                <w:szCs w:val="18"/>
              </w:rPr>
            </w:pPr>
            <w:r w:rsidRPr="00E15434">
              <w:rPr>
                <w:rFonts w:ascii="Arial" w:hAnsi="Arial" w:cs="Arial"/>
                <w:sz w:val="18"/>
                <w:szCs w:val="18"/>
              </w:rPr>
              <w:t>01</w:t>
            </w:r>
          </w:p>
        </w:tc>
        <w:tc>
          <w:tcPr>
            <w:tcW w:w="890" w:type="dxa"/>
            <w:tcBorders>
              <w:left w:val="single" w:sz="4" w:space="0" w:color="000000"/>
              <w:bottom w:val="single" w:sz="4" w:space="0" w:color="000000"/>
            </w:tcBorders>
            <w:shd w:val="clear" w:color="auto" w:fill="auto"/>
          </w:tcPr>
          <w:p w:rsidR="00621C52" w:rsidRPr="00E15434" w:rsidRDefault="00621C52" w:rsidP="00C36BFF">
            <w:pPr>
              <w:jc w:val="center"/>
              <w:rPr>
                <w:rFonts w:ascii="Arial" w:hAnsi="Arial" w:cs="Arial"/>
                <w:sz w:val="18"/>
                <w:szCs w:val="18"/>
              </w:rPr>
            </w:pPr>
            <w:r w:rsidRPr="00E15434">
              <w:rPr>
                <w:rFonts w:ascii="Arial" w:hAnsi="Arial" w:cs="Arial"/>
                <w:sz w:val="18"/>
                <w:szCs w:val="18"/>
              </w:rPr>
              <w:t>DIÁRIA</w:t>
            </w:r>
          </w:p>
        </w:tc>
        <w:tc>
          <w:tcPr>
            <w:tcW w:w="1143" w:type="dxa"/>
            <w:tcBorders>
              <w:left w:val="single" w:sz="4" w:space="0" w:color="000000"/>
              <w:bottom w:val="single" w:sz="4" w:space="0" w:color="000000"/>
            </w:tcBorders>
            <w:shd w:val="clear" w:color="auto" w:fill="auto"/>
          </w:tcPr>
          <w:p w:rsidR="00621C52" w:rsidRPr="00E15434" w:rsidRDefault="00621C52" w:rsidP="00C36BFF">
            <w:pPr>
              <w:jc w:val="center"/>
              <w:rPr>
                <w:rFonts w:ascii="Arial" w:hAnsi="Arial" w:cs="Arial"/>
                <w:sz w:val="18"/>
                <w:szCs w:val="18"/>
              </w:rPr>
            </w:pPr>
            <w:r>
              <w:rPr>
                <w:rFonts w:ascii="Arial" w:hAnsi="Arial" w:cs="Arial"/>
                <w:sz w:val="18"/>
                <w:szCs w:val="18"/>
              </w:rPr>
              <w:t>12</w:t>
            </w:r>
          </w:p>
        </w:tc>
        <w:tc>
          <w:tcPr>
            <w:tcW w:w="6192" w:type="dxa"/>
            <w:tcBorders>
              <w:left w:val="single" w:sz="4" w:space="0" w:color="000000"/>
              <w:bottom w:val="single" w:sz="4" w:space="0" w:color="000000"/>
              <w:right w:val="single" w:sz="4" w:space="0" w:color="000000"/>
            </w:tcBorders>
            <w:shd w:val="clear" w:color="auto" w:fill="auto"/>
          </w:tcPr>
          <w:p w:rsidR="00621C52" w:rsidRPr="00DA79E3" w:rsidRDefault="00621C52" w:rsidP="00C36BFF">
            <w:pPr>
              <w:jc w:val="both"/>
              <w:rPr>
                <w:rFonts w:ascii="Arial" w:hAnsi="Arial" w:cs="Arial"/>
                <w:b/>
                <w:sz w:val="18"/>
                <w:szCs w:val="18"/>
                <w:u w:val="single"/>
              </w:rPr>
            </w:pPr>
            <w:r w:rsidRPr="00DA79E3">
              <w:rPr>
                <w:rFonts w:ascii="Arial" w:hAnsi="Arial" w:cs="Arial"/>
                <w:b/>
                <w:sz w:val="18"/>
                <w:szCs w:val="18"/>
                <w:u w:val="single"/>
              </w:rPr>
              <w:t>SOM DE PEQUENO PORTE</w:t>
            </w:r>
          </w:p>
          <w:p w:rsidR="00621C52" w:rsidRPr="00E15434" w:rsidRDefault="00621C52" w:rsidP="00C36BFF">
            <w:pPr>
              <w:jc w:val="both"/>
              <w:rPr>
                <w:rFonts w:ascii="Arial" w:hAnsi="Arial" w:cs="Arial"/>
                <w:sz w:val="18"/>
                <w:szCs w:val="18"/>
              </w:rPr>
            </w:pPr>
            <w:r w:rsidRPr="00E15434">
              <w:rPr>
                <w:rFonts w:ascii="Arial" w:hAnsi="Arial" w:cs="Arial"/>
                <w:sz w:val="18"/>
                <w:szCs w:val="18"/>
              </w:rPr>
              <w:t>01 MESA DE SOM COM 16 CANAIS COM 1 AUXILIAR, NO MÍNIMO; 01 SISTEMA PA (FULL RANGE) COM 04 CAIXAS (15”+DRIVER); 02 CAIXAS DE RETORNO COM FALANTE DE 12” + DRIVER 01 AMPLIFICAÇÃO PARA O SISTEMA CASO AS CAIXAS E RETORNOS NÃO POSSUÍREM A MESMA; 06 MICROFONES; 06 PEDESTAIS; 04 DIRECT BOXES; 02 CD PLAYER; 01 MIC SEM FIO UHF; 01 SISTEMA DE AC ATERRADO; CABEAMENTO NECESSÁRIO PARA INTERLIGAÇÃO DE TODO O SISTEMA (MICROFONES, INSTRUMENTOS, POTÊNCIAS, CAIXAS, INSERT, ENERGIA E ETC).</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02</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DIÁRIA</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jc w:val="both"/>
              <w:rPr>
                <w:rFonts w:ascii="Arial" w:hAnsi="Arial" w:cs="Arial"/>
                <w:sz w:val="18"/>
                <w:szCs w:val="18"/>
              </w:rPr>
            </w:pPr>
            <w:r w:rsidRPr="00E15434">
              <w:rPr>
                <w:rFonts w:ascii="Arial" w:hAnsi="Arial" w:cs="Arial"/>
                <w:b/>
                <w:sz w:val="18"/>
                <w:szCs w:val="18"/>
                <w:u w:val="single"/>
              </w:rPr>
              <w:t>SOM DE GRANDE PORTE</w:t>
            </w:r>
          </w:p>
          <w:p w:rsidR="00621C52" w:rsidRPr="00E15434" w:rsidRDefault="00621C52" w:rsidP="00C36BFF">
            <w:pPr>
              <w:jc w:val="both"/>
              <w:rPr>
                <w:rFonts w:ascii="Arial" w:hAnsi="Arial" w:cs="Arial"/>
                <w:sz w:val="18"/>
                <w:szCs w:val="18"/>
              </w:rPr>
            </w:pPr>
            <w:r w:rsidRPr="00E15434">
              <w:rPr>
                <w:rFonts w:ascii="Arial" w:hAnsi="Arial" w:cs="Arial"/>
                <w:sz w:val="18"/>
                <w:szCs w:val="18"/>
              </w:rPr>
              <w:t>02 MESAS DIGITAIS DE 48 CANAIS; MULTICABO CONFORME O REFERIDO RIDER TÉCNICO; 01 PROCESSADOR DIGITAL DE CAIXAS; 01 SISTEMA DE SOM FLYING ESTÉREO COM NO MÍNIMO 08 CAIXAS DE ALTA E 08 CXS DE SUBS POR LADO, COM SEUS AMPLIFICADORES PREFERÊNCIA PARA SISTEMAS LINEARRAY; 02 APARELHO DE CD; 01 APARELHO PARA GRAVAÇÃO; 04 PROCESSADORES DE EFEITOS; 08 CANAIS DE GATE; 08 CANAIS DE COMPRESSOR; 01 EQUALIZADOR STEREO 31 BANDAS - PARA INSERT; MATERIAL DE PALCO GRANDE PORTE; 01 MESA DE 48 CANAIS COM 24 AUXILIARES; 12 EQUALIZADORES ESTÉREOS DE 31 BANDAS; 02 PROCESSADOR DE EFEITOS; 04 CANAIS DE GATE; 04 CANAIS DE COMPRESSOR; 01 PROCESSADOR DIGITAL DE CAIXAS (PARA SYDE); 01 SIDEFILL ESTÉREO PROCESSADO; 01 DRUMFILL; 10 RETORNOS; 08 FONES DE OUVIDO COM SEUS AMPLIFICADORES; 01 SISTEMA DE CONTRA BAIXO COM 01 CAIXA 4X10” E 01 CAIXA 1X15”; 02 CUBOS DE GUITARRA; 02 MICROFONES SEM-FIO UHF; 10 MICROFONES SM 58; 14 MICROFONES SM 57; 01 KIT DE MICROFONES PARA BATERIA (COM 8 MICROFONES NO MÍNIMO); 10 DIRECT-BOXES; 28 PEDESTAIS; 08 CLAMPS; 01 SISTEMA DE AC ATERRADO;01 SISTEMA DE INTERCOMUNICAÇÃO ENTRE PA E PALCO; 01 GERADOR DE ENERGIA DE 180 KVA COM CABO DE ENERGIA DE NO MÍNIMO 50 METROS E ABASTECIMENTO DIÁRIO; CABEAMENTO NECESSÁRIO PARA INTERLIGAÇÃO DE TODO O SISTEMA (MICROFONES, INSTRUMENTOS, POTÊNCIAS, CAIXAS, INSERT, ENERGIA E ETC).</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03</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DIÁRIA</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jc w:val="both"/>
              <w:rPr>
                <w:rFonts w:ascii="Arial" w:hAnsi="Arial" w:cs="Arial"/>
                <w:sz w:val="18"/>
                <w:szCs w:val="18"/>
              </w:rPr>
            </w:pPr>
            <w:r w:rsidRPr="00E15434">
              <w:rPr>
                <w:rFonts w:ascii="Arial" w:hAnsi="Arial" w:cs="Arial"/>
                <w:b/>
                <w:sz w:val="18"/>
                <w:szCs w:val="18"/>
                <w:u w:val="single"/>
              </w:rPr>
              <w:t>SOM DE EXTRA GRANDE PORTE</w:t>
            </w:r>
          </w:p>
          <w:p w:rsidR="00621C52" w:rsidRPr="00E15434" w:rsidRDefault="00621C52" w:rsidP="00C36BFF">
            <w:pPr>
              <w:jc w:val="both"/>
              <w:rPr>
                <w:rFonts w:ascii="Arial" w:hAnsi="Arial" w:cs="Arial"/>
                <w:sz w:val="18"/>
                <w:szCs w:val="18"/>
              </w:rPr>
            </w:pPr>
            <w:r w:rsidRPr="00E15434">
              <w:rPr>
                <w:rFonts w:ascii="Arial" w:hAnsi="Arial" w:cs="Arial"/>
                <w:sz w:val="18"/>
                <w:szCs w:val="18"/>
              </w:rPr>
              <w:t xml:space="preserve">01 MESA DE SOM DIGITAL FOH 96 CH; 01 MESA DE SOM DIGITAL MON 96 CH; 01 KIT DE MICROFONES COMPATÍVEL COM O INPUT LIST EM ANEXO; 14 SISTEMA DE MONITORAMENTO COMPLETO VIA FONES DE OUVIDO (SHURE OU SENNHEISER); 04 SISTEMA DE MONITORES DE CHÃO COMPATÍVEL COM O LOCAL PREVIAMENTE FORNECIDO PELA PRODUÇÃO DO EVENTO; 05 YEAR IN (PONTO DE OUVIDO); 02 SISTEMA DE MONITORES SIDEFILL; 01 KIT DE CABEAMENTO, PEDESTAIS DE MICROFONE E ETC; 01 MULTICABO COM SPLITTER COMPATÍVEL COM O SISTEMA; 01 SISTEMA DE PA </w:t>
            </w:r>
            <w:r w:rsidRPr="00E15434">
              <w:rPr>
                <w:rFonts w:ascii="Arial" w:hAnsi="Arial" w:cs="Arial"/>
                <w:sz w:val="18"/>
                <w:szCs w:val="18"/>
              </w:rPr>
              <w:lastRenderedPageBreak/>
              <w:t>COMPATÍVEL COM O LOCAL PREVIAMENTE FORNECIDO PELA PRODUÇÃO DO EVENTO; 01 GERADOR DE ENERGIA DE 180 KVA COM CABO DE ENERGIA DE NO MÍNIMO 50 METROS E ABASTECIMENTO DIÁRIO; 01 SISTEMA DE AC ATERRADO; GRAVAÇÃO: DVDS - CAPTAÇÃO DO ÁUDIO. - SALA DE ENSAIO. - MIXAGEM ESTÉREO E SURROUND 5.1, EDIÇÃO E PRÉ-MASTERIZAÇÃO. SHOWS DA AMOSTRA TERRUÁ PARÁ NO SCHIVASAPPA. - CAPTAÇÃO DO ÁUDIO - MIXAGEM ESTÉREO, EDIÇÃO E PRÉ-MASTERIZAÇÃO DE 72 MÚSICAS. (ROADIES, TÉCNICOS DE SOM - MONITOR E P.A – ALUGUEL DE INSTRUMENTOS MUSICAIS, ALIMENTAÇÃO E TRASLADOS DE SEUS PROFISSIONAIS E EQUIPAMENTOS).</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04</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 xml:space="preserve">DIÁRIA </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Pr>
                <w:rFonts w:ascii="Arial" w:hAnsi="Arial" w:cs="Arial"/>
                <w:sz w:val="18"/>
                <w:szCs w:val="18"/>
              </w:rPr>
              <w:t>12</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jc w:val="both"/>
              <w:rPr>
                <w:rFonts w:ascii="Arial" w:hAnsi="Arial" w:cs="Arial"/>
                <w:sz w:val="18"/>
                <w:szCs w:val="18"/>
              </w:rPr>
            </w:pPr>
            <w:r w:rsidRPr="00E15434">
              <w:rPr>
                <w:rFonts w:ascii="Arial" w:hAnsi="Arial" w:cs="Arial"/>
                <w:b/>
                <w:sz w:val="18"/>
                <w:szCs w:val="18"/>
                <w:u w:val="single"/>
              </w:rPr>
              <w:t>ILUMINAÇÃO PEQUENO PORTE</w:t>
            </w:r>
          </w:p>
          <w:p w:rsidR="00621C52" w:rsidRPr="00E15434" w:rsidRDefault="00621C52" w:rsidP="00C36BFF">
            <w:pPr>
              <w:jc w:val="both"/>
              <w:rPr>
                <w:rFonts w:ascii="Arial" w:hAnsi="Arial" w:cs="Arial"/>
                <w:sz w:val="18"/>
                <w:szCs w:val="18"/>
              </w:rPr>
            </w:pPr>
            <w:r w:rsidRPr="00E15434">
              <w:rPr>
                <w:rFonts w:ascii="Arial" w:hAnsi="Arial" w:cs="Arial"/>
                <w:sz w:val="18"/>
                <w:szCs w:val="18"/>
              </w:rPr>
              <w:t>24 CANHÕES DE 1000 WATTS COM LÂMPADA PAR 64 (FOCO 1, 2 E FOCO 5) E GELATINAS COLORIDAS CONFORME O ESPETÁCULO (SE NECESSÁRIO O MESMO MONTADO EM VARAS DE 4 OU 6 REFLETORES); 01 RACK DE LUZ COM 24 KW NO MÍNIMO (PREFERÊNCIA DIGITAL COM SINAL DMX); 01 MESA DE LUZ COM MULTICABO PARA LIGAR A MESMA NO RACK (PREFERÊNCIA MESA DIGITAL COM SINAL DMX); 01 AC DO RACK COM 50 MTS NO MÍNIMO; 01 MÁQUINA DE FUMAÇA; EXTENSÕES, TRELIÇAS, CABOS E CONECTORES PARA LIGAÇÃO DO MESMO CONFORME O RIDER TÉCNICO ACIMA ESPECIFICADO</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05</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DIÁRIA</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Default="00621C52" w:rsidP="00C36BFF">
            <w:pPr>
              <w:jc w:val="both"/>
              <w:rPr>
                <w:rFonts w:ascii="Arial" w:hAnsi="Arial" w:cs="Arial"/>
                <w:b/>
                <w:sz w:val="18"/>
                <w:szCs w:val="18"/>
                <w:u w:val="single"/>
              </w:rPr>
            </w:pPr>
            <w:r w:rsidRPr="00E15434">
              <w:rPr>
                <w:rFonts w:ascii="Arial" w:hAnsi="Arial" w:cs="Arial"/>
                <w:b/>
                <w:sz w:val="18"/>
                <w:szCs w:val="18"/>
                <w:u w:val="single"/>
              </w:rPr>
              <w:t>ILUMINAÇÃO GRANDE PORTE</w:t>
            </w:r>
            <w:r>
              <w:rPr>
                <w:rFonts w:ascii="Arial" w:hAnsi="Arial" w:cs="Arial"/>
                <w:b/>
                <w:sz w:val="18"/>
                <w:szCs w:val="18"/>
                <w:u w:val="single"/>
              </w:rPr>
              <w:t xml:space="preserve"> </w:t>
            </w:r>
          </w:p>
          <w:p w:rsidR="00621C52" w:rsidRPr="00E15434" w:rsidRDefault="00621C52" w:rsidP="00C36BFF">
            <w:pPr>
              <w:jc w:val="both"/>
              <w:rPr>
                <w:rFonts w:ascii="Arial" w:hAnsi="Arial" w:cs="Arial"/>
                <w:sz w:val="18"/>
                <w:szCs w:val="18"/>
              </w:rPr>
            </w:pPr>
            <w:r w:rsidRPr="00E15434">
              <w:rPr>
                <w:rFonts w:ascii="Arial" w:hAnsi="Arial" w:cs="Arial"/>
                <w:sz w:val="18"/>
                <w:szCs w:val="18"/>
              </w:rPr>
              <w:t>72 CANHÕES DE 1000 WATTS COM LÂMPADA PAR 64 (FOCO 1, 2 E FOCO 5) E GELATINAS COLORIDAS CONFORME O ESPETÁCULO (SE NECESSÁRIO O MESMO MONTADO EM VARAS DE 4 OU 6 REFLETORES); 04 MINIBRUTE DE 6 LAMPADAS; 02 RACK DE LUZ COM 48 KW NO MÍNIMO DIGITAL DMX (OU 3 DE 24KW); 01 MODULO DE DIJUNTORESPADRAO RACK COM 12 CANAIS; 01 MESA DE LUZ DIGITAL DMXAVOLITEPEARL OU SIMILAR; 01 SPLITERDMX DE 04 CANAIS NO MÍNIMO; 01 AC DO RACK COM 50 MTS NO MÍNIMO; 12 MOVINGHEAD 575 SPOT; 08 MOVINGBEAM 300; 06 ELIPSOIDAL; 10 PAR DE LED 3W; 01 TELÃO DE LED 8*4 DE ALTA DEFINIÇÃO; 06 RIBALTA DE LED; 02 STROBO DE 3000 W; 12 REFLETORES ACL OU LOCO LIGHT; 01 CANHÃO SEGUIDOR HMI 1200W; 01 MÁQUINA DE FUMAÇA DMX COM VENTILADOR; 01 GERADOR: 180 KVA SILENCIOSO COM CABO DE ENERGIA COM NO MÍNIMO 50 METROS E ABASTECIMENTO DIÁRIO; EXTENSÕES, TRELIÇAS, CABOS E CONECTORES PARA LIGAÇÃO DO MESMO CONFORME O RIDER TÉCNICO ACIMA ESPECIFICADO.</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06</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DIÁRIA</w:t>
            </w:r>
          </w:p>
          <w:p w:rsidR="00621C52" w:rsidRPr="00E15434" w:rsidRDefault="00621C52" w:rsidP="00C36BFF">
            <w:pPr>
              <w:jc w:val="center"/>
              <w:rPr>
                <w:rFonts w:ascii="Arial" w:hAnsi="Arial" w:cs="Arial"/>
                <w:sz w:val="18"/>
                <w:szCs w:val="18"/>
              </w:rPr>
            </w:pP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napToGrid w:val="0"/>
              <w:jc w:val="center"/>
              <w:rPr>
                <w:rFonts w:ascii="Arial" w:hAnsi="Arial" w:cs="Arial"/>
                <w:sz w:val="18"/>
                <w:szCs w:val="18"/>
              </w:rPr>
            </w:pPr>
          </w:p>
          <w:p w:rsidR="00621C52" w:rsidRPr="00E15434" w:rsidRDefault="00621C52" w:rsidP="00C36BFF">
            <w:pPr>
              <w:jc w:val="center"/>
              <w:rPr>
                <w:rFonts w:ascii="Arial" w:hAnsi="Arial" w:cs="Arial"/>
                <w:sz w:val="18"/>
                <w:szCs w:val="18"/>
              </w:rPr>
            </w:pPr>
            <w:r w:rsidRPr="00E15434">
              <w:rPr>
                <w:rFonts w:ascii="Arial" w:hAnsi="Arial" w:cs="Arial"/>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jc w:val="both"/>
              <w:rPr>
                <w:rFonts w:ascii="Arial" w:hAnsi="Arial" w:cs="Arial"/>
                <w:sz w:val="18"/>
                <w:szCs w:val="18"/>
              </w:rPr>
            </w:pPr>
            <w:r w:rsidRPr="00E15434">
              <w:rPr>
                <w:rFonts w:ascii="Arial" w:hAnsi="Arial" w:cs="Arial"/>
                <w:b/>
                <w:sz w:val="18"/>
                <w:szCs w:val="18"/>
                <w:u w:val="single"/>
              </w:rPr>
              <w:t>ILUMINAÇÃO EXTRA GRANDE PORTE</w:t>
            </w:r>
          </w:p>
          <w:p w:rsidR="00621C52" w:rsidRPr="00E15434" w:rsidRDefault="00621C52" w:rsidP="00C36BFF">
            <w:pPr>
              <w:jc w:val="both"/>
              <w:rPr>
                <w:rFonts w:ascii="Arial" w:hAnsi="Arial" w:cs="Arial"/>
                <w:sz w:val="18"/>
                <w:szCs w:val="18"/>
              </w:rPr>
            </w:pPr>
            <w:r w:rsidRPr="00E15434">
              <w:rPr>
                <w:rFonts w:ascii="Arial" w:hAnsi="Arial" w:cs="Arial"/>
                <w:sz w:val="18"/>
                <w:szCs w:val="18"/>
              </w:rPr>
              <w:t>20 - MOVINGHEAD 575; 10 - MOVINGBEAM 300; 20 – ELIPSOIDAL; 20 - PAR DE LED3W; 10 - RIBALTA DE LED; 08 - ESTROBOATOMIC 3000; 50 - REFLETORES PAR 64 FOCO 5# (COM GELATINAS DE CORREÇÃO); 30 - REFLETORES PAR 64 FOCO 2# (COM GELATINAS DE CORREÇÃO); 12 - VARAS DE ACL; 06 - MINI BRUTT; 02 - CANHÕES SEGUIDORES; 02 - MAQUINA DE FUMAÇA (COM VENTILADOR); 01 - MESA AVOLITES; 01 - TELÃO DE LED 10*4 DE ALTA DEFINIÇÃO; 01- GERADOR: 180 KVA SILENCIOSOS COM ABASTECIMENTO DIÁRIO; CANAIS DE DIMMER CONFORME NECESSIDADE; 100MTS DE TRELIÇAS PARA O PALCO: 28 - TRELIÇAS DE 8 M; 28 - TRELIÇAS DE 4 M; 15 - TRELIÇAS DE 3 M; 15 - TRELIÇAS DE 1 M; 14 - TRELICAS DE 2 M; CUBOS, SLEEVE, PAU-DE-CARGA, TALHA, BASES CONFORME NECESSIDADE</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07</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spacing w:line="360" w:lineRule="auto"/>
              <w:jc w:val="both"/>
              <w:rPr>
                <w:rFonts w:ascii="Verdana" w:hAnsi="Verdana"/>
                <w:sz w:val="18"/>
                <w:szCs w:val="18"/>
              </w:rPr>
            </w:pPr>
            <w:r>
              <w:rPr>
                <w:rFonts w:ascii="Verdana" w:hAnsi="Verdana"/>
                <w:sz w:val="18"/>
                <w:szCs w:val="18"/>
              </w:rPr>
              <w:t>12</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autoSpaceDE w:val="0"/>
              <w:autoSpaceDN w:val="0"/>
              <w:adjustRightInd w:val="0"/>
              <w:jc w:val="both"/>
              <w:rPr>
                <w:rFonts w:ascii="Verdana" w:hAnsi="Verdana"/>
                <w:sz w:val="18"/>
                <w:szCs w:val="18"/>
              </w:rPr>
            </w:pPr>
            <w:r w:rsidRPr="00E15434">
              <w:rPr>
                <w:rFonts w:ascii="Verdana" w:hAnsi="Verdana"/>
                <w:b/>
                <w:bCs/>
                <w:sz w:val="18"/>
                <w:szCs w:val="18"/>
              </w:rPr>
              <w:t xml:space="preserve">PALCO MÉDIO- </w:t>
            </w:r>
            <w:r w:rsidRPr="00E15434">
              <w:rPr>
                <w:rFonts w:ascii="Verdana" w:hAnsi="Verdana"/>
                <w:sz w:val="18"/>
                <w:szCs w:val="18"/>
              </w:rPr>
              <w:t>PALCO 12X10M EM ALUMÍNIO,</w:t>
            </w:r>
            <w:r w:rsidRPr="00E15434">
              <w:rPr>
                <w:rFonts w:ascii="Verdana" w:hAnsi="Verdana"/>
                <w:b/>
                <w:bCs/>
                <w:sz w:val="18"/>
                <w:szCs w:val="18"/>
              </w:rPr>
              <w:t xml:space="preserve"> </w:t>
            </w:r>
            <w:r w:rsidRPr="00E15434">
              <w:rPr>
                <w:rFonts w:ascii="Verdana" w:hAnsi="Verdana"/>
                <w:sz w:val="18"/>
                <w:szCs w:val="18"/>
              </w:rPr>
              <w:t>ESTRUTURA DE Q30, COM LONAS</w:t>
            </w:r>
            <w:r w:rsidRPr="00E15434">
              <w:rPr>
                <w:rFonts w:ascii="Verdana" w:hAnsi="Verdana"/>
                <w:b/>
                <w:bCs/>
                <w:sz w:val="18"/>
                <w:szCs w:val="18"/>
              </w:rPr>
              <w:t xml:space="preserve"> </w:t>
            </w:r>
            <w:r w:rsidRPr="00E15434">
              <w:rPr>
                <w:rFonts w:ascii="Verdana" w:hAnsi="Verdana"/>
                <w:sz w:val="18"/>
                <w:szCs w:val="18"/>
              </w:rPr>
              <w:t>ANTI CHAMA BRANCA, FECHADO NAS</w:t>
            </w:r>
            <w:r w:rsidRPr="00E15434">
              <w:rPr>
                <w:rFonts w:ascii="Verdana" w:hAnsi="Verdana"/>
                <w:b/>
                <w:bCs/>
                <w:sz w:val="18"/>
                <w:szCs w:val="18"/>
              </w:rPr>
              <w:t xml:space="preserve"> </w:t>
            </w:r>
            <w:r w:rsidRPr="00E15434">
              <w:rPr>
                <w:rFonts w:ascii="Verdana" w:hAnsi="Verdana"/>
                <w:sz w:val="18"/>
                <w:szCs w:val="18"/>
              </w:rPr>
              <w:t>LATERAIS E NO FUNDO EM SOMBRITE</w:t>
            </w:r>
            <w:r w:rsidRPr="00E15434">
              <w:rPr>
                <w:rFonts w:ascii="Verdana" w:hAnsi="Verdana"/>
                <w:b/>
                <w:bCs/>
                <w:sz w:val="18"/>
                <w:szCs w:val="18"/>
              </w:rPr>
              <w:t xml:space="preserve"> </w:t>
            </w:r>
            <w:r w:rsidRPr="00E15434">
              <w:rPr>
                <w:rFonts w:ascii="Verdana" w:hAnsi="Verdana"/>
                <w:sz w:val="18"/>
                <w:szCs w:val="18"/>
              </w:rPr>
              <w:t>PRETO, GUARDA CORPO E ESCADA</w:t>
            </w:r>
            <w:r w:rsidRPr="00E15434">
              <w:rPr>
                <w:rFonts w:ascii="Verdana" w:hAnsi="Verdana"/>
                <w:b/>
                <w:bCs/>
                <w:sz w:val="18"/>
                <w:szCs w:val="18"/>
              </w:rPr>
              <w:t xml:space="preserve"> </w:t>
            </w:r>
            <w:r w:rsidRPr="00E15434">
              <w:rPr>
                <w:rFonts w:ascii="Verdana" w:hAnsi="Verdana"/>
                <w:sz w:val="18"/>
                <w:szCs w:val="18"/>
              </w:rPr>
              <w:t>DE ACESSO E 01 CAMARIM DE</w:t>
            </w:r>
            <w:r>
              <w:rPr>
                <w:rFonts w:ascii="Verdana" w:hAnsi="Verdana"/>
                <w:sz w:val="18"/>
                <w:szCs w:val="18"/>
              </w:rPr>
              <w:t xml:space="preserve"> </w:t>
            </w:r>
            <w:r w:rsidRPr="00E15434">
              <w:rPr>
                <w:rFonts w:ascii="Verdana" w:hAnsi="Verdana"/>
                <w:sz w:val="18"/>
                <w:szCs w:val="18"/>
              </w:rPr>
              <w:t>6X6M TIPO TENDA. CONFORME EXIGÊNCIAS DO CORPO DE</w:t>
            </w:r>
            <w:r>
              <w:rPr>
                <w:rFonts w:ascii="Verdana" w:hAnsi="Verdana"/>
                <w:sz w:val="18"/>
                <w:szCs w:val="18"/>
              </w:rPr>
              <w:t xml:space="preserve"> </w:t>
            </w:r>
            <w:r w:rsidRPr="00E15434">
              <w:rPr>
                <w:rFonts w:ascii="Verdana" w:hAnsi="Verdana"/>
                <w:sz w:val="18"/>
                <w:szCs w:val="18"/>
              </w:rPr>
              <w:t xml:space="preserve">BOMBEIROS. 03 </w:t>
            </w:r>
            <w:r w:rsidRPr="00E15434">
              <w:rPr>
                <w:rFonts w:ascii="Verdana" w:hAnsi="Verdana"/>
                <w:sz w:val="18"/>
                <w:szCs w:val="18"/>
              </w:rPr>
              <w:lastRenderedPageBreak/>
              <w:t>EXTINTORES ABC 60MTS DE Q30 PARA MONTAGEM DE UM GRID 6X6COM TALHAS 7 MTS DE ALTURAS.</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lastRenderedPageBreak/>
              <w:t>08</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Pr>
                <w:rFonts w:ascii="Verdana" w:hAnsi="Verdana"/>
                <w:sz w:val="18"/>
                <w:szCs w:val="18"/>
              </w:rPr>
              <w:t>4</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autoSpaceDE w:val="0"/>
              <w:autoSpaceDN w:val="0"/>
              <w:adjustRightInd w:val="0"/>
              <w:jc w:val="both"/>
              <w:rPr>
                <w:rFonts w:ascii="Verdana" w:hAnsi="Verdana"/>
                <w:sz w:val="18"/>
                <w:szCs w:val="18"/>
              </w:rPr>
            </w:pPr>
            <w:r w:rsidRPr="00E15434">
              <w:rPr>
                <w:rFonts w:ascii="Verdana" w:hAnsi="Verdana"/>
                <w:b/>
                <w:bCs/>
                <w:sz w:val="18"/>
                <w:szCs w:val="18"/>
              </w:rPr>
              <w:t xml:space="preserve">PALCO GRANDE- </w:t>
            </w:r>
            <w:r w:rsidRPr="00E15434">
              <w:rPr>
                <w:rFonts w:ascii="Verdana" w:hAnsi="Verdana"/>
                <w:sz w:val="18"/>
                <w:szCs w:val="18"/>
              </w:rPr>
              <w:t>PALCO 14X12M/9M DE ALTURA, M</w:t>
            </w:r>
            <w:r>
              <w:rPr>
                <w:rFonts w:ascii="Verdana" w:hAnsi="Verdana"/>
                <w:sz w:val="18"/>
                <w:szCs w:val="18"/>
              </w:rPr>
              <w:t xml:space="preserve"> </w:t>
            </w:r>
            <w:r w:rsidRPr="00E15434">
              <w:rPr>
                <w:rFonts w:ascii="Verdana" w:hAnsi="Verdana"/>
                <w:sz w:val="18"/>
                <w:szCs w:val="18"/>
              </w:rPr>
              <w:t>ESTRUTURA DE ALUMÍNIO, EM LONILANTI CHAMAS, FECHADO NAS LATERAIS E FUNDO COM SOMBRITE PRETO. COM GUARDO CORPO, ESCADA DE ACESSO COM NO MÍNIMO 2M DE LARGURA,CONFORME EXIGÊNCIA DO CORPO DE BOMBEIROS, HOUSEMIX DE FRENTE COBERTA E 2 ÁREAS DE SERVIÇO PARA LUZ E PARA O SOM; ESTRUTURA PARA FLY EM ALUMÍNIO COM NO MÍNIMO 9M DE ALTURA. 02 CAMARINS DE OCTANORME DE 6/6M COBERTO COM TENDA</w:t>
            </w:r>
          </w:p>
          <w:p w:rsidR="00621C52" w:rsidRPr="00E15434" w:rsidRDefault="00621C52" w:rsidP="00C36BFF">
            <w:pPr>
              <w:autoSpaceDE w:val="0"/>
              <w:autoSpaceDN w:val="0"/>
              <w:adjustRightInd w:val="0"/>
              <w:jc w:val="both"/>
              <w:rPr>
                <w:rFonts w:ascii="Verdana" w:hAnsi="Verdana"/>
                <w:sz w:val="18"/>
                <w:szCs w:val="18"/>
              </w:rPr>
            </w:pPr>
            <w:r w:rsidRPr="00E15434">
              <w:rPr>
                <w:rFonts w:ascii="Verdana" w:hAnsi="Verdana"/>
                <w:sz w:val="18"/>
                <w:szCs w:val="18"/>
              </w:rPr>
              <w:t>CONDICIONADO E BANHEIRO.03 EXTINTORES ABC CONTRA INCÊNDIO 60MTS DE Q30 PARA MONTAGEM DE UM GRID 10X10COM TALHAS 7 MTS DE ALTURAS.</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09</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Pr>
                <w:rFonts w:ascii="Verdana" w:hAnsi="Verdana"/>
                <w:sz w:val="18"/>
                <w:szCs w:val="18"/>
              </w:rPr>
              <w:t>12</w:t>
            </w:r>
            <w:r w:rsidRPr="00E15434">
              <w:rPr>
                <w:rFonts w:ascii="Verdana" w:hAnsi="Verdana"/>
                <w:sz w:val="18"/>
                <w:szCs w:val="18"/>
              </w:rPr>
              <w:t>.</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autoSpaceDE w:val="0"/>
              <w:autoSpaceDN w:val="0"/>
              <w:adjustRightInd w:val="0"/>
              <w:jc w:val="both"/>
              <w:rPr>
                <w:rFonts w:ascii="Verdana" w:hAnsi="Verdana"/>
                <w:sz w:val="18"/>
                <w:szCs w:val="18"/>
              </w:rPr>
            </w:pPr>
            <w:r w:rsidRPr="00E15434">
              <w:rPr>
                <w:rFonts w:ascii="Verdana" w:hAnsi="Verdana"/>
                <w:b/>
                <w:bCs/>
                <w:sz w:val="18"/>
                <w:szCs w:val="18"/>
              </w:rPr>
              <w:t>PALCO PEQUENO</w:t>
            </w:r>
            <w:r w:rsidRPr="00E15434">
              <w:rPr>
                <w:rFonts w:ascii="Verdana" w:hAnsi="Verdana"/>
                <w:sz w:val="18"/>
                <w:szCs w:val="18"/>
              </w:rPr>
              <w:t xml:space="preserve">- </w:t>
            </w:r>
            <w:r w:rsidRPr="00E15434">
              <w:rPr>
                <w:rFonts w:ascii="Verdana" w:hAnsi="Verdana"/>
                <w:sz w:val="18"/>
                <w:szCs w:val="18"/>
                <w:lang w:eastAsia="ar-SA"/>
              </w:rPr>
              <w:t>PALCO 6X4 (SEIS DE COMPRIMENTO POR 4 DE PROFUNDIDADE) M. EM AÇO TUBULAR COM TABLADO DE MADERITE, 60CM A  1. 0 METRO DE ALTURA, SEM COBERTURA E</w:t>
            </w:r>
            <w:r w:rsidRPr="00E15434">
              <w:rPr>
                <w:rFonts w:ascii="Verdana" w:hAnsi="Verdana"/>
                <w:b/>
                <w:sz w:val="18"/>
                <w:szCs w:val="18"/>
                <w:lang w:eastAsia="ar-SA"/>
              </w:rPr>
              <w:t xml:space="preserve"> C</w:t>
            </w:r>
            <w:r w:rsidRPr="00E15434">
              <w:rPr>
                <w:rFonts w:ascii="Verdana" w:hAnsi="Verdana"/>
                <w:sz w:val="18"/>
                <w:szCs w:val="18"/>
                <w:lang w:eastAsia="ar-SA"/>
              </w:rPr>
              <w:t>OM ESCADA DE ACESSO</w:t>
            </w:r>
            <w:r w:rsidRPr="00E15434">
              <w:rPr>
                <w:rFonts w:ascii="Verdana" w:hAnsi="Verdana"/>
                <w:b/>
                <w:sz w:val="18"/>
                <w:szCs w:val="18"/>
                <w:lang w:eastAsia="ar-SA"/>
              </w:rPr>
              <w:t xml:space="preserve">. </w:t>
            </w:r>
            <w:r w:rsidRPr="00E15434">
              <w:rPr>
                <w:rFonts w:ascii="Verdana" w:hAnsi="Verdana"/>
                <w:sz w:val="18"/>
                <w:szCs w:val="18"/>
                <w:lang w:eastAsia="ar-SA"/>
              </w:rPr>
              <w:t>O PALCO DEVERÁ TER CARPETE OU OUTRO FORRO. TAMBÉM É NECESSÁRIO COLOCAR AS SAIAS NO PALCO PARA ACABAMENTO.</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10</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Pr>
                <w:rFonts w:ascii="Verdana" w:hAnsi="Verdana"/>
                <w:sz w:val="18"/>
                <w:szCs w:val="18"/>
              </w:rPr>
              <w:t>50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snapToGrid w:val="0"/>
              <w:jc w:val="both"/>
              <w:rPr>
                <w:rFonts w:ascii="Verdana" w:hAnsi="Verdana"/>
                <w:b/>
                <w:bCs/>
                <w:sz w:val="18"/>
                <w:szCs w:val="18"/>
              </w:rPr>
            </w:pPr>
            <w:r w:rsidRPr="00E15434">
              <w:rPr>
                <w:rFonts w:ascii="Verdana" w:hAnsi="Verdana"/>
                <w:b/>
                <w:sz w:val="18"/>
                <w:szCs w:val="18"/>
                <w:lang w:eastAsia="ar-SA"/>
              </w:rPr>
              <w:t>LOCAÇÃO DE BANHEIRO QUÍMICO-</w:t>
            </w:r>
            <w:r w:rsidRPr="00E15434">
              <w:rPr>
                <w:rFonts w:ascii="Verdana" w:hAnsi="Verdana"/>
                <w:sz w:val="18"/>
                <w:szCs w:val="18"/>
                <w:lang w:eastAsia="ar-SA"/>
              </w:rPr>
              <w:t xml:space="preserve"> MODELO IGUAL OU SUPERIOR  STANDART. REVESTIMENTO POLIETILENO, CX DE DEJETOS COM ASSENTO/SUPORTE PARA PAPEL HIGIÊNICO/PISO ANTIDERRAPANTE/IDENTIFICAÇÃO (M/F), PONTO DE VENTILAÇÃO NATURAL./ SISTEMA DE TRAVA/TETO TRANSLÚCIDO/ALTURA 2.200X1.100 DE LARGURA. VOL..TANQUE. 220 LT. PESO 55KG)/ </w:t>
            </w:r>
            <w:r w:rsidRPr="00E15434">
              <w:rPr>
                <w:rFonts w:ascii="Verdana" w:hAnsi="Verdana"/>
                <w:sz w:val="18"/>
                <w:szCs w:val="18"/>
              </w:rPr>
              <w:t>USAR SOLUÇÃO QUÍMICA DE HIGIENIZAÇÃO INODORA COM LIMPEZA DIÁRIA .</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11</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Pr>
                <w:rFonts w:ascii="Verdana" w:hAnsi="Verdana"/>
                <w:sz w:val="18"/>
                <w:szCs w:val="18"/>
              </w:rPr>
              <w:t>100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b/>
                <w:sz w:val="18"/>
                <w:szCs w:val="18"/>
                <w:lang w:eastAsia="ar-SA"/>
              </w:rPr>
              <w:t>SERVIÇO DE APOIO</w:t>
            </w:r>
            <w:r w:rsidRPr="00E15434">
              <w:rPr>
                <w:rFonts w:ascii="Verdana" w:hAnsi="Verdana"/>
                <w:sz w:val="18"/>
                <w:szCs w:val="18"/>
                <w:lang w:eastAsia="ar-SA"/>
              </w:rPr>
              <w:t xml:space="preserve"> -</w:t>
            </w:r>
          </w:p>
          <w:p w:rsidR="00621C52" w:rsidRPr="00E15434" w:rsidRDefault="00621C52" w:rsidP="00C36BFF">
            <w:pPr>
              <w:jc w:val="both"/>
              <w:rPr>
                <w:rFonts w:ascii="Verdana" w:hAnsi="Verdana"/>
                <w:b/>
                <w:bCs/>
                <w:sz w:val="18"/>
                <w:szCs w:val="18"/>
              </w:rPr>
            </w:pPr>
            <w:r w:rsidRPr="00E15434">
              <w:rPr>
                <w:rFonts w:ascii="Verdana" w:hAnsi="Verdana"/>
                <w:sz w:val="18"/>
                <w:szCs w:val="18"/>
                <w:lang w:eastAsia="ar-SA"/>
              </w:rPr>
              <w:t>EQUIPE DE APOIO – MONITORAMENTO DO PÚBLICO PRESENTE AOS EVENTOS REALIZADOS PELA PREFEITURA, BEM COMO NA PROTEÇÃO DO PATRIMÔNIO PÚBLICO E OUTRAS ÁREAS ORIENTADAS PELO ORGANIZADOR DO EVENTO. OS PROFISSIONAIS SÃO CHAMADOS PARA GARANTIR A ORDEM, INTERVINDO E COIBINDO BRIGAS E DESENTENDIMENTOS QUE EVENTUALMENTE ACONTECEREM. ATUAM NA PROTEÇÃO GARANTINDO A SEGURANÇA DO PÚBLICO PRESENTE NOS EVENTOS.</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12</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Pr>
                <w:rFonts w:ascii="Verdana" w:hAnsi="Verdana"/>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jc w:val="both"/>
              <w:rPr>
                <w:rFonts w:ascii="Verdana" w:hAnsi="Verdana"/>
                <w:b/>
                <w:sz w:val="18"/>
                <w:szCs w:val="18"/>
                <w:lang w:eastAsia="ar-SA"/>
              </w:rPr>
            </w:pPr>
            <w:r w:rsidRPr="00E15434">
              <w:rPr>
                <w:rFonts w:ascii="Verdana" w:hAnsi="Verdana"/>
                <w:b/>
                <w:sz w:val="18"/>
                <w:szCs w:val="18"/>
                <w:lang w:eastAsia="ar-SA"/>
              </w:rPr>
              <w:t>LOCAÇÃO DE TENDAS: 10X10 M</w:t>
            </w:r>
          </w:p>
          <w:p w:rsidR="00621C52" w:rsidRPr="00E15434" w:rsidRDefault="00621C52" w:rsidP="00C36BFF">
            <w:pPr>
              <w:jc w:val="both"/>
              <w:rPr>
                <w:rFonts w:ascii="Verdana" w:hAnsi="Verdana"/>
                <w:sz w:val="18"/>
                <w:szCs w:val="18"/>
                <w:lang w:eastAsia="ar-SA"/>
              </w:rPr>
            </w:pPr>
            <w:r w:rsidRPr="00E15434">
              <w:rPr>
                <w:rFonts w:ascii="Verdana" w:hAnsi="Verdana"/>
                <w:sz w:val="18"/>
                <w:szCs w:val="18"/>
                <w:lang w:eastAsia="ar-SA"/>
              </w:rPr>
              <w:t>TENDAS EM ESTRUTURA METÁLICA PIRAMIDAL COM SISTEMA DE AUTODRENAGEM SUPERIOR, COM BALCÃO EM L PARA BAR E RESTAURANTE COM 15 METROS CADA BRAÇO, LIGAS EM ALUMÍNIO E AÇO TRATADO, LONAS EM FIOS DE POLIÉSTER, LAMINADO DE PVC REFORÇADO, COM TRAMA DE POLIÉSTER 0,62 MM DE ESPESSURA, NA COR BRANCA, ANTI MOFO, ANTI-CHAMAS, ANTI-RAIOS U.V E RESISTÊNCIA A RUPTURA ATÉ 200,0 KG/M, QUE NÃO NECESSITE DE FUNDAÇÕES E QUE POSSA SER MONTADA EM QUALQUER TIPO DE SOLO, COM FECHAMENTO NAS LATERAIS.</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r w:rsidR="00621C52" w:rsidRPr="00DA79E3" w:rsidTr="00DA79E3">
        <w:tc>
          <w:tcPr>
            <w:tcW w:w="857"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13</w:t>
            </w:r>
          </w:p>
        </w:tc>
        <w:tc>
          <w:tcPr>
            <w:tcW w:w="890"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sidRPr="00E15434">
              <w:rPr>
                <w:rFonts w:ascii="Verdana" w:hAnsi="Verdana"/>
                <w:sz w:val="18"/>
                <w:szCs w:val="18"/>
              </w:rPr>
              <w:t>UNID.</w:t>
            </w:r>
          </w:p>
        </w:tc>
        <w:tc>
          <w:tcPr>
            <w:tcW w:w="1143" w:type="dxa"/>
            <w:tcBorders>
              <w:top w:val="single" w:sz="4" w:space="0" w:color="000000"/>
              <w:left w:val="single" w:sz="4" w:space="0" w:color="000000"/>
              <w:bottom w:val="single" w:sz="4" w:space="0" w:color="000000"/>
            </w:tcBorders>
            <w:shd w:val="clear" w:color="auto" w:fill="auto"/>
          </w:tcPr>
          <w:p w:rsidR="00621C52" w:rsidRPr="00E15434" w:rsidRDefault="00621C52" w:rsidP="00C36BFF">
            <w:pPr>
              <w:jc w:val="both"/>
              <w:rPr>
                <w:rFonts w:ascii="Verdana" w:hAnsi="Verdana"/>
                <w:sz w:val="18"/>
                <w:szCs w:val="18"/>
              </w:rPr>
            </w:pPr>
            <w:r>
              <w:rPr>
                <w:rFonts w:ascii="Verdana" w:hAnsi="Verdana"/>
                <w:sz w:val="18"/>
                <w:szCs w:val="18"/>
              </w:rPr>
              <w:t>10</w:t>
            </w:r>
          </w:p>
        </w:tc>
        <w:tc>
          <w:tcPr>
            <w:tcW w:w="6192" w:type="dxa"/>
            <w:tcBorders>
              <w:top w:val="single" w:sz="4" w:space="0" w:color="000000"/>
              <w:left w:val="single" w:sz="4" w:space="0" w:color="000000"/>
              <w:bottom w:val="single" w:sz="4" w:space="0" w:color="000000"/>
              <w:right w:val="single" w:sz="4" w:space="0" w:color="000000"/>
            </w:tcBorders>
            <w:shd w:val="clear" w:color="auto" w:fill="auto"/>
          </w:tcPr>
          <w:p w:rsidR="00621C52" w:rsidRPr="00E15434" w:rsidRDefault="00621C52" w:rsidP="00C36BFF">
            <w:pPr>
              <w:jc w:val="both"/>
              <w:rPr>
                <w:rFonts w:ascii="Verdana" w:hAnsi="Verdana"/>
                <w:b/>
                <w:sz w:val="18"/>
                <w:szCs w:val="18"/>
                <w:lang w:eastAsia="ar-SA"/>
              </w:rPr>
            </w:pPr>
            <w:r w:rsidRPr="00E15434">
              <w:rPr>
                <w:rFonts w:ascii="Verdana" w:hAnsi="Verdana"/>
                <w:b/>
                <w:sz w:val="18"/>
                <w:szCs w:val="18"/>
                <w:lang w:eastAsia="ar-SA"/>
              </w:rPr>
              <w:t xml:space="preserve">LOCAÇÃO DE TENDAS 04X04 M- </w:t>
            </w:r>
            <w:r w:rsidRPr="00E15434">
              <w:rPr>
                <w:rFonts w:ascii="Verdana" w:hAnsi="Verdana"/>
                <w:sz w:val="18"/>
                <w:szCs w:val="18"/>
                <w:lang w:eastAsia="ar-SA"/>
              </w:rPr>
              <w:t xml:space="preserve">TENDAS EM ESTRUTURA METÁLICA PIRAMIDAL COM SISTEMA DE AUTODRENAGEM SUPERIOR, COM BALCÃO EM L PARA BAR E RESTAURANTE COM 15 METROS CADA BRAÇO, LIGAS EM ALUMÍNIO E AÇO TRATADO, LONAS EM FIOS DE POLIÉSTER, LAMINADO DE PVC REFORÇADO, COM TRAMA DE POLIÉSTER 0,62 MM DE ESPESSURA, NA COR BRANCA, ANTI-MOFO, ANTI-CHAMAS, ANTI-RAIOS U.V E RESISTÊNCIA A RUPTURA ATÉ 200,0 KG/M, </w:t>
            </w:r>
            <w:r w:rsidRPr="00E15434">
              <w:rPr>
                <w:rFonts w:ascii="Verdana" w:hAnsi="Verdana"/>
                <w:sz w:val="18"/>
                <w:szCs w:val="18"/>
                <w:lang w:eastAsia="ar-SA"/>
              </w:rPr>
              <w:lastRenderedPageBreak/>
              <w:t>QUE NÃO NECESSITE DE FUNDAÇÕES E QUE POSSA SER MONTADA EM QUALQUER TIPO DE SOLO, COM FECHAMENTO NAS LATERAIS</w:t>
            </w:r>
          </w:p>
        </w:tc>
        <w:tc>
          <w:tcPr>
            <w:tcW w:w="805" w:type="dxa"/>
          </w:tcPr>
          <w:p w:rsidR="00621C52" w:rsidRPr="00DA79E3" w:rsidRDefault="00621C52" w:rsidP="00784ADF">
            <w:pPr>
              <w:autoSpaceDE w:val="0"/>
              <w:snapToGrid w:val="0"/>
              <w:jc w:val="center"/>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c>
          <w:tcPr>
            <w:tcW w:w="805" w:type="dxa"/>
          </w:tcPr>
          <w:p w:rsidR="00621C52" w:rsidRPr="00DA79E3" w:rsidRDefault="00621C52" w:rsidP="00784ADF">
            <w:pPr>
              <w:autoSpaceDE w:val="0"/>
              <w:snapToGrid w:val="0"/>
              <w:jc w:val="right"/>
              <w:rPr>
                <w:rFonts w:ascii="Arial" w:hAnsi="Arial" w:cs="Arial"/>
                <w:sz w:val="18"/>
                <w:szCs w:val="18"/>
              </w:rPr>
            </w:pPr>
          </w:p>
        </w:tc>
      </w:tr>
    </w:tbl>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b/>
          <w:sz w:val="22"/>
          <w:szCs w:val="22"/>
        </w:rPr>
      </w:pPr>
    </w:p>
    <w:p w:rsidR="00D12B54" w:rsidRPr="00D12B54" w:rsidRDefault="00D12B54" w:rsidP="00D12B54">
      <w:pPr>
        <w:rPr>
          <w:rFonts w:ascii="Arial" w:hAnsi="Arial" w:cs="Arial"/>
          <w:sz w:val="22"/>
          <w:szCs w:val="22"/>
        </w:rPr>
      </w:pPr>
      <w:r w:rsidRPr="00D12B54">
        <w:rPr>
          <w:rFonts w:ascii="Arial" w:hAnsi="Arial" w:cs="Arial"/>
          <w:b/>
          <w:sz w:val="22"/>
          <w:szCs w:val="22"/>
        </w:rPr>
        <w:t>Observação:</w:t>
      </w:r>
    </w:p>
    <w:p w:rsidR="00D12B54" w:rsidRPr="00D12B54" w:rsidRDefault="00D12B54" w:rsidP="00D12B54">
      <w:pPr>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bCs/>
          <w:sz w:val="22"/>
          <w:szCs w:val="22"/>
        </w:rPr>
        <w:t>1 – O Registro de Preços deverá ser firmado sobre o menor preço unitário.</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Prazo e Local de entrega</w:t>
      </w:r>
      <w:r w:rsidRPr="00D12B54">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b/>
          <w:sz w:val="22"/>
          <w:szCs w:val="22"/>
          <w:u w:val="single"/>
        </w:rPr>
      </w:pPr>
      <w:r w:rsidRPr="00D12B54">
        <w:rPr>
          <w:rFonts w:ascii="Arial" w:hAnsi="Arial" w:cs="Arial"/>
          <w:b/>
          <w:bCs/>
          <w:sz w:val="22"/>
          <w:szCs w:val="22"/>
          <w:u w:val="single"/>
        </w:rPr>
        <w:t xml:space="preserve">A licitante deverá emitir ART e comprovar que possui responsável técnico devidamente registrado no CREA em até </w:t>
      </w:r>
      <w:r w:rsidR="00DA49E9">
        <w:rPr>
          <w:rFonts w:ascii="Arial" w:hAnsi="Arial" w:cs="Arial"/>
          <w:b/>
          <w:bCs/>
          <w:sz w:val="22"/>
          <w:szCs w:val="22"/>
          <w:u w:val="single"/>
        </w:rPr>
        <w:t>0</w:t>
      </w:r>
      <w:r w:rsidRPr="00D12B54">
        <w:rPr>
          <w:rFonts w:ascii="Arial" w:hAnsi="Arial" w:cs="Arial"/>
          <w:b/>
          <w:bCs/>
          <w:sz w:val="22"/>
          <w:szCs w:val="22"/>
          <w:u w:val="single"/>
        </w:rPr>
        <w:t xml:space="preserve">2 </w:t>
      </w:r>
      <w:r w:rsidR="00DA49E9">
        <w:rPr>
          <w:rFonts w:ascii="Arial" w:hAnsi="Arial" w:cs="Arial"/>
          <w:b/>
          <w:bCs/>
          <w:sz w:val="22"/>
          <w:szCs w:val="22"/>
          <w:u w:val="single"/>
        </w:rPr>
        <w:t xml:space="preserve">(dois) </w:t>
      </w:r>
      <w:r w:rsidRPr="00D12B54">
        <w:rPr>
          <w:rFonts w:ascii="Arial" w:hAnsi="Arial" w:cs="Arial"/>
          <w:b/>
          <w:bCs/>
          <w:sz w:val="22"/>
          <w:szCs w:val="22"/>
          <w:u w:val="single"/>
        </w:rPr>
        <w:t>dias úteis que antecederem a realização do evento.</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Prazo de Pagamento: </w:t>
      </w:r>
      <w:r w:rsidRPr="00D12B54">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D12B54" w:rsidRPr="00D12B54" w:rsidRDefault="00D12B54" w:rsidP="00D12B54">
      <w:pPr>
        <w:jc w:val="both"/>
        <w:rPr>
          <w:rFonts w:ascii="Arial" w:hAnsi="Arial" w:cs="Arial"/>
          <w:b/>
          <w:bCs/>
          <w:sz w:val="22"/>
          <w:szCs w:val="22"/>
        </w:rPr>
      </w:pPr>
    </w:p>
    <w:p w:rsidR="009C3CE3" w:rsidRPr="003B1A4B" w:rsidRDefault="00D12B54" w:rsidP="009C3CE3">
      <w:pPr>
        <w:pStyle w:val="Padro"/>
        <w:jc w:val="both"/>
        <w:rPr>
          <w:rFonts w:ascii="Arial" w:hAnsi="Arial" w:cs="Arial"/>
          <w:sz w:val="22"/>
          <w:szCs w:val="22"/>
        </w:rPr>
      </w:pPr>
      <w:r w:rsidRPr="00D12B54">
        <w:rPr>
          <w:rFonts w:ascii="Arial" w:hAnsi="Arial" w:cs="Arial"/>
          <w:b/>
          <w:sz w:val="22"/>
          <w:szCs w:val="22"/>
        </w:rPr>
        <w:t>DOTAÇÃO ORÇAMENTÁRIA</w:t>
      </w:r>
      <w:r w:rsidRPr="00D12B54">
        <w:rPr>
          <w:rFonts w:ascii="Arial" w:hAnsi="Arial" w:cs="Arial"/>
          <w:bCs/>
          <w:sz w:val="22"/>
          <w:szCs w:val="22"/>
        </w:rPr>
        <w:t xml:space="preserve">: </w:t>
      </w:r>
      <w:r w:rsidR="009C3CE3" w:rsidRPr="003B1A4B">
        <w:rPr>
          <w:rFonts w:ascii="Arial" w:hAnsi="Arial" w:cs="Arial"/>
          <w:color w:val="000000"/>
          <w:sz w:val="22"/>
          <w:szCs w:val="22"/>
        </w:rPr>
        <w:t>A dotação orçamentária específica para acobertar a despesa deste Pregão constante na requisição, n</w:t>
      </w:r>
      <w:r w:rsidR="009C3CE3" w:rsidRPr="003B1A4B">
        <w:rPr>
          <w:rFonts w:ascii="Arial" w:hAnsi="Arial" w:cs="Arial"/>
          <w:sz w:val="22"/>
          <w:szCs w:val="22"/>
        </w:rPr>
        <w:t>ão estando a mesma vinculada a despesa, antes da assinatura do contrato ou ordem de fornecimento, por se tratar de registro de preços</w:t>
      </w:r>
      <w:r w:rsidR="009C3CE3" w:rsidRPr="003B1A4B">
        <w:rPr>
          <w:rFonts w:ascii="Arial" w:hAnsi="Arial" w:cs="Arial"/>
          <w:color w:val="000000"/>
          <w:sz w:val="22"/>
          <w:szCs w:val="22"/>
        </w:rPr>
        <w:t>.</w:t>
      </w:r>
    </w:p>
    <w:p w:rsidR="009C3CE3" w:rsidRPr="003B1A4B" w:rsidRDefault="009C3CE3" w:rsidP="009C3CE3">
      <w:pPr>
        <w:pStyle w:val="Padro"/>
        <w:jc w:val="both"/>
        <w:rPr>
          <w:rFonts w:ascii="Arial" w:hAnsi="Arial" w:cs="Arial"/>
          <w:b/>
          <w:color w:val="000000"/>
          <w:sz w:val="22"/>
          <w:szCs w:val="22"/>
        </w:rPr>
      </w:pPr>
    </w:p>
    <w:p w:rsidR="00D12B54" w:rsidRPr="00D12B54" w:rsidRDefault="00D12B54" w:rsidP="009C3CE3">
      <w:pPr>
        <w:widowControl w:val="0"/>
        <w:tabs>
          <w:tab w:val="left" w:pos="95"/>
          <w:tab w:val="left" w:pos="2195"/>
          <w:tab w:val="left" w:pos="4235"/>
        </w:tabs>
        <w:autoSpaceDE w:val="0"/>
        <w:jc w:val="both"/>
        <w:rPr>
          <w:rFonts w:ascii="Arial" w:hAnsi="Arial" w:cs="Arial"/>
          <w:b/>
          <w:bCs/>
          <w:sz w:val="22"/>
          <w:szCs w:val="22"/>
        </w:rPr>
      </w:pPr>
    </w:p>
    <w:p w:rsidR="00D918E7" w:rsidRDefault="00D12B54" w:rsidP="00D12B54">
      <w:pPr>
        <w:pStyle w:val="WW-Padro"/>
        <w:jc w:val="both"/>
        <w:rPr>
          <w:rFonts w:ascii="Arial" w:hAnsi="Arial" w:cs="Arial"/>
          <w:sz w:val="22"/>
          <w:szCs w:val="22"/>
          <w:lang w:val="pt-BR"/>
        </w:rPr>
      </w:pPr>
      <w:r w:rsidRPr="00D12B54">
        <w:rPr>
          <w:rFonts w:ascii="Arial" w:hAnsi="Arial" w:cs="Arial"/>
          <w:b/>
          <w:bCs/>
          <w:sz w:val="22"/>
          <w:szCs w:val="22"/>
          <w:lang w:val="pt-BR"/>
        </w:rPr>
        <w:t>ÓRGÃO REQUISITANTE</w:t>
      </w:r>
      <w:r w:rsidRPr="00D12B54">
        <w:rPr>
          <w:rFonts w:ascii="Arial" w:hAnsi="Arial" w:cs="Arial"/>
          <w:sz w:val="22"/>
          <w:szCs w:val="22"/>
          <w:lang w:val="pt-BR"/>
        </w:rPr>
        <w:t>: Secretaria Municipal de Administração.</w:t>
      </w:r>
    </w:p>
    <w:p w:rsidR="00D918E7" w:rsidRDefault="00D918E7">
      <w:pPr>
        <w:rPr>
          <w:rFonts w:ascii="Arial" w:eastAsia="Arial" w:hAnsi="Arial" w:cs="Arial"/>
          <w:color w:val="auto"/>
          <w:kern w:val="1"/>
          <w:sz w:val="22"/>
          <w:szCs w:val="22"/>
          <w:lang w:eastAsia="zh-CN"/>
        </w:rPr>
      </w:pPr>
      <w:r>
        <w:rPr>
          <w:rFonts w:ascii="Arial" w:hAnsi="Arial" w:cs="Arial"/>
          <w:sz w:val="22"/>
          <w:szCs w:val="22"/>
        </w:rPr>
        <w:br w:type="page"/>
      </w:r>
    </w:p>
    <w:p w:rsidR="00D12B54" w:rsidRPr="00D12B54" w:rsidRDefault="00D12B54" w:rsidP="00D12B54">
      <w:pPr>
        <w:pageBreakBefore/>
        <w:jc w:val="both"/>
        <w:rPr>
          <w:rFonts w:ascii="Arial" w:hAnsi="Arial" w:cs="Arial"/>
          <w:sz w:val="22"/>
          <w:szCs w:val="22"/>
        </w:rPr>
      </w:pPr>
      <w:r w:rsidRPr="00D12B54">
        <w:rPr>
          <w:rFonts w:ascii="Arial" w:hAnsi="Arial" w:cs="Arial"/>
          <w:b/>
          <w:sz w:val="22"/>
          <w:szCs w:val="22"/>
        </w:rPr>
        <w:lastRenderedPageBreak/>
        <w:t xml:space="preserve">PROCESSO LICITATÓRIO Nº </w:t>
      </w:r>
      <w:r w:rsidR="00D31010">
        <w:rPr>
          <w:rFonts w:ascii="Arial" w:hAnsi="Arial" w:cs="Arial"/>
          <w:b/>
          <w:sz w:val="22"/>
          <w:szCs w:val="22"/>
        </w:rPr>
        <w:t>079/2019</w:t>
      </w: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PREGÃO PRESENCIAL Nº </w:t>
      </w:r>
      <w:r w:rsidR="00D31010">
        <w:rPr>
          <w:rFonts w:ascii="Arial" w:hAnsi="Arial" w:cs="Arial"/>
          <w:b/>
          <w:sz w:val="22"/>
          <w:szCs w:val="22"/>
        </w:rPr>
        <w:t>055/2019</w:t>
      </w:r>
    </w:p>
    <w:p w:rsidR="00D12B54" w:rsidRPr="00D12B54" w:rsidRDefault="00D12B54" w:rsidP="00D12B54">
      <w:pPr>
        <w:jc w:val="both"/>
        <w:rPr>
          <w:rFonts w:ascii="Arial" w:hAnsi="Arial" w:cs="Arial"/>
          <w:b/>
          <w:sz w:val="22"/>
          <w:szCs w:val="22"/>
        </w:rPr>
      </w:pPr>
    </w:p>
    <w:p w:rsidR="00D12B54" w:rsidRPr="00D12B54" w:rsidRDefault="00D12B54" w:rsidP="00D12B54">
      <w:pPr>
        <w:pStyle w:val="Ttulo1"/>
        <w:keepNext w:val="0"/>
        <w:spacing w:before="0" w:after="0"/>
        <w:jc w:val="both"/>
        <w:rPr>
          <w:rFonts w:cs="Arial"/>
          <w:b w:val="0"/>
          <w:sz w:val="22"/>
          <w:szCs w:val="22"/>
          <w:u w:val="single"/>
        </w:rPr>
      </w:pPr>
    </w:p>
    <w:p w:rsidR="00D12B54" w:rsidRPr="00D12B54" w:rsidRDefault="00D12B54" w:rsidP="00D12B54">
      <w:pPr>
        <w:pStyle w:val="Ttulo1"/>
        <w:spacing w:before="0" w:after="0"/>
        <w:jc w:val="center"/>
        <w:rPr>
          <w:rFonts w:cs="Arial"/>
          <w:sz w:val="22"/>
          <w:szCs w:val="22"/>
        </w:rPr>
      </w:pPr>
      <w:r w:rsidRPr="00D12B54">
        <w:rPr>
          <w:rFonts w:cs="Arial"/>
          <w:sz w:val="22"/>
          <w:szCs w:val="22"/>
          <w:u w:val="single"/>
        </w:rPr>
        <w:t>ANEXO IV - MINUTA DE ATA DE REGISTRO DE PREÇOS</w:t>
      </w:r>
    </w:p>
    <w:p w:rsidR="00D12B54" w:rsidRPr="00D12B54" w:rsidRDefault="00D12B54" w:rsidP="00D12B54">
      <w:pPr>
        <w:tabs>
          <w:tab w:val="right" w:pos="2359"/>
        </w:tabs>
        <w:jc w:val="both"/>
        <w:rPr>
          <w:rFonts w:ascii="Arial" w:hAnsi="Arial" w:cs="Arial"/>
          <w:sz w:val="22"/>
          <w:szCs w:val="22"/>
          <w:u w:val="single"/>
        </w:rPr>
      </w:pPr>
    </w:p>
    <w:p w:rsidR="00D12B54" w:rsidRPr="00D12B54" w:rsidRDefault="00D12B54" w:rsidP="00D12B54">
      <w:pPr>
        <w:jc w:val="both"/>
        <w:rPr>
          <w:rFonts w:ascii="Arial" w:hAnsi="Arial" w:cs="Arial"/>
          <w:sz w:val="22"/>
          <w:szCs w:val="22"/>
          <w:u w:val="single"/>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ATA DE REGISTRO DE PREÇOS Nº 0</w:t>
      </w:r>
      <w:r w:rsidR="00894A94">
        <w:rPr>
          <w:rFonts w:ascii="Arial" w:hAnsi="Arial" w:cs="Arial"/>
          <w:sz w:val="22"/>
          <w:szCs w:val="22"/>
        </w:rPr>
        <w:t>50</w:t>
      </w:r>
      <w:r w:rsidRPr="00D12B54">
        <w:rPr>
          <w:rFonts w:ascii="Arial" w:hAnsi="Arial" w:cs="Arial"/>
          <w:sz w:val="22"/>
          <w:szCs w:val="22"/>
        </w:rPr>
        <w:t>/</w:t>
      </w:r>
      <w:r w:rsidR="00330527">
        <w:rPr>
          <w:rFonts w:ascii="Arial" w:hAnsi="Arial" w:cs="Arial"/>
          <w:sz w:val="22"/>
          <w:szCs w:val="22"/>
        </w:rPr>
        <w:t>2019</w:t>
      </w:r>
      <w:r w:rsidRPr="00D12B54">
        <w:rPr>
          <w:rFonts w:ascii="Arial" w:hAnsi="Arial" w:cs="Arial"/>
          <w:sz w:val="22"/>
          <w:szCs w:val="22"/>
        </w:rPr>
        <w:t>.</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PREGÃO Nº </w:t>
      </w:r>
      <w:r w:rsidR="00D31010">
        <w:rPr>
          <w:rFonts w:ascii="Arial" w:hAnsi="Arial" w:cs="Arial"/>
          <w:sz w:val="22"/>
          <w:szCs w:val="22"/>
        </w:rPr>
        <w:t>055/2019</w:t>
      </w:r>
      <w:r w:rsidRPr="00D12B54">
        <w:rPr>
          <w:rFonts w:ascii="Arial" w:hAnsi="Arial" w:cs="Arial"/>
          <w:sz w:val="22"/>
          <w:szCs w:val="22"/>
        </w:rPr>
        <w:t>.</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PROCESSO Nº </w:t>
      </w:r>
      <w:r w:rsidR="00D31010">
        <w:rPr>
          <w:rFonts w:ascii="Arial" w:hAnsi="Arial" w:cs="Arial"/>
          <w:sz w:val="22"/>
          <w:szCs w:val="22"/>
        </w:rPr>
        <w:t>079/2019</w:t>
      </w:r>
      <w:r w:rsidRPr="00D12B54">
        <w:rPr>
          <w:rFonts w:ascii="Arial" w:hAnsi="Arial" w:cs="Arial"/>
          <w:sz w:val="22"/>
          <w:szCs w:val="22"/>
        </w:rPr>
        <w:t>.</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VALIDADE: 12 meses.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Corpodetexto"/>
        <w:tabs>
          <w:tab w:val="left" w:pos="4156"/>
          <w:tab w:val="left" w:pos="5426"/>
        </w:tabs>
        <w:spacing w:after="0" w:line="240" w:lineRule="auto"/>
        <w:jc w:val="both"/>
        <w:rPr>
          <w:rFonts w:ascii="Arial" w:hAnsi="Arial" w:cs="Arial"/>
          <w:sz w:val="22"/>
          <w:szCs w:val="22"/>
        </w:rPr>
      </w:pPr>
      <w:r w:rsidRPr="00D12B54">
        <w:rPr>
          <w:rFonts w:ascii="Arial" w:hAnsi="Arial" w:cs="Arial"/>
          <w:sz w:val="22"/>
          <w:szCs w:val="22"/>
        </w:rPr>
        <w:t xml:space="preserve">Aos ___(  ) dias do mês de  ______ de </w:t>
      </w:r>
      <w:r w:rsidR="00330527">
        <w:rPr>
          <w:rFonts w:ascii="Arial" w:hAnsi="Arial" w:cs="Arial"/>
          <w:sz w:val="22"/>
          <w:szCs w:val="22"/>
        </w:rPr>
        <w:t>2019</w:t>
      </w:r>
      <w:r w:rsidRPr="00D12B54">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D31010">
        <w:rPr>
          <w:rFonts w:ascii="Arial" w:hAnsi="Arial" w:cs="Arial"/>
          <w:sz w:val="22"/>
          <w:szCs w:val="22"/>
        </w:rPr>
        <w:t>055/2019</w:t>
      </w:r>
      <w:r w:rsidRPr="00D12B54">
        <w:rPr>
          <w:rFonts w:ascii="Arial" w:hAnsi="Arial" w:cs="Arial"/>
          <w:sz w:val="22"/>
          <w:szCs w:val="22"/>
        </w:rPr>
        <w:t xml:space="preserve"> por deliberação do pregoeiro oficial e equipe de apoio, e por ele homologada conforme processo nº </w:t>
      </w:r>
      <w:r w:rsidR="00D31010">
        <w:rPr>
          <w:rFonts w:ascii="Arial" w:hAnsi="Arial" w:cs="Arial"/>
          <w:sz w:val="22"/>
          <w:szCs w:val="22"/>
        </w:rPr>
        <w:t>079/2019</w:t>
      </w:r>
      <w:r w:rsidRPr="00D12B54">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D12B54" w:rsidRPr="00D12B54" w:rsidRDefault="00D12B54" w:rsidP="00D12B54">
      <w:pPr>
        <w:pStyle w:val="Corpodetexto"/>
        <w:tabs>
          <w:tab w:val="left" w:pos="4156"/>
          <w:tab w:val="left" w:pos="5426"/>
        </w:tabs>
        <w:spacing w:after="0" w:line="240" w:lineRule="auto"/>
        <w:jc w:val="both"/>
        <w:rPr>
          <w:rFonts w:ascii="Arial" w:hAnsi="Arial" w:cs="Arial"/>
          <w:sz w:val="22"/>
          <w:szCs w:val="22"/>
        </w:rPr>
      </w:pPr>
    </w:p>
    <w:tbl>
      <w:tblPr>
        <w:tblW w:w="0" w:type="auto"/>
        <w:tblInd w:w="108" w:type="dxa"/>
        <w:tblLayout w:type="fixed"/>
        <w:tblLook w:val="0000"/>
      </w:tblPr>
      <w:tblGrid>
        <w:gridCol w:w="709"/>
        <w:gridCol w:w="1418"/>
        <w:gridCol w:w="882"/>
        <w:gridCol w:w="851"/>
        <w:gridCol w:w="1134"/>
        <w:gridCol w:w="992"/>
        <w:gridCol w:w="992"/>
        <w:gridCol w:w="1093"/>
        <w:gridCol w:w="1011"/>
      </w:tblGrid>
      <w:tr w:rsidR="00D12B54" w:rsidRPr="008A75C5" w:rsidTr="008A75C5">
        <w:trPr>
          <w:cantSplit/>
        </w:trPr>
        <w:tc>
          <w:tcPr>
            <w:tcW w:w="709" w:type="dxa"/>
            <w:vMerge w:val="restart"/>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rPr>
                <w:rFonts w:ascii="Arial" w:hAnsi="Arial" w:cs="Arial"/>
                <w:b/>
                <w:sz w:val="16"/>
                <w:szCs w:val="16"/>
              </w:rPr>
            </w:pPr>
            <w:r w:rsidRPr="008A75C5">
              <w:rPr>
                <w:rFonts w:ascii="Arial" w:hAnsi="Arial" w:cs="Arial"/>
                <w:b/>
                <w:sz w:val="16"/>
                <w:szCs w:val="16"/>
              </w:rPr>
              <w:t>ITEM</w:t>
            </w:r>
          </w:p>
        </w:tc>
        <w:tc>
          <w:tcPr>
            <w:tcW w:w="1418" w:type="dxa"/>
            <w:vMerge w:val="restart"/>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DESCRIÇÃO DO ITEM</w:t>
            </w:r>
          </w:p>
        </w:tc>
        <w:tc>
          <w:tcPr>
            <w:tcW w:w="6955" w:type="dxa"/>
            <w:gridSpan w:val="7"/>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QUANTIDADE/ VALOR</w:t>
            </w:r>
          </w:p>
        </w:tc>
      </w:tr>
      <w:tr w:rsidR="00D12B54" w:rsidRPr="008A75C5" w:rsidTr="008A75C5">
        <w:trPr>
          <w:cantSplit/>
        </w:trPr>
        <w:tc>
          <w:tcPr>
            <w:tcW w:w="709" w:type="dxa"/>
            <w:vMerge/>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napToGrid w:val="0"/>
              <w:spacing w:after="0" w:line="240" w:lineRule="auto"/>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napToGrid w:val="0"/>
              <w:spacing w:after="0" w:line="240" w:lineRule="auto"/>
              <w:rPr>
                <w:rFonts w:ascii="Arial" w:hAnsi="Arial" w:cs="Arial"/>
                <w:b/>
                <w:sz w:val="16"/>
                <w:szCs w:val="16"/>
              </w:rPr>
            </w:pPr>
          </w:p>
        </w:tc>
        <w:tc>
          <w:tcPr>
            <w:tcW w:w="2867" w:type="dxa"/>
            <w:gridSpan w:val="3"/>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Total a ser registrada e limite por adesão</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Limite decorrente de adesões</w:t>
            </w:r>
          </w:p>
        </w:tc>
      </w:tr>
      <w:tr w:rsidR="00D12B54" w:rsidRPr="008A75C5" w:rsidTr="008A75C5">
        <w:trPr>
          <w:cantSplit/>
        </w:trPr>
        <w:tc>
          <w:tcPr>
            <w:tcW w:w="709" w:type="dxa"/>
            <w:vMerge/>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napToGrid w:val="0"/>
              <w:spacing w:after="0" w:line="240" w:lineRule="auto"/>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napToGrid w:val="0"/>
              <w:spacing w:after="0" w:line="240" w:lineRule="auto"/>
              <w:rPr>
                <w:rFonts w:ascii="Arial" w:hAnsi="Arial" w:cs="Arial"/>
                <w:b/>
                <w:sz w:val="16"/>
                <w:szCs w:val="16"/>
              </w:rPr>
            </w:pPr>
          </w:p>
        </w:tc>
        <w:tc>
          <w:tcPr>
            <w:tcW w:w="882"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Qtde. Estimada</w:t>
            </w:r>
          </w:p>
        </w:tc>
        <w:tc>
          <w:tcPr>
            <w:tcW w:w="851"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Valor</w:t>
            </w:r>
          </w:p>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Unitário</w:t>
            </w:r>
          </w:p>
        </w:tc>
        <w:tc>
          <w:tcPr>
            <w:tcW w:w="1134"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Valor</w:t>
            </w:r>
          </w:p>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Total</w:t>
            </w: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Qtde. Estimada</w:t>
            </w: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Valor</w:t>
            </w:r>
          </w:p>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Total</w:t>
            </w:r>
          </w:p>
        </w:tc>
        <w:tc>
          <w:tcPr>
            <w:tcW w:w="1093" w:type="dxa"/>
            <w:tcBorders>
              <w:top w:val="single" w:sz="4" w:space="0" w:color="000000"/>
              <w:left w:val="single" w:sz="4" w:space="0" w:color="000000"/>
              <w:bottom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Qtde. Estimada</w:t>
            </w:r>
          </w:p>
        </w:tc>
        <w:tc>
          <w:tcPr>
            <w:tcW w:w="101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Valor</w:t>
            </w:r>
          </w:p>
          <w:p w:rsidR="00D12B54" w:rsidRPr="008A75C5" w:rsidRDefault="00D12B54" w:rsidP="00D12B54">
            <w:pPr>
              <w:pStyle w:val="Corpodetexto"/>
              <w:tabs>
                <w:tab w:val="left" w:pos="4156"/>
                <w:tab w:val="left" w:pos="5426"/>
              </w:tabs>
              <w:spacing w:after="0" w:line="240" w:lineRule="auto"/>
              <w:jc w:val="center"/>
              <w:rPr>
                <w:rFonts w:ascii="Arial" w:hAnsi="Arial" w:cs="Arial"/>
                <w:b/>
                <w:sz w:val="16"/>
                <w:szCs w:val="16"/>
              </w:rPr>
            </w:pPr>
            <w:r w:rsidRPr="008A75C5">
              <w:rPr>
                <w:rFonts w:ascii="Arial" w:hAnsi="Arial" w:cs="Arial"/>
                <w:b/>
                <w:sz w:val="16"/>
                <w:szCs w:val="16"/>
              </w:rPr>
              <w:t>Total</w:t>
            </w:r>
          </w:p>
        </w:tc>
      </w:tr>
      <w:tr w:rsidR="00D12B54" w:rsidRPr="008A75C5" w:rsidTr="00784ADF">
        <w:trPr>
          <w:trHeight w:val="373"/>
        </w:trPr>
        <w:tc>
          <w:tcPr>
            <w:tcW w:w="709" w:type="dxa"/>
            <w:tcBorders>
              <w:top w:val="single" w:sz="4" w:space="0" w:color="000000"/>
              <w:left w:val="single" w:sz="4" w:space="0" w:color="000000"/>
              <w:bottom w:val="single" w:sz="4" w:space="0" w:color="000000"/>
            </w:tcBorders>
            <w:shd w:val="clear" w:color="auto" w:fill="auto"/>
          </w:tcPr>
          <w:p w:rsidR="00D12B54" w:rsidRPr="008A75C5" w:rsidRDefault="00D12B54" w:rsidP="00D12B54">
            <w:pPr>
              <w:pStyle w:val="Corpodetexto"/>
              <w:tabs>
                <w:tab w:val="left" w:pos="4156"/>
                <w:tab w:val="left" w:pos="5426"/>
              </w:tabs>
              <w:spacing w:after="0" w:line="240" w:lineRule="auto"/>
              <w:rPr>
                <w:rFonts w:ascii="Arial" w:hAnsi="Arial" w:cs="Arial"/>
                <w:sz w:val="16"/>
                <w:szCs w:val="16"/>
              </w:rPr>
            </w:pPr>
            <w:r w:rsidRPr="008A75C5">
              <w:rPr>
                <w:rFonts w:ascii="Arial" w:hAnsi="Arial" w:cs="Arial"/>
                <w:sz w:val="16"/>
                <w:szCs w:val="16"/>
              </w:rPr>
              <w:t>01</w:t>
            </w:r>
          </w:p>
        </w:tc>
        <w:tc>
          <w:tcPr>
            <w:tcW w:w="1418" w:type="dxa"/>
            <w:tcBorders>
              <w:top w:val="single" w:sz="4" w:space="0" w:color="000000"/>
              <w:left w:val="single" w:sz="4" w:space="0" w:color="000000"/>
              <w:bottom w:val="single" w:sz="4" w:space="0" w:color="000000"/>
            </w:tcBorders>
            <w:shd w:val="clear" w:color="auto" w:fill="auto"/>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882"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851"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1134"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1093" w:type="dxa"/>
            <w:tcBorders>
              <w:top w:val="single" w:sz="4" w:space="0" w:color="000000"/>
              <w:left w:val="single" w:sz="4" w:space="0" w:color="000000"/>
              <w:bottom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D12B54" w:rsidRPr="008A75C5" w:rsidRDefault="00D12B54" w:rsidP="00D12B54">
            <w:pPr>
              <w:pStyle w:val="Corpodetexto"/>
              <w:tabs>
                <w:tab w:val="left" w:pos="4156"/>
                <w:tab w:val="left" w:pos="5426"/>
              </w:tabs>
              <w:snapToGrid w:val="0"/>
              <w:spacing w:after="0" w:line="240" w:lineRule="auto"/>
              <w:rPr>
                <w:rFonts w:ascii="Arial" w:hAnsi="Arial" w:cs="Arial"/>
                <w:sz w:val="16"/>
                <w:szCs w:val="16"/>
              </w:rPr>
            </w:pPr>
          </w:p>
        </w:tc>
      </w:tr>
    </w:tbl>
    <w:p w:rsidR="00D12B54" w:rsidRPr="00D12B54" w:rsidRDefault="00D12B54" w:rsidP="00D12B54">
      <w:pPr>
        <w:pStyle w:val="Corpodetexto"/>
        <w:tabs>
          <w:tab w:val="left" w:pos="4156"/>
          <w:tab w:val="left" w:pos="5426"/>
        </w:tabs>
        <w:spacing w:after="0" w:line="240" w:lineRule="auto"/>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01 </w:t>
      </w:r>
      <w:r w:rsidRPr="00D12B54">
        <w:rPr>
          <w:rFonts w:ascii="Arial" w:hAnsi="Arial" w:cs="Arial"/>
          <w:b/>
          <w:sz w:val="22"/>
          <w:szCs w:val="22"/>
        </w:rPr>
        <w:noBreakHyphen/>
        <w:t xml:space="preserve"> DO OBJETO:</w:t>
      </w:r>
    </w:p>
    <w:p w:rsidR="00D12B54" w:rsidRPr="00D12B54" w:rsidRDefault="00D12B54" w:rsidP="00D12B54">
      <w:pPr>
        <w:jc w:val="both"/>
        <w:rPr>
          <w:rFonts w:ascii="Arial" w:hAnsi="Arial" w:cs="Arial"/>
          <w:b/>
          <w:sz w:val="22"/>
          <w:szCs w:val="22"/>
        </w:rPr>
      </w:pPr>
    </w:p>
    <w:p w:rsidR="00D12B54" w:rsidRPr="00D12B54" w:rsidRDefault="00D12B54" w:rsidP="00D12B54">
      <w:pPr>
        <w:pStyle w:val="Recuodecorpodetexto"/>
        <w:spacing w:after="0"/>
        <w:ind w:left="0"/>
        <w:jc w:val="both"/>
        <w:rPr>
          <w:sz w:val="22"/>
          <w:szCs w:val="22"/>
        </w:rPr>
      </w:pPr>
      <w:r w:rsidRPr="00D12B54">
        <w:rPr>
          <w:sz w:val="22"/>
          <w:szCs w:val="22"/>
        </w:rPr>
        <w:t xml:space="preserve">I </w:t>
      </w:r>
      <w:r w:rsidRPr="00D12B54">
        <w:rPr>
          <w:sz w:val="22"/>
          <w:szCs w:val="22"/>
        </w:rPr>
        <w:noBreakHyphen/>
        <w:t xml:space="preserve"> Os objetos do fornecimento são os produtos constantes dos anexos desta ata, em que são discriminados, a apresentação de cada produto, o consumo estimado e o prazo para entrega.</w:t>
      </w:r>
    </w:p>
    <w:p w:rsidR="00D12B54" w:rsidRPr="00D12B54" w:rsidRDefault="00D12B54" w:rsidP="00D12B54">
      <w:pPr>
        <w:pStyle w:val="Recuodecorpodetexto"/>
        <w:spacing w:after="0"/>
        <w:ind w:left="0"/>
        <w:rPr>
          <w:sz w:val="22"/>
          <w:szCs w:val="22"/>
        </w:rPr>
      </w:pPr>
    </w:p>
    <w:p w:rsidR="00D12B54" w:rsidRPr="00D12B54" w:rsidRDefault="00D12B54" w:rsidP="00D12B54">
      <w:pPr>
        <w:tabs>
          <w:tab w:val="right" w:pos="6589"/>
        </w:tabs>
        <w:jc w:val="both"/>
        <w:rPr>
          <w:rFonts w:ascii="Arial" w:hAnsi="Arial" w:cs="Arial"/>
          <w:sz w:val="22"/>
          <w:szCs w:val="22"/>
        </w:rPr>
      </w:pPr>
      <w:r w:rsidRPr="00D12B54">
        <w:rPr>
          <w:rFonts w:ascii="Arial" w:hAnsi="Arial" w:cs="Arial"/>
          <w:b/>
          <w:sz w:val="22"/>
          <w:szCs w:val="22"/>
        </w:rPr>
        <w:t xml:space="preserve">02 </w:t>
      </w:r>
      <w:r w:rsidRPr="00D12B54">
        <w:rPr>
          <w:rFonts w:ascii="Arial" w:hAnsi="Arial" w:cs="Arial"/>
          <w:b/>
          <w:sz w:val="22"/>
          <w:szCs w:val="22"/>
        </w:rPr>
        <w:noBreakHyphen/>
        <w:t xml:space="preserve"> DA VALIDADE DO REGISTRO DE PREÇOS</w:t>
      </w:r>
    </w:p>
    <w:p w:rsidR="00D12B54" w:rsidRPr="00D12B54" w:rsidRDefault="00D12B54" w:rsidP="00D12B54">
      <w:pPr>
        <w:tabs>
          <w:tab w:val="right" w:pos="6589"/>
        </w:tabs>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A presente Ata de Registro de Preços terá a validade de 12 meses a partir da homologação do processo.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lastRenderedPageBreak/>
        <w:t xml:space="preserve">III </w:t>
      </w:r>
      <w:r w:rsidRPr="00D12B54">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12B54" w:rsidRPr="00D12B54" w:rsidRDefault="00D12B54" w:rsidP="00D12B54">
      <w:pPr>
        <w:jc w:val="both"/>
        <w:rPr>
          <w:rFonts w:ascii="Arial" w:hAnsi="Arial" w:cs="Arial"/>
          <w:sz w:val="22"/>
          <w:szCs w:val="22"/>
        </w:rPr>
      </w:pPr>
    </w:p>
    <w:p w:rsidR="00D12B54" w:rsidRPr="00D12B54" w:rsidRDefault="00D12B54" w:rsidP="00D12B54">
      <w:pPr>
        <w:tabs>
          <w:tab w:val="right" w:pos="7944"/>
        </w:tabs>
        <w:jc w:val="both"/>
        <w:rPr>
          <w:rFonts w:ascii="Arial" w:hAnsi="Arial" w:cs="Arial"/>
          <w:sz w:val="22"/>
          <w:szCs w:val="22"/>
        </w:rPr>
      </w:pPr>
      <w:r w:rsidRPr="00D12B54">
        <w:rPr>
          <w:rFonts w:ascii="Arial" w:hAnsi="Arial" w:cs="Arial"/>
          <w:b/>
          <w:sz w:val="22"/>
          <w:szCs w:val="22"/>
        </w:rPr>
        <w:t xml:space="preserve">03 </w:t>
      </w:r>
      <w:r w:rsidRPr="00D12B54">
        <w:rPr>
          <w:rFonts w:ascii="Arial" w:hAnsi="Arial" w:cs="Arial"/>
          <w:b/>
          <w:sz w:val="22"/>
          <w:szCs w:val="22"/>
        </w:rPr>
        <w:noBreakHyphen/>
        <w:t xml:space="preserve"> DA UTILIZAÇÃO DA ATA DE REGISTRO DE PREÇOS</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D12B54" w:rsidRPr="00D12B54" w:rsidRDefault="00D12B54" w:rsidP="00D12B54">
      <w:pPr>
        <w:jc w:val="both"/>
        <w:rPr>
          <w:rFonts w:ascii="Arial" w:hAnsi="Arial" w:cs="Arial"/>
          <w:sz w:val="22"/>
          <w:szCs w:val="22"/>
        </w:rPr>
      </w:pPr>
    </w:p>
    <w:p w:rsidR="00D12B54" w:rsidRPr="00D12B54" w:rsidRDefault="00D12B54" w:rsidP="00D12B54">
      <w:pPr>
        <w:tabs>
          <w:tab w:val="right" w:pos="2401"/>
        </w:tabs>
        <w:jc w:val="both"/>
        <w:rPr>
          <w:rFonts w:ascii="Arial" w:hAnsi="Arial" w:cs="Arial"/>
          <w:sz w:val="22"/>
          <w:szCs w:val="22"/>
        </w:rPr>
      </w:pPr>
      <w:r w:rsidRPr="00D12B54">
        <w:rPr>
          <w:rFonts w:ascii="Arial" w:hAnsi="Arial" w:cs="Arial"/>
          <w:b/>
          <w:sz w:val="22"/>
          <w:szCs w:val="22"/>
        </w:rPr>
        <w:t xml:space="preserve">04 </w:t>
      </w:r>
      <w:r w:rsidRPr="00D12B54">
        <w:rPr>
          <w:rFonts w:ascii="Arial" w:hAnsi="Arial" w:cs="Arial"/>
          <w:b/>
          <w:sz w:val="22"/>
          <w:szCs w:val="22"/>
        </w:rPr>
        <w:noBreakHyphen/>
        <w:t xml:space="preserve"> DO PREÇO</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D31010">
        <w:rPr>
          <w:rFonts w:ascii="Arial" w:hAnsi="Arial" w:cs="Arial"/>
          <w:sz w:val="22"/>
          <w:szCs w:val="22"/>
        </w:rPr>
        <w:t>055/2019</w:t>
      </w:r>
      <w:r w:rsidRPr="00D12B54">
        <w:rPr>
          <w:rFonts w:ascii="Arial" w:hAnsi="Arial" w:cs="Arial"/>
          <w:sz w:val="22"/>
          <w:szCs w:val="22"/>
        </w:rPr>
        <w:t>.</w:t>
      </w:r>
    </w:p>
    <w:p w:rsidR="00D12B54" w:rsidRPr="00D12B54" w:rsidRDefault="00D12B54" w:rsidP="00D12B54">
      <w:pPr>
        <w:tabs>
          <w:tab w:val="right" w:pos="9122"/>
        </w:tabs>
        <w:jc w:val="both"/>
        <w:rPr>
          <w:rFonts w:ascii="Arial" w:hAnsi="Arial" w:cs="Arial"/>
          <w:sz w:val="22"/>
          <w:szCs w:val="22"/>
        </w:rPr>
      </w:pPr>
    </w:p>
    <w:p w:rsidR="00D12B54" w:rsidRPr="00D12B54" w:rsidRDefault="00D12B54" w:rsidP="00D12B54">
      <w:pPr>
        <w:tabs>
          <w:tab w:val="right" w:pos="9122"/>
        </w:tabs>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D31010">
        <w:rPr>
          <w:rFonts w:ascii="Arial" w:hAnsi="Arial" w:cs="Arial"/>
          <w:sz w:val="22"/>
          <w:szCs w:val="22"/>
        </w:rPr>
        <w:t>055/2019</w:t>
      </w:r>
      <w:r w:rsidRPr="00D12B54">
        <w:rPr>
          <w:rFonts w:ascii="Arial" w:hAnsi="Arial" w:cs="Arial"/>
          <w:sz w:val="22"/>
          <w:szCs w:val="22"/>
        </w:rPr>
        <w:t>, que integra o presente instrumento de compromisso.</w:t>
      </w:r>
    </w:p>
    <w:p w:rsidR="00D12B54" w:rsidRPr="00D12B54" w:rsidRDefault="00D12B54" w:rsidP="00D12B54">
      <w:pPr>
        <w:tabs>
          <w:tab w:val="right" w:pos="9106"/>
        </w:tabs>
        <w:jc w:val="both"/>
        <w:rPr>
          <w:rFonts w:ascii="Arial" w:hAnsi="Arial" w:cs="Arial"/>
          <w:sz w:val="22"/>
          <w:szCs w:val="22"/>
        </w:rPr>
      </w:pPr>
    </w:p>
    <w:p w:rsidR="00D12B54" w:rsidRPr="00D12B54" w:rsidRDefault="00D12B54" w:rsidP="00D12B54">
      <w:pPr>
        <w:tabs>
          <w:tab w:val="right" w:pos="9106"/>
        </w:tabs>
        <w:jc w:val="both"/>
        <w:rPr>
          <w:rFonts w:ascii="Arial" w:hAnsi="Arial" w:cs="Arial"/>
          <w:sz w:val="22"/>
          <w:szCs w:val="22"/>
        </w:rPr>
      </w:pPr>
      <w:r w:rsidRPr="00D12B54">
        <w:rPr>
          <w:rFonts w:ascii="Arial" w:hAnsi="Arial" w:cs="Arial"/>
          <w:sz w:val="22"/>
          <w:szCs w:val="22"/>
        </w:rPr>
        <w:t xml:space="preserve">III </w:t>
      </w:r>
      <w:r w:rsidRPr="00D12B54">
        <w:rPr>
          <w:rFonts w:ascii="Arial" w:hAnsi="Arial" w:cs="Arial"/>
          <w:sz w:val="22"/>
          <w:szCs w:val="22"/>
        </w:rPr>
        <w:noBreakHyphen/>
        <w:t xml:space="preserve"> Em cada fornecimento, o preço unitário a ser pago será o constante das propostas apresentadas, no Pregão nº </w:t>
      </w:r>
      <w:r w:rsidR="00D31010">
        <w:rPr>
          <w:rFonts w:ascii="Arial" w:hAnsi="Arial" w:cs="Arial"/>
          <w:sz w:val="22"/>
          <w:szCs w:val="22"/>
        </w:rPr>
        <w:t>055/2019</w:t>
      </w:r>
      <w:r w:rsidRPr="00D12B54">
        <w:rPr>
          <w:rFonts w:ascii="Arial" w:hAnsi="Arial" w:cs="Arial"/>
          <w:sz w:val="22"/>
          <w:szCs w:val="22"/>
        </w:rPr>
        <w:t xml:space="preserve"> pelas empresas detentoras da presente Ata, as quais também a integram.</w:t>
      </w:r>
    </w:p>
    <w:p w:rsidR="00D12B54" w:rsidRPr="00D12B54" w:rsidRDefault="00D12B54" w:rsidP="00D12B54">
      <w:pPr>
        <w:tabs>
          <w:tab w:val="left" w:pos="50"/>
          <w:tab w:val="left" w:leader="dot" w:pos="5971"/>
          <w:tab w:val="right" w:pos="6021"/>
        </w:tabs>
        <w:jc w:val="both"/>
        <w:rPr>
          <w:rFonts w:ascii="Arial" w:hAnsi="Arial" w:cs="Arial"/>
          <w:b/>
          <w:sz w:val="22"/>
          <w:szCs w:val="22"/>
        </w:rPr>
      </w:pPr>
    </w:p>
    <w:p w:rsidR="00D12B54" w:rsidRPr="00D12B54" w:rsidRDefault="00D12B54" w:rsidP="00D12B54">
      <w:pPr>
        <w:tabs>
          <w:tab w:val="left" w:pos="50"/>
          <w:tab w:val="left" w:leader="dot" w:pos="5971"/>
          <w:tab w:val="right" w:pos="6021"/>
        </w:tabs>
        <w:jc w:val="both"/>
        <w:rPr>
          <w:rFonts w:ascii="Arial" w:hAnsi="Arial" w:cs="Arial"/>
          <w:sz w:val="22"/>
          <w:szCs w:val="22"/>
        </w:rPr>
      </w:pPr>
      <w:r w:rsidRPr="00D12B54">
        <w:rPr>
          <w:rFonts w:ascii="Arial" w:hAnsi="Arial" w:cs="Arial"/>
          <w:b/>
          <w:sz w:val="22"/>
          <w:szCs w:val="22"/>
        </w:rPr>
        <w:t xml:space="preserve">05 </w:t>
      </w:r>
      <w:r w:rsidRPr="00D12B54">
        <w:rPr>
          <w:rFonts w:ascii="Arial" w:hAnsi="Arial" w:cs="Arial"/>
          <w:b/>
          <w:sz w:val="22"/>
          <w:szCs w:val="22"/>
        </w:rPr>
        <w:noBreakHyphen/>
        <w:t xml:space="preserve"> DO LOCAL E PRAZO DE ENTREGA</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Em cada fornecimento, o prazo de entrega do produto será o constante dos anexos desta, e será contado a partir da Ordem de Fornecimento.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O local da entrega, em cada fornecimento, será o constante da Ordem de Fornecimento.</w:t>
      </w:r>
    </w:p>
    <w:p w:rsidR="00D12B54" w:rsidRPr="00D12B54" w:rsidRDefault="00D12B54" w:rsidP="00D12B54">
      <w:pPr>
        <w:jc w:val="both"/>
        <w:rPr>
          <w:rFonts w:ascii="Arial" w:hAnsi="Arial" w:cs="Arial"/>
          <w:sz w:val="22"/>
          <w:szCs w:val="22"/>
        </w:rPr>
      </w:pPr>
    </w:p>
    <w:p w:rsidR="00D12B54" w:rsidRPr="00D12B54" w:rsidRDefault="00D12B54" w:rsidP="00D12B54">
      <w:pPr>
        <w:tabs>
          <w:tab w:val="right" w:pos="3229"/>
        </w:tabs>
        <w:jc w:val="both"/>
        <w:rPr>
          <w:rFonts w:ascii="Arial" w:hAnsi="Arial" w:cs="Arial"/>
          <w:sz w:val="22"/>
          <w:szCs w:val="22"/>
        </w:rPr>
      </w:pPr>
      <w:r w:rsidRPr="00D12B54">
        <w:rPr>
          <w:rFonts w:ascii="Arial" w:hAnsi="Arial" w:cs="Arial"/>
          <w:b/>
          <w:sz w:val="22"/>
          <w:szCs w:val="22"/>
        </w:rPr>
        <w:t xml:space="preserve">06 </w:t>
      </w:r>
      <w:r w:rsidRPr="00D12B54">
        <w:rPr>
          <w:rFonts w:ascii="Arial" w:hAnsi="Arial" w:cs="Arial"/>
          <w:b/>
          <w:sz w:val="22"/>
          <w:szCs w:val="22"/>
        </w:rPr>
        <w:noBreakHyphen/>
        <w:t xml:space="preserve"> DO PAGAMENTO</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D12B54">
        <w:rPr>
          <w:rFonts w:ascii="Arial" w:hAnsi="Arial" w:cs="Arial"/>
          <w:bCs/>
          <w:sz w:val="22"/>
          <w:szCs w:val="22"/>
        </w:rPr>
        <w:t xml:space="preserve">em até 30 (trinta) dias após recebimento </w:t>
      </w:r>
      <w:r w:rsidRPr="00D12B54">
        <w:rPr>
          <w:rFonts w:ascii="Arial" w:hAnsi="Arial" w:cs="Arial"/>
          <w:sz w:val="22"/>
          <w:szCs w:val="22"/>
        </w:rPr>
        <w:t>definitivo pela unidade requisitante</w:t>
      </w:r>
      <w:r w:rsidRPr="00D12B54">
        <w:rPr>
          <w:rFonts w:ascii="Arial" w:hAnsi="Arial" w:cs="Arial"/>
          <w:bCs/>
          <w:sz w:val="22"/>
          <w:szCs w:val="22"/>
        </w:rPr>
        <w:t xml:space="preserve"> do objeto, </w:t>
      </w:r>
      <w:r w:rsidRPr="00D12B54">
        <w:rPr>
          <w:rFonts w:ascii="Arial" w:hAnsi="Arial" w:cs="Arial"/>
          <w:sz w:val="22"/>
          <w:szCs w:val="22"/>
        </w:rPr>
        <w:t>mediante apresentação da Nota Fiscal.</w:t>
      </w:r>
    </w:p>
    <w:p w:rsidR="00D12B54" w:rsidRPr="00D12B54" w:rsidRDefault="00D12B54" w:rsidP="00D12B54">
      <w:pPr>
        <w:jc w:val="both"/>
        <w:rPr>
          <w:rFonts w:ascii="Arial" w:hAnsi="Arial" w:cs="Arial"/>
          <w:bCs/>
          <w:sz w:val="22"/>
          <w:szCs w:val="22"/>
        </w:rPr>
      </w:pPr>
    </w:p>
    <w:p w:rsid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AC5102" w:rsidRPr="00D12B54" w:rsidRDefault="00AC5102"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(TX/100)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EM = I x N x VP, onde: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 Índice de atualização financeira;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TX = Percentual da taxa de juros de mora anual;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EM = Encargos moratórios; </w:t>
      </w: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N = Número de dias entre a data prevista para o pagamento e a do efetivo pagamento; </w:t>
      </w:r>
    </w:p>
    <w:p w:rsidR="00D12B54" w:rsidRPr="00D12B54" w:rsidRDefault="00D12B54" w:rsidP="00D12B54">
      <w:pPr>
        <w:jc w:val="both"/>
        <w:rPr>
          <w:rFonts w:ascii="Arial" w:hAnsi="Arial" w:cs="Arial"/>
          <w:sz w:val="22"/>
          <w:szCs w:val="22"/>
        </w:rPr>
      </w:pPr>
      <w:r w:rsidRPr="00D12B54">
        <w:rPr>
          <w:rFonts w:ascii="Arial" w:hAnsi="Arial" w:cs="Arial"/>
          <w:sz w:val="22"/>
          <w:szCs w:val="22"/>
        </w:rPr>
        <w:t>VP = Valor da parcela em atraso</w:t>
      </w:r>
    </w:p>
    <w:p w:rsidR="00D12B54" w:rsidRPr="00D12B54" w:rsidRDefault="00D12B54" w:rsidP="00D12B54">
      <w:pPr>
        <w:jc w:val="both"/>
        <w:rPr>
          <w:rFonts w:ascii="Arial" w:hAnsi="Arial" w:cs="Arial"/>
          <w:bCs/>
          <w:sz w:val="22"/>
          <w:szCs w:val="22"/>
        </w:rPr>
      </w:pPr>
    </w:p>
    <w:p w:rsidR="00D12B54" w:rsidRPr="00D12B54" w:rsidRDefault="00D12B54" w:rsidP="00D12B54">
      <w:pPr>
        <w:tabs>
          <w:tab w:val="right" w:pos="6375"/>
        </w:tabs>
        <w:jc w:val="both"/>
        <w:rPr>
          <w:rFonts w:ascii="Arial" w:hAnsi="Arial" w:cs="Arial"/>
          <w:sz w:val="22"/>
          <w:szCs w:val="22"/>
        </w:rPr>
      </w:pPr>
      <w:r w:rsidRPr="00D12B54">
        <w:rPr>
          <w:rFonts w:ascii="Arial" w:hAnsi="Arial" w:cs="Arial"/>
          <w:b/>
          <w:sz w:val="22"/>
          <w:szCs w:val="22"/>
        </w:rPr>
        <w:t xml:space="preserve">07 </w:t>
      </w:r>
      <w:r w:rsidRPr="00D12B54">
        <w:rPr>
          <w:rFonts w:ascii="Arial" w:hAnsi="Arial" w:cs="Arial"/>
          <w:b/>
          <w:sz w:val="22"/>
          <w:szCs w:val="22"/>
        </w:rPr>
        <w:noBreakHyphen/>
        <w:t xml:space="preserve"> DAS CONDIÇÕES DE FORNECIMENTO</w:t>
      </w:r>
    </w:p>
    <w:p w:rsidR="00D12B54" w:rsidRPr="00D12B54" w:rsidRDefault="00D12B54" w:rsidP="00D12B54">
      <w:pPr>
        <w:tabs>
          <w:tab w:val="right" w:pos="6375"/>
        </w:tabs>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III </w:t>
      </w:r>
      <w:r w:rsidRPr="00D12B54">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IV </w:t>
      </w:r>
      <w:r w:rsidRPr="00D12B54">
        <w:rPr>
          <w:rFonts w:ascii="Arial" w:hAnsi="Arial" w:cs="Arial"/>
          <w:sz w:val="22"/>
          <w:szCs w:val="22"/>
        </w:rPr>
        <w:noBreakHyphen/>
        <w:t xml:space="preserve"> Os produtos deverão ser entregues acompanhados da Nota Fiscal ou Nota Fiscal Fatura, conforme o caso.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V </w:t>
      </w:r>
      <w:r w:rsidRPr="00D12B54">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VI </w:t>
      </w:r>
      <w:r w:rsidRPr="00D12B54">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VII </w:t>
      </w:r>
      <w:r w:rsidRPr="00D12B54">
        <w:rPr>
          <w:rFonts w:ascii="Arial" w:hAnsi="Arial" w:cs="Arial"/>
          <w:sz w:val="22"/>
          <w:szCs w:val="22"/>
        </w:rPr>
        <w:noBreakHyphen/>
        <w:t xml:space="preserve"> As empresas detentoras da presente ata ficam obrigadas a aceitar o acréscimo de até vinte e cinco por cento nas quantidades estimadas.</w:t>
      </w:r>
    </w:p>
    <w:p w:rsidR="00D12B54" w:rsidRPr="00D12B54" w:rsidRDefault="00D12B54" w:rsidP="00D12B54">
      <w:pPr>
        <w:jc w:val="both"/>
        <w:rPr>
          <w:rFonts w:ascii="Arial" w:hAnsi="Arial" w:cs="Arial"/>
          <w:sz w:val="22"/>
          <w:szCs w:val="22"/>
        </w:rPr>
      </w:pPr>
    </w:p>
    <w:p w:rsidR="00D12B54" w:rsidRPr="00D12B54" w:rsidRDefault="00D12B54" w:rsidP="00D12B54">
      <w:pPr>
        <w:tabs>
          <w:tab w:val="left" w:pos="92"/>
          <w:tab w:val="right" w:pos="4024"/>
        </w:tabs>
        <w:jc w:val="both"/>
        <w:rPr>
          <w:rFonts w:ascii="Arial" w:hAnsi="Arial" w:cs="Arial"/>
          <w:sz w:val="22"/>
          <w:szCs w:val="22"/>
        </w:rPr>
      </w:pPr>
      <w:r w:rsidRPr="00D12B54">
        <w:rPr>
          <w:rFonts w:ascii="Arial" w:hAnsi="Arial" w:cs="Arial"/>
          <w:b/>
          <w:sz w:val="22"/>
          <w:szCs w:val="22"/>
        </w:rPr>
        <w:t xml:space="preserve">08 </w:t>
      </w:r>
      <w:r w:rsidRPr="00D12B54">
        <w:rPr>
          <w:rFonts w:ascii="Arial" w:hAnsi="Arial" w:cs="Arial"/>
          <w:b/>
          <w:sz w:val="22"/>
          <w:szCs w:val="22"/>
        </w:rPr>
        <w:noBreakHyphen/>
        <w:t xml:space="preserve"> DAS PENALIDADES</w:t>
      </w:r>
    </w:p>
    <w:p w:rsidR="00D12B54" w:rsidRPr="00D12B54" w:rsidRDefault="00D12B54" w:rsidP="00D12B54">
      <w:pPr>
        <w:jc w:val="both"/>
        <w:rPr>
          <w:rFonts w:ascii="Arial" w:hAnsi="Arial" w:cs="Arial"/>
          <w:b/>
          <w:sz w:val="22"/>
          <w:szCs w:val="22"/>
        </w:rPr>
      </w:pPr>
    </w:p>
    <w:p w:rsidR="00D12B54" w:rsidRPr="00D12B54" w:rsidRDefault="00D12B54" w:rsidP="00D12B54">
      <w:pPr>
        <w:tabs>
          <w:tab w:val="left" w:pos="1245"/>
        </w:tabs>
        <w:jc w:val="both"/>
        <w:rPr>
          <w:rFonts w:ascii="Arial" w:hAnsi="Arial" w:cs="Arial"/>
          <w:sz w:val="22"/>
          <w:szCs w:val="22"/>
        </w:rPr>
      </w:pPr>
      <w:r w:rsidRPr="00D12B54">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8A75C5" w:rsidRDefault="008A75C5"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a) Advertência;</w:t>
      </w:r>
    </w:p>
    <w:p w:rsidR="008A75C5" w:rsidRDefault="008A75C5" w:rsidP="00D12B54">
      <w:pPr>
        <w:pStyle w:val="Recuodecorpodetexto34"/>
        <w:spacing w:after="0"/>
        <w:ind w:left="0"/>
        <w:jc w:val="both"/>
        <w:rPr>
          <w:rFonts w:ascii="Arial" w:hAnsi="Arial" w:cs="Arial"/>
          <w:sz w:val="22"/>
          <w:szCs w:val="22"/>
        </w:rPr>
      </w:pPr>
    </w:p>
    <w:p w:rsidR="00D12B54" w:rsidRPr="00D12B54" w:rsidRDefault="00D12B54" w:rsidP="00D12B54">
      <w:pPr>
        <w:pStyle w:val="Recuodecorpodetexto34"/>
        <w:spacing w:after="0"/>
        <w:ind w:left="0"/>
        <w:jc w:val="both"/>
        <w:rPr>
          <w:rFonts w:ascii="Arial" w:hAnsi="Arial" w:cs="Arial"/>
          <w:sz w:val="22"/>
          <w:szCs w:val="22"/>
        </w:rPr>
      </w:pPr>
      <w:r w:rsidRPr="00D12B54">
        <w:rPr>
          <w:rFonts w:ascii="Arial" w:hAnsi="Arial" w:cs="Arial"/>
          <w:sz w:val="22"/>
          <w:szCs w:val="22"/>
        </w:rPr>
        <w:t>b) Multa de 0,3% (três décimos por cento) por dia, até o 10</w:t>
      </w:r>
      <w:r w:rsidRPr="00D12B54">
        <w:rPr>
          <w:rFonts w:ascii="Arial" w:hAnsi="Arial" w:cs="Arial"/>
          <w:sz w:val="22"/>
          <w:szCs w:val="22"/>
          <w:u w:val="single"/>
          <w:vertAlign w:val="superscript"/>
        </w:rPr>
        <w:t>o</w:t>
      </w:r>
      <w:r w:rsidRPr="00D12B54">
        <w:rPr>
          <w:rFonts w:ascii="Arial" w:hAnsi="Arial" w:cs="Arial"/>
          <w:sz w:val="22"/>
          <w:szCs w:val="22"/>
        </w:rPr>
        <w:t xml:space="preserve"> (décimo) dia de atraso, da entrega do produto, sobre o valor da parcela, por ocorrência;</w:t>
      </w:r>
    </w:p>
    <w:p w:rsidR="008A75C5" w:rsidRDefault="008A75C5" w:rsidP="00D12B54">
      <w:pPr>
        <w:pStyle w:val="Recuodecorpodetexto34"/>
        <w:spacing w:after="0"/>
        <w:ind w:left="0"/>
        <w:jc w:val="both"/>
        <w:rPr>
          <w:rFonts w:ascii="Arial" w:hAnsi="Arial" w:cs="Arial"/>
          <w:sz w:val="22"/>
          <w:szCs w:val="22"/>
        </w:rPr>
      </w:pPr>
    </w:p>
    <w:p w:rsidR="00D12B54" w:rsidRPr="00D12B54" w:rsidRDefault="00D12B54" w:rsidP="00D12B54">
      <w:pPr>
        <w:pStyle w:val="Recuodecorpodetexto34"/>
        <w:spacing w:after="0"/>
        <w:ind w:left="0"/>
        <w:jc w:val="both"/>
        <w:rPr>
          <w:rFonts w:ascii="Arial" w:hAnsi="Arial" w:cs="Arial"/>
          <w:sz w:val="22"/>
          <w:szCs w:val="22"/>
        </w:rPr>
      </w:pPr>
      <w:r w:rsidRPr="00D12B54">
        <w:rPr>
          <w:rFonts w:ascii="Arial" w:hAnsi="Arial" w:cs="Arial"/>
          <w:sz w:val="22"/>
          <w:szCs w:val="22"/>
        </w:rPr>
        <w:t>c) Multa de 20% (vinte por cento) sobre o valor do saldo do valor do contrato, no caso de atraso superior a 10 (dez) dias, com a consequente rescisão contratual, quando for o caso;</w:t>
      </w:r>
    </w:p>
    <w:p w:rsidR="008A75C5" w:rsidRDefault="008A75C5"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lastRenderedPageBreak/>
        <w:t>d) Multa de 20% (vinte por cento) sobre o valor do contrato, nos casos:</w:t>
      </w:r>
    </w:p>
    <w:p w:rsidR="008A75C5" w:rsidRDefault="008A75C5"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d.1) inobservância do nível de qualidade dos fornecimentos;</w:t>
      </w:r>
    </w:p>
    <w:p w:rsidR="008A75C5" w:rsidRDefault="008A75C5"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d.2) transferência total ou parcial do contrato a terceiros;</w:t>
      </w:r>
    </w:p>
    <w:p w:rsidR="008A75C5" w:rsidRDefault="008A75C5"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d.3) subcontratação no todo ou em parte do objeto sem prévia autorização formal da Contratante;</w:t>
      </w:r>
    </w:p>
    <w:p w:rsidR="008A75C5" w:rsidRDefault="008A75C5"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d.4) descumprimento de cláusula contratual.</w:t>
      </w:r>
    </w:p>
    <w:p w:rsidR="00D12B54" w:rsidRPr="00D12B54" w:rsidRDefault="00D12B54" w:rsidP="00D12B54">
      <w:pPr>
        <w:tabs>
          <w:tab w:val="center" w:pos="2268"/>
        </w:tabs>
        <w:jc w:val="both"/>
        <w:rPr>
          <w:rFonts w:ascii="Arial" w:hAnsi="Arial" w:cs="Arial"/>
          <w:sz w:val="22"/>
          <w:szCs w:val="22"/>
        </w:rPr>
      </w:pPr>
    </w:p>
    <w:p w:rsidR="00D12B54" w:rsidRPr="00D12B54" w:rsidRDefault="00D12B54" w:rsidP="00D12B54">
      <w:pPr>
        <w:tabs>
          <w:tab w:val="center" w:pos="2268"/>
        </w:tabs>
        <w:jc w:val="both"/>
        <w:rPr>
          <w:rFonts w:ascii="Arial" w:hAnsi="Arial" w:cs="Arial"/>
          <w:sz w:val="22"/>
          <w:szCs w:val="22"/>
        </w:rPr>
      </w:pPr>
      <w:r w:rsidRPr="00D12B54">
        <w:rPr>
          <w:rFonts w:ascii="Arial" w:hAnsi="Arial" w:cs="Arial"/>
          <w:sz w:val="22"/>
          <w:szCs w:val="22"/>
        </w:rPr>
        <w:t xml:space="preserve">III – </w:t>
      </w:r>
      <w:r w:rsidRPr="00D12B54">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12B54" w:rsidRPr="00D12B54" w:rsidRDefault="00D12B54" w:rsidP="00D12B54">
      <w:pPr>
        <w:jc w:val="both"/>
        <w:rPr>
          <w:rFonts w:ascii="Arial" w:hAnsi="Arial" w:cs="Arial"/>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D12B54" w:rsidRPr="00D12B54" w:rsidRDefault="00D12B54" w:rsidP="00D12B54">
      <w:pPr>
        <w:jc w:val="both"/>
        <w:rPr>
          <w:rFonts w:ascii="Arial" w:hAnsi="Arial" w:cs="Arial"/>
          <w:sz w:val="22"/>
          <w:szCs w:val="22"/>
        </w:rPr>
      </w:pPr>
    </w:p>
    <w:p w:rsidR="00D12B54" w:rsidRPr="00D12B54" w:rsidRDefault="00D12B54" w:rsidP="00D12B54">
      <w:pPr>
        <w:tabs>
          <w:tab w:val="right" w:pos="6019"/>
        </w:tabs>
        <w:jc w:val="both"/>
        <w:rPr>
          <w:rFonts w:ascii="Arial" w:hAnsi="Arial" w:cs="Arial"/>
          <w:sz w:val="22"/>
          <w:szCs w:val="22"/>
        </w:rPr>
      </w:pPr>
      <w:r w:rsidRPr="00D12B54">
        <w:rPr>
          <w:rFonts w:ascii="Arial" w:hAnsi="Arial" w:cs="Arial"/>
          <w:b/>
          <w:sz w:val="22"/>
          <w:szCs w:val="22"/>
        </w:rPr>
        <w:t xml:space="preserve">09 </w:t>
      </w:r>
      <w:r w:rsidRPr="00D12B54">
        <w:rPr>
          <w:rFonts w:ascii="Arial" w:hAnsi="Arial" w:cs="Arial"/>
          <w:b/>
          <w:sz w:val="22"/>
          <w:szCs w:val="22"/>
        </w:rPr>
        <w:noBreakHyphen/>
        <w:t xml:space="preserve"> DOS REAJUSTAMENTOS DE PREÇOS</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330527">
        <w:rPr>
          <w:rFonts w:ascii="Arial" w:hAnsi="Arial" w:cs="Arial"/>
          <w:sz w:val="22"/>
          <w:szCs w:val="22"/>
        </w:rPr>
        <w:t>2019</w:t>
      </w:r>
      <w:r w:rsidRPr="00D12B54">
        <w:rPr>
          <w:rFonts w:ascii="Arial" w:hAnsi="Arial" w:cs="Arial"/>
          <w:sz w:val="22"/>
          <w:szCs w:val="22"/>
        </w:rPr>
        <w:t>, o qual integra a presente Ata de Registro de Preços, ressalvados os casos de revisão de registro a que se refere o Decreto instituidor do Registro de preços.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10 </w:t>
      </w:r>
      <w:r w:rsidRPr="00D12B54">
        <w:rPr>
          <w:rFonts w:ascii="Arial" w:hAnsi="Arial" w:cs="Arial"/>
          <w:b/>
          <w:sz w:val="22"/>
          <w:szCs w:val="22"/>
        </w:rPr>
        <w:noBreakHyphen/>
        <w:t xml:space="preserve"> DAS CONDIÇÕES DE RECEBIMENTO DO OBJETO DA ATA DE REGISTRO DE PREÇOS</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 </w:t>
      </w:r>
      <w:r w:rsidRPr="00D12B54">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II </w:t>
      </w:r>
      <w:r w:rsidRPr="00D12B54">
        <w:rPr>
          <w:rFonts w:ascii="Arial" w:hAnsi="Arial" w:cs="Arial"/>
          <w:sz w:val="22"/>
          <w:szCs w:val="22"/>
        </w:rPr>
        <w:noBreakHyphen/>
        <w:t xml:space="preserve"> A cada fornecimento serão emitidos recibos, nos termos do art. 73, II, “a” e “b”, da Lei Federal 8.666/93.</w:t>
      </w:r>
    </w:p>
    <w:p w:rsidR="00D12B54" w:rsidRPr="00D12B54" w:rsidRDefault="00D12B54" w:rsidP="00D12B54">
      <w:pPr>
        <w:tabs>
          <w:tab w:val="right" w:pos="8512"/>
        </w:tabs>
        <w:jc w:val="both"/>
        <w:rPr>
          <w:rFonts w:ascii="Arial" w:hAnsi="Arial" w:cs="Arial"/>
          <w:sz w:val="22"/>
          <w:szCs w:val="22"/>
        </w:rPr>
      </w:pPr>
    </w:p>
    <w:p w:rsidR="00D12B54" w:rsidRPr="00D12B54" w:rsidRDefault="00D12B54" w:rsidP="00D12B54">
      <w:pPr>
        <w:tabs>
          <w:tab w:val="right" w:pos="8512"/>
        </w:tabs>
        <w:jc w:val="both"/>
        <w:rPr>
          <w:rFonts w:ascii="Arial" w:hAnsi="Arial" w:cs="Arial"/>
          <w:sz w:val="22"/>
          <w:szCs w:val="22"/>
        </w:rPr>
      </w:pPr>
      <w:r w:rsidRPr="00D12B54">
        <w:rPr>
          <w:rFonts w:ascii="Arial" w:hAnsi="Arial" w:cs="Arial"/>
          <w:b/>
          <w:sz w:val="22"/>
          <w:szCs w:val="22"/>
        </w:rPr>
        <w:t xml:space="preserve">11 </w:t>
      </w:r>
      <w:r w:rsidRPr="00D12B54">
        <w:rPr>
          <w:rFonts w:ascii="Arial" w:hAnsi="Arial" w:cs="Arial"/>
          <w:b/>
          <w:sz w:val="22"/>
          <w:szCs w:val="22"/>
        </w:rPr>
        <w:noBreakHyphen/>
        <w:t xml:space="preserve"> DO CANCELAMENTO DA ATA DE REGISTRO DE PREÇOS</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lastRenderedPageBreak/>
        <w:t xml:space="preserve">I </w:t>
      </w:r>
      <w:r w:rsidRPr="00D12B54">
        <w:rPr>
          <w:rFonts w:ascii="Arial" w:hAnsi="Arial" w:cs="Arial"/>
          <w:sz w:val="22"/>
          <w:szCs w:val="22"/>
        </w:rPr>
        <w:noBreakHyphen/>
        <w:t xml:space="preserve"> A presente Ata de Registro de Preços poderá ser cancelada, de pleno direito:</w:t>
      </w:r>
    </w:p>
    <w:p w:rsidR="00D12B54" w:rsidRPr="00D12B54" w:rsidRDefault="00D12B54" w:rsidP="00D12B54">
      <w:pPr>
        <w:tabs>
          <w:tab w:val="left" w:pos="226"/>
        </w:tabs>
        <w:jc w:val="both"/>
        <w:rPr>
          <w:rFonts w:ascii="Arial" w:hAnsi="Arial" w:cs="Arial"/>
          <w:b/>
          <w:sz w:val="22"/>
          <w:szCs w:val="22"/>
        </w:rPr>
      </w:pPr>
    </w:p>
    <w:p w:rsidR="00D12B54" w:rsidRPr="00D12B54" w:rsidRDefault="00D12B54" w:rsidP="00D12B54">
      <w:pPr>
        <w:tabs>
          <w:tab w:val="left" w:pos="226"/>
        </w:tabs>
        <w:jc w:val="both"/>
        <w:rPr>
          <w:rFonts w:ascii="Arial" w:hAnsi="Arial" w:cs="Arial"/>
          <w:sz w:val="22"/>
          <w:szCs w:val="22"/>
        </w:rPr>
      </w:pPr>
      <w:r w:rsidRPr="00D12B54">
        <w:rPr>
          <w:rFonts w:ascii="Arial" w:hAnsi="Arial" w:cs="Arial"/>
          <w:b/>
          <w:sz w:val="22"/>
          <w:szCs w:val="22"/>
        </w:rPr>
        <w:t>Pela Administração, quando:</w:t>
      </w:r>
    </w:p>
    <w:p w:rsidR="00D12B54" w:rsidRPr="00D12B54" w:rsidRDefault="00D12B54" w:rsidP="00D12B54">
      <w:pPr>
        <w:tabs>
          <w:tab w:val="left" w:pos="715"/>
        </w:tabs>
        <w:jc w:val="both"/>
        <w:rPr>
          <w:rFonts w:ascii="Arial" w:hAnsi="Arial" w:cs="Arial"/>
          <w:b/>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A </w:t>
      </w:r>
      <w:r w:rsidRPr="00D12B54">
        <w:rPr>
          <w:rFonts w:ascii="Arial" w:hAnsi="Arial" w:cs="Arial"/>
          <w:sz w:val="22"/>
          <w:szCs w:val="22"/>
        </w:rPr>
        <w:noBreakHyphen/>
        <w:t xml:space="preserve"> a detentora não cumprir as obrigações constantes desta Ata de Registro de Preços;</w:t>
      </w:r>
    </w:p>
    <w:p w:rsidR="00D12B54" w:rsidRPr="00D12B54" w:rsidRDefault="00D12B54" w:rsidP="00D12B54">
      <w:pPr>
        <w:tabs>
          <w:tab w:val="left" w:pos="715"/>
        </w:tabs>
        <w:jc w:val="both"/>
        <w:rPr>
          <w:rFonts w:ascii="Arial" w:hAnsi="Arial" w:cs="Arial"/>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B </w:t>
      </w:r>
      <w:r w:rsidRPr="00D12B54">
        <w:rPr>
          <w:rFonts w:ascii="Arial" w:hAnsi="Arial" w:cs="Arial"/>
          <w:sz w:val="22"/>
          <w:szCs w:val="22"/>
        </w:rPr>
        <w:noBreakHyphen/>
        <w:t xml:space="preserve"> a detentora não retirar qualquer Ordem de Fornecimento, no prazo estabelecido, e a Administração não aceitar sua justificativa;</w:t>
      </w:r>
    </w:p>
    <w:p w:rsidR="00D12B54" w:rsidRPr="00D12B54" w:rsidRDefault="00D12B54" w:rsidP="00D12B54">
      <w:pPr>
        <w:tabs>
          <w:tab w:val="left" w:pos="715"/>
        </w:tabs>
        <w:jc w:val="both"/>
        <w:rPr>
          <w:rFonts w:ascii="Arial" w:hAnsi="Arial" w:cs="Arial"/>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C </w:t>
      </w:r>
      <w:r w:rsidRPr="00D12B54">
        <w:rPr>
          <w:rFonts w:ascii="Arial" w:hAnsi="Arial" w:cs="Arial"/>
          <w:sz w:val="22"/>
          <w:szCs w:val="22"/>
        </w:rPr>
        <w:noBreakHyphen/>
        <w:t xml:space="preserve"> a detentora der causa a rescisão administrativa de contrato decorrente de registro de preços, a critério da Administração;</w:t>
      </w:r>
    </w:p>
    <w:p w:rsidR="00D12B54" w:rsidRPr="00D12B54" w:rsidRDefault="00D12B54" w:rsidP="00D12B54">
      <w:pPr>
        <w:tabs>
          <w:tab w:val="left" w:pos="715"/>
        </w:tabs>
        <w:jc w:val="both"/>
        <w:rPr>
          <w:rFonts w:ascii="Arial" w:hAnsi="Arial" w:cs="Arial"/>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D </w:t>
      </w:r>
      <w:r w:rsidRPr="00D12B54">
        <w:rPr>
          <w:rFonts w:ascii="Arial" w:hAnsi="Arial" w:cs="Arial"/>
          <w:sz w:val="22"/>
          <w:szCs w:val="22"/>
        </w:rPr>
        <w:noBreakHyphen/>
        <w:t xml:space="preserve"> em qualquer das hipóteses de inexecução total ou parcial de contrato decorrente de registro de preços, se assim for decidido pela Administração;</w:t>
      </w:r>
    </w:p>
    <w:p w:rsidR="00D12B54" w:rsidRPr="00D12B54" w:rsidRDefault="00D12B54" w:rsidP="00D12B54">
      <w:pPr>
        <w:tabs>
          <w:tab w:val="right" w:pos="8371"/>
        </w:tabs>
        <w:jc w:val="both"/>
        <w:rPr>
          <w:rFonts w:ascii="Arial" w:hAnsi="Arial" w:cs="Arial"/>
          <w:sz w:val="22"/>
          <w:szCs w:val="22"/>
        </w:rPr>
      </w:pPr>
    </w:p>
    <w:p w:rsidR="00D12B54" w:rsidRPr="00D12B54" w:rsidRDefault="00D12B54" w:rsidP="00D12B54">
      <w:pPr>
        <w:tabs>
          <w:tab w:val="right" w:pos="8371"/>
        </w:tabs>
        <w:jc w:val="both"/>
        <w:rPr>
          <w:rFonts w:ascii="Arial" w:hAnsi="Arial" w:cs="Arial"/>
          <w:sz w:val="22"/>
          <w:szCs w:val="22"/>
        </w:rPr>
      </w:pPr>
      <w:r w:rsidRPr="00D12B54">
        <w:rPr>
          <w:rFonts w:ascii="Arial" w:hAnsi="Arial" w:cs="Arial"/>
          <w:sz w:val="22"/>
          <w:szCs w:val="22"/>
        </w:rPr>
        <w:t xml:space="preserve">E </w:t>
      </w:r>
      <w:r w:rsidRPr="00D12B54">
        <w:rPr>
          <w:rFonts w:ascii="Arial" w:hAnsi="Arial" w:cs="Arial"/>
          <w:sz w:val="22"/>
          <w:szCs w:val="22"/>
        </w:rPr>
        <w:noBreakHyphen/>
        <w:t xml:space="preserve"> os preços registrados se apresentarem superiores aos praticados no mercado;</w:t>
      </w:r>
    </w:p>
    <w:p w:rsidR="00D12B54" w:rsidRPr="00D12B54" w:rsidRDefault="00D12B54" w:rsidP="00D12B54">
      <w:pPr>
        <w:tabs>
          <w:tab w:val="left" w:pos="715"/>
        </w:tabs>
        <w:jc w:val="both"/>
        <w:rPr>
          <w:rFonts w:ascii="Arial" w:hAnsi="Arial" w:cs="Arial"/>
          <w:sz w:val="22"/>
          <w:szCs w:val="22"/>
        </w:rPr>
      </w:pPr>
    </w:p>
    <w:p w:rsidR="00D12B54" w:rsidRPr="00D12B54" w:rsidRDefault="00D12B54" w:rsidP="00D12B54">
      <w:pPr>
        <w:tabs>
          <w:tab w:val="left" w:pos="715"/>
        </w:tabs>
        <w:jc w:val="both"/>
        <w:rPr>
          <w:rFonts w:ascii="Arial" w:hAnsi="Arial" w:cs="Arial"/>
          <w:sz w:val="22"/>
          <w:szCs w:val="22"/>
        </w:rPr>
      </w:pPr>
      <w:r w:rsidRPr="00D12B54">
        <w:rPr>
          <w:rFonts w:ascii="Arial" w:hAnsi="Arial" w:cs="Arial"/>
          <w:sz w:val="22"/>
          <w:szCs w:val="22"/>
        </w:rPr>
        <w:t xml:space="preserve">F </w:t>
      </w:r>
      <w:r w:rsidRPr="00D12B54">
        <w:rPr>
          <w:rFonts w:ascii="Arial" w:hAnsi="Arial" w:cs="Arial"/>
          <w:sz w:val="22"/>
          <w:szCs w:val="22"/>
        </w:rPr>
        <w:noBreakHyphen/>
        <w:t xml:space="preserve"> por razões de interesse público devidamente demonstradas e justificadas pela Administração;</w:t>
      </w:r>
    </w:p>
    <w:p w:rsidR="00D12B54" w:rsidRPr="00D12B54" w:rsidRDefault="00D12B54" w:rsidP="00D12B54">
      <w:pPr>
        <w:pStyle w:val="Recuodecorpodetexto"/>
        <w:spacing w:after="0"/>
        <w:ind w:left="0"/>
        <w:rPr>
          <w:sz w:val="22"/>
          <w:szCs w:val="22"/>
        </w:rPr>
      </w:pPr>
    </w:p>
    <w:p w:rsidR="00D12B54" w:rsidRPr="00D12B54" w:rsidRDefault="00D12B54" w:rsidP="00D12B54">
      <w:pPr>
        <w:pStyle w:val="Recuodecorpodetexto"/>
        <w:spacing w:after="0"/>
        <w:ind w:left="0"/>
        <w:rPr>
          <w:sz w:val="22"/>
          <w:szCs w:val="22"/>
        </w:rPr>
      </w:pPr>
      <w:r w:rsidRPr="00D12B54">
        <w:rPr>
          <w:sz w:val="22"/>
          <w:szCs w:val="22"/>
        </w:rPr>
        <w:t xml:space="preserve">G </w:t>
      </w:r>
      <w:r w:rsidRPr="00D12B54">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D12B54" w:rsidRPr="00D12B54" w:rsidRDefault="00D12B54" w:rsidP="00D12B54">
      <w:pPr>
        <w:jc w:val="both"/>
        <w:rPr>
          <w:rFonts w:ascii="Arial" w:hAnsi="Arial" w:cs="Arial"/>
          <w:sz w:val="22"/>
          <w:szCs w:val="22"/>
        </w:rPr>
      </w:pPr>
      <w:r w:rsidRPr="00D12B54">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12B54" w:rsidRPr="00D12B54" w:rsidRDefault="00D12B54" w:rsidP="00D12B54">
      <w:pPr>
        <w:pStyle w:val="Recuodecorpodetexto23"/>
        <w:spacing w:after="0" w:line="240" w:lineRule="auto"/>
        <w:ind w:left="0"/>
        <w:rPr>
          <w:rFonts w:ascii="Arial" w:hAnsi="Arial" w:cs="Arial"/>
          <w:sz w:val="22"/>
          <w:szCs w:val="22"/>
        </w:rPr>
      </w:pPr>
    </w:p>
    <w:p w:rsidR="00D12B54" w:rsidRPr="00D12B54" w:rsidRDefault="00D12B54" w:rsidP="00D12B54">
      <w:pPr>
        <w:pStyle w:val="Recuodecorpodetexto23"/>
        <w:spacing w:after="0" w:line="240" w:lineRule="auto"/>
        <w:ind w:left="0"/>
        <w:jc w:val="both"/>
        <w:rPr>
          <w:rFonts w:ascii="Arial" w:hAnsi="Arial" w:cs="Arial"/>
          <w:sz w:val="22"/>
          <w:szCs w:val="22"/>
        </w:rPr>
      </w:pPr>
      <w:r w:rsidRPr="00D12B54">
        <w:rPr>
          <w:rFonts w:ascii="Arial" w:hAnsi="Arial" w:cs="Arial"/>
          <w:b/>
          <w:sz w:val="22"/>
          <w:szCs w:val="22"/>
        </w:rPr>
        <w:t>Pelas detentoras, quando</w:t>
      </w:r>
      <w:r w:rsidRPr="00D12B54">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12B54" w:rsidRPr="00D12B54" w:rsidRDefault="00D12B54" w:rsidP="00D12B54">
      <w:pPr>
        <w:pStyle w:val="Recuodecorpodetexto23"/>
        <w:spacing w:after="0" w:line="240" w:lineRule="auto"/>
        <w:ind w:left="0"/>
        <w:jc w:val="both"/>
        <w:rPr>
          <w:rFonts w:ascii="Arial" w:hAnsi="Arial" w:cs="Arial"/>
          <w:sz w:val="22"/>
          <w:szCs w:val="22"/>
        </w:rPr>
      </w:pPr>
    </w:p>
    <w:p w:rsidR="00D12B54" w:rsidRPr="00D12B54" w:rsidRDefault="00D12B54" w:rsidP="00D12B54">
      <w:pPr>
        <w:tabs>
          <w:tab w:val="left" w:pos="717"/>
        </w:tabs>
        <w:jc w:val="both"/>
        <w:rPr>
          <w:rFonts w:ascii="Arial" w:hAnsi="Arial" w:cs="Arial"/>
          <w:sz w:val="22"/>
          <w:szCs w:val="22"/>
        </w:rPr>
      </w:pPr>
      <w:r w:rsidRPr="00D12B54">
        <w:rPr>
          <w:rFonts w:ascii="Arial" w:hAnsi="Arial" w:cs="Arial"/>
          <w:sz w:val="22"/>
          <w:szCs w:val="22"/>
        </w:rPr>
        <w:t xml:space="preserve">A </w:t>
      </w:r>
      <w:r w:rsidRPr="00D12B54">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D12B54" w:rsidRPr="00D12B54" w:rsidRDefault="00D12B54" w:rsidP="00D12B54">
      <w:pPr>
        <w:tabs>
          <w:tab w:val="right" w:pos="6945"/>
        </w:tabs>
        <w:jc w:val="both"/>
        <w:rPr>
          <w:rFonts w:ascii="Arial" w:hAnsi="Arial" w:cs="Arial"/>
          <w:b/>
          <w:sz w:val="22"/>
          <w:szCs w:val="22"/>
        </w:rPr>
      </w:pPr>
    </w:p>
    <w:p w:rsidR="00D12B54" w:rsidRPr="00D12B54" w:rsidRDefault="00D12B54" w:rsidP="00D12B54">
      <w:pPr>
        <w:tabs>
          <w:tab w:val="right" w:pos="6945"/>
        </w:tabs>
        <w:jc w:val="both"/>
        <w:rPr>
          <w:rFonts w:ascii="Arial" w:hAnsi="Arial" w:cs="Arial"/>
          <w:sz w:val="22"/>
          <w:szCs w:val="22"/>
        </w:rPr>
      </w:pPr>
      <w:r w:rsidRPr="00D12B54">
        <w:rPr>
          <w:rFonts w:ascii="Arial" w:hAnsi="Arial" w:cs="Arial"/>
          <w:b/>
          <w:sz w:val="22"/>
          <w:szCs w:val="22"/>
        </w:rPr>
        <w:t xml:space="preserve">12 </w:t>
      </w:r>
      <w:r w:rsidRPr="00D12B54">
        <w:rPr>
          <w:rFonts w:ascii="Arial" w:hAnsi="Arial" w:cs="Arial"/>
          <w:b/>
          <w:sz w:val="22"/>
          <w:szCs w:val="22"/>
        </w:rPr>
        <w:noBreakHyphen/>
        <w:t xml:space="preserve"> DA AUTORIZAÇÃO PARA FORNECIMENTO</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I</w:t>
      </w:r>
      <w:r w:rsidRPr="00D12B54">
        <w:rPr>
          <w:rFonts w:ascii="Arial" w:hAnsi="Arial" w:cs="Arial"/>
          <w:b/>
          <w:sz w:val="22"/>
          <w:szCs w:val="22"/>
        </w:rPr>
        <w:t xml:space="preserve"> </w:t>
      </w:r>
      <w:r w:rsidRPr="00D12B54">
        <w:rPr>
          <w:rFonts w:ascii="Arial" w:hAnsi="Arial" w:cs="Arial"/>
          <w:b/>
          <w:sz w:val="22"/>
          <w:szCs w:val="22"/>
        </w:rPr>
        <w:noBreakHyphen/>
      </w:r>
      <w:r w:rsidRPr="00D12B54">
        <w:rPr>
          <w:rFonts w:ascii="Arial" w:hAnsi="Arial" w:cs="Arial"/>
          <w:sz w:val="22"/>
          <w:szCs w:val="22"/>
        </w:rPr>
        <w:t xml:space="preserve"> As aquisições do objeto da presente Ata de Registro de Preços serão autorizadas, caso a caso, pelo Secretario requisitante.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13- DAS DISPOSIÇÕES FINAIS</w:t>
      </w:r>
    </w:p>
    <w:p w:rsidR="00D12B54" w:rsidRPr="00D12B54" w:rsidRDefault="00D12B54" w:rsidP="00D12B54">
      <w:pPr>
        <w:pStyle w:val="Corpodetexto"/>
        <w:tabs>
          <w:tab w:val="left" w:pos="50"/>
          <w:tab w:val="right" w:leader="dot" w:pos="8981"/>
          <w:tab w:val="right" w:pos="9111"/>
        </w:tabs>
        <w:spacing w:after="0" w:line="240" w:lineRule="auto"/>
        <w:rPr>
          <w:rFonts w:ascii="Arial" w:hAnsi="Arial" w:cs="Arial"/>
          <w:b/>
          <w:sz w:val="22"/>
          <w:szCs w:val="22"/>
        </w:rPr>
      </w:pPr>
    </w:p>
    <w:p w:rsidR="00D12B54" w:rsidRPr="00D12B54" w:rsidRDefault="00D12B54" w:rsidP="00D12B54">
      <w:pPr>
        <w:pStyle w:val="Corpodetexto"/>
        <w:tabs>
          <w:tab w:val="left" w:pos="50"/>
          <w:tab w:val="right" w:leader="dot" w:pos="8981"/>
          <w:tab w:val="right" w:pos="9111"/>
        </w:tabs>
        <w:spacing w:after="0" w:line="240" w:lineRule="auto"/>
        <w:jc w:val="both"/>
        <w:rPr>
          <w:rFonts w:ascii="Arial" w:hAnsi="Arial" w:cs="Arial"/>
          <w:sz w:val="22"/>
          <w:szCs w:val="22"/>
        </w:rPr>
      </w:pPr>
      <w:r w:rsidRPr="00D12B54">
        <w:rPr>
          <w:rFonts w:ascii="Arial" w:hAnsi="Arial" w:cs="Arial"/>
          <w:sz w:val="22"/>
          <w:szCs w:val="22"/>
        </w:rPr>
        <w:t xml:space="preserve">14.1. Integram esta Ata, o edital do Pregão nº </w:t>
      </w:r>
      <w:r w:rsidR="00D31010">
        <w:rPr>
          <w:rFonts w:ascii="Arial" w:hAnsi="Arial" w:cs="Arial"/>
          <w:sz w:val="22"/>
          <w:szCs w:val="22"/>
        </w:rPr>
        <w:t>055/2019</w:t>
      </w:r>
      <w:r w:rsidRPr="00D12B54">
        <w:rPr>
          <w:rFonts w:ascii="Arial" w:hAnsi="Arial" w:cs="Arial"/>
          <w:sz w:val="22"/>
          <w:szCs w:val="22"/>
        </w:rPr>
        <w:t xml:space="preserve"> e as propostas das empresas classificadas no certame supranumerado.</w:t>
      </w:r>
    </w:p>
    <w:p w:rsidR="00D12B54" w:rsidRPr="00D12B54" w:rsidRDefault="00D12B54" w:rsidP="00D12B54">
      <w:pPr>
        <w:tabs>
          <w:tab w:val="right" w:pos="9112"/>
        </w:tabs>
        <w:jc w:val="both"/>
        <w:rPr>
          <w:rFonts w:ascii="Arial" w:hAnsi="Arial" w:cs="Arial"/>
          <w:sz w:val="22"/>
          <w:szCs w:val="22"/>
        </w:rPr>
      </w:pPr>
    </w:p>
    <w:p w:rsidR="00D12B54" w:rsidRPr="00D12B54" w:rsidRDefault="00D12B54" w:rsidP="00D12B54">
      <w:pPr>
        <w:tabs>
          <w:tab w:val="right" w:pos="9112"/>
        </w:tabs>
        <w:jc w:val="both"/>
        <w:rPr>
          <w:rFonts w:ascii="Arial" w:hAnsi="Arial" w:cs="Arial"/>
          <w:sz w:val="22"/>
          <w:szCs w:val="22"/>
        </w:rPr>
      </w:pPr>
      <w:r w:rsidRPr="00D12B54">
        <w:rPr>
          <w:rFonts w:ascii="Arial" w:hAnsi="Arial" w:cs="Arial"/>
          <w:sz w:val="22"/>
          <w:szCs w:val="22"/>
        </w:rPr>
        <w:t>14.2. Fica eleito o foro desta Comarca de Pára de Minas/MG para dirimir quaisquer questões decorrentes da utilização da presente Ata.</w:t>
      </w:r>
    </w:p>
    <w:p w:rsidR="00D12B54" w:rsidRPr="00D12B54" w:rsidRDefault="00D12B54" w:rsidP="00D12B54">
      <w:pPr>
        <w:tabs>
          <w:tab w:val="right" w:pos="9112"/>
        </w:tabs>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D12B54" w:rsidRPr="00D12B54" w:rsidRDefault="00D12B54" w:rsidP="00D12B54">
      <w:pPr>
        <w:jc w:val="both"/>
        <w:rPr>
          <w:rFonts w:ascii="Arial" w:hAnsi="Arial" w:cs="Arial"/>
          <w:sz w:val="22"/>
          <w:szCs w:val="22"/>
        </w:rPr>
      </w:pPr>
    </w:p>
    <w:p w:rsidR="00D12B54" w:rsidRPr="00D12B54" w:rsidRDefault="00D12B54" w:rsidP="00D12B54">
      <w:pPr>
        <w:jc w:val="center"/>
        <w:rPr>
          <w:rFonts w:ascii="Arial" w:hAnsi="Arial" w:cs="Arial"/>
          <w:sz w:val="22"/>
          <w:szCs w:val="22"/>
        </w:rPr>
      </w:pPr>
    </w:p>
    <w:p w:rsidR="00D12B54" w:rsidRPr="00D12B54" w:rsidRDefault="008A75C5" w:rsidP="00D12B54">
      <w:pPr>
        <w:jc w:val="both"/>
        <w:rPr>
          <w:rFonts w:ascii="Arial" w:hAnsi="Arial" w:cs="Arial"/>
          <w:sz w:val="22"/>
          <w:szCs w:val="22"/>
        </w:rPr>
      </w:pPr>
      <w:r w:rsidRPr="00D12B54">
        <w:rPr>
          <w:rFonts w:ascii="Arial" w:hAnsi="Arial" w:cs="Arial"/>
          <w:sz w:val="22"/>
          <w:szCs w:val="22"/>
        </w:rPr>
        <w:t>Pequi</w:t>
      </w:r>
      <w:r w:rsidR="00D12B54" w:rsidRPr="00D12B54">
        <w:rPr>
          <w:rFonts w:ascii="Arial" w:hAnsi="Arial" w:cs="Arial"/>
          <w:sz w:val="22"/>
          <w:szCs w:val="22"/>
        </w:rPr>
        <w:t>, ____de ______________ de ______.</w:t>
      </w: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p>
    <w:p w:rsidR="00D12B54" w:rsidRPr="00D12B54" w:rsidRDefault="00D12B54" w:rsidP="00D12B54">
      <w:pPr>
        <w:pStyle w:val="Corpodetexto"/>
        <w:spacing w:after="0" w:line="240" w:lineRule="auto"/>
        <w:jc w:val="center"/>
        <w:rPr>
          <w:rFonts w:ascii="Arial" w:hAnsi="Arial" w:cs="Arial"/>
          <w:sz w:val="22"/>
          <w:szCs w:val="22"/>
        </w:rPr>
      </w:pPr>
      <w:r w:rsidRPr="00D12B54">
        <w:rPr>
          <w:rFonts w:ascii="Arial" w:hAnsi="Arial" w:cs="Arial"/>
          <w:sz w:val="22"/>
          <w:szCs w:val="22"/>
        </w:rPr>
        <w:t xml:space="preserve">Município de Pequi/MG  </w:t>
      </w:r>
    </w:p>
    <w:p w:rsidR="00D12B54" w:rsidRPr="00D12B54" w:rsidRDefault="00D12B54" w:rsidP="00D12B54">
      <w:pPr>
        <w:pStyle w:val="Corpodetexto"/>
        <w:spacing w:after="0" w:line="240" w:lineRule="auto"/>
        <w:jc w:val="center"/>
        <w:rPr>
          <w:rFonts w:ascii="Arial" w:hAnsi="Arial" w:cs="Arial"/>
          <w:sz w:val="22"/>
          <w:szCs w:val="22"/>
        </w:rPr>
      </w:pPr>
      <w:r w:rsidRPr="00D12B54">
        <w:rPr>
          <w:rFonts w:ascii="Arial" w:hAnsi="Arial" w:cs="Arial"/>
          <w:sz w:val="22"/>
          <w:szCs w:val="22"/>
        </w:rPr>
        <w:t>João de Castro Barbosa</w:t>
      </w:r>
    </w:p>
    <w:p w:rsidR="00D12B54" w:rsidRPr="00D12B54" w:rsidRDefault="00D12B54" w:rsidP="00D12B54">
      <w:pPr>
        <w:pStyle w:val="Corpodetexto"/>
        <w:spacing w:after="0" w:line="240" w:lineRule="auto"/>
        <w:jc w:val="center"/>
        <w:rPr>
          <w:rFonts w:ascii="Arial" w:hAnsi="Arial" w:cs="Arial"/>
          <w:sz w:val="22"/>
          <w:szCs w:val="22"/>
        </w:rPr>
      </w:pPr>
    </w:p>
    <w:p w:rsidR="00D12B54" w:rsidRPr="00D12B54" w:rsidRDefault="00D12B54" w:rsidP="00D12B54">
      <w:pPr>
        <w:pStyle w:val="Corpodetexto"/>
        <w:spacing w:after="0" w:line="240" w:lineRule="auto"/>
        <w:jc w:val="center"/>
        <w:rPr>
          <w:rFonts w:ascii="Arial" w:hAnsi="Arial" w:cs="Arial"/>
          <w:sz w:val="22"/>
          <w:szCs w:val="22"/>
        </w:rPr>
      </w:pPr>
    </w:p>
    <w:p w:rsidR="00D12B54" w:rsidRPr="00D12B54" w:rsidRDefault="00D12B54" w:rsidP="00D12B54">
      <w:pPr>
        <w:pStyle w:val="Corpodetexto"/>
        <w:spacing w:after="0" w:line="240" w:lineRule="auto"/>
        <w:jc w:val="center"/>
        <w:rPr>
          <w:rFonts w:ascii="Arial" w:hAnsi="Arial" w:cs="Arial"/>
          <w:sz w:val="22"/>
          <w:szCs w:val="22"/>
        </w:rPr>
      </w:pPr>
      <w:r w:rsidRPr="00D12B54">
        <w:rPr>
          <w:rFonts w:ascii="Arial" w:hAnsi="Arial" w:cs="Arial"/>
          <w:sz w:val="22"/>
          <w:szCs w:val="22"/>
        </w:rPr>
        <w:t>__________________________</w:t>
      </w:r>
    </w:p>
    <w:p w:rsidR="00D12B54" w:rsidRPr="00D12B54" w:rsidRDefault="00D12B54" w:rsidP="00D12B54">
      <w:pPr>
        <w:pStyle w:val="Corpodetexto"/>
        <w:spacing w:after="0" w:line="240" w:lineRule="auto"/>
        <w:jc w:val="center"/>
        <w:rPr>
          <w:rFonts w:ascii="Arial" w:hAnsi="Arial" w:cs="Arial"/>
          <w:sz w:val="22"/>
          <w:szCs w:val="22"/>
        </w:rPr>
      </w:pPr>
      <w:r w:rsidRPr="00D12B54">
        <w:rPr>
          <w:rFonts w:ascii="Arial" w:hAnsi="Arial" w:cs="Arial"/>
          <w:sz w:val="22"/>
          <w:szCs w:val="22"/>
        </w:rPr>
        <w:t>Licitante</w:t>
      </w:r>
    </w:p>
    <w:p w:rsidR="008A75C5" w:rsidRDefault="008A75C5">
      <w:pPr>
        <w:rPr>
          <w:rFonts w:ascii="Arial" w:hAnsi="Arial" w:cs="Arial"/>
          <w:sz w:val="22"/>
          <w:szCs w:val="22"/>
        </w:rPr>
      </w:pPr>
      <w:r>
        <w:rPr>
          <w:rFonts w:ascii="Arial" w:hAnsi="Arial" w:cs="Arial"/>
          <w:sz w:val="22"/>
          <w:szCs w:val="22"/>
        </w:rPr>
        <w:br w:type="page"/>
      </w:r>
    </w:p>
    <w:p w:rsidR="00D12B54" w:rsidRPr="00D12B54" w:rsidRDefault="00D12B54" w:rsidP="00D12B54">
      <w:pPr>
        <w:pageBreakBefore/>
        <w:jc w:val="both"/>
        <w:rPr>
          <w:rFonts w:ascii="Arial" w:hAnsi="Arial" w:cs="Arial"/>
          <w:b/>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PROCESSO LICITATÓRIO Nº </w:t>
      </w:r>
      <w:r w:rsidR="00D31010">
        <w:rPr>
          <w:rFonts w:ascii="Arial" w:hAnsi="Arial" w:cs="Arial"/>
          <w:b/>
          <w:sz w:val="22"/>
          <w:szCs w:val="22"/>
        </w:rPr>
        <w:t>079/2019</w:t>
      </w: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PREGÃO PRESENCIAL Nº </w:t>
      </w:r>
      <w:r w:rsidR="00D31010">
        <w:rPr>
          <w:rFonts w:ascii="Arial" w:hAnsi="Arial" w:cs="Arial"/>
          <w:b/>
          <w:sz w:val="22"/>
          <w:szCs w:val="22"/>
        </w:rPr>
        <w:t>055/2019</w:t>
      </w:r>
    </w:p>
    <w:p w:rsidR="00D12B54" w:rsidRPr="00D12B54" w:rsidRDefault="00D12B54" w:rsidP="00D12B54">
      <w:pPr>
        <w:pStyle w:val="WW-Padro"/>
        <w:tabs>
          <w:tab w:val="left" w:pos="1440"/>
        </w:tabs>
        <w:jc w:val="center"/>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b/>
          <w:sz w:val="22"/>
          <w:szCs w:val="22"/>
          <w:lang w:val="pt-BR"/>
        </w:rPr>
        <w:t xml:space="preserve">ANEXO V </w:t>
      </w:r>
    </w:p>
    <w:p w:rsidR="00D12B54" w:rsidRPr="00D12B54" w:rsidRDefault="00D12B54" w:rsidP="00D12B54">
      <w:pPr>
        <w:pStyle w:val="WW-Padro"/>
        <w:tabs>
          <w:tab w:val="left" w:pos="1440"/>
        </w:tabs>
        <w:jc w:val="center"/>
        <w:rPr>
          <w:rFonts w:ascii="Arial" w:hAnsi="Arial" w:cs="Arial"/>
          <w:b/>
          <w:bCs/>
          <w:sz w:val="22"/>
          <w:szCs w:val="22"/>
          <w:lang w:val="pt-BR"/>
        </w:rPr>
      </w:pPr>
    </w:p>
    <w:p w:rsidR="00D12B54" w:rsidRPr="00D12B54" w:rsidRDefault="00D12B54" w:rsidP="00D12B54">
      <w:pPr>
        <w:pStyle w:val="Resumo"/>
        <w:spacing w:after="0"/>
        <w:ind w:firstLine="0"/>
        <w:jc w:val="both"/>
        <w:rPr>
          <w:b/>
          <w:bCs/>
          <w:color w:val="auto"/>
          <w:sz w:val="22"/>
          <w:szCs w:val="22"/>
        </w:rPr>
      </w:pPr>
    </w:p>
    <w:p w:rsidR="00D12B54" w:rsidRPr="00D12B54" w:rsidRDefault="00D12B54" w:rsidP="00D12B54">
      <w:pPr>
        <w:jc w:val="center"/>
        <w:rPr>
          <w:rFonts w:ascii="Arial" w:hAnsi="Arial" w:cs="Arial"/>
          <w:sz w:val="22"/>
          <w:szCs w:val="22"/>
        </w:rPr>
      </w:pPr>
      <w:r w:rsidRPr="00D12B54">
        <w:rPr>
          <w:rFonts w:ascii="Arial" w:hAnsi="Arial" w:cs="Arial"/>
          <w:b/>
          <w:sz w:val="22"/>
          <w:szCs w:val="22"/>
        </w:rPr>
        <w:t>MODELO DE DECLARAÇÃO DE ATENDIMENTO AO INCISO VII DO ART. 4º DA LEI Nº 10.520/2002</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center"/>
        <w:rPr>
          <w:rFonts w:ascii="Arial" w:hAnsi="Arial" w:cs="Arial"/>
          <w:sz w:val="22"/>
          <w:szCs w:val="22"/>
        </w:rPr>
      </w:pPr>
      <w:r w:rsidRPr="00D12B54">
        <w:rPr>
          <w:rFonts w:ascii="Arial" w:hAnsi="Arial" w:cs="Arial"/>
          <w:sz w:val="22"/>
          <w:szCs w:val="22"/>
        </w:rPr>
        <w:t>DECLARAÇÃO</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Corpodetexto"/>
        <w:spacing w:after="0" w:line="240" w:lineRule="auto"/>
        <w:jc w:val="both"/>
        <w:rPr>
          <w:rFonts w:ascii="Arial" w:hAnsi="Arial" w:cs="Arial"/>
          <w:sz w:val="22"/>
          <w:szCs w:val="22"/>
        </w:rPr>
      </w:pPr>
      <w:r w:rsidRPr="00D12B54">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D31010">
        <w:rPr>
          <w:rFonts w:ascii="Arial" w:hAnsi="Arial" w:cs="Arial"/>
          <w:sz w:val="22"/>
          <w:szCs w:val="22"/>
        </w:rPr>
        <w:t>055/2019</w:t>
      </w:r>
      <w:r w:rsidRPr="00D12B54">
        <w:rPr>
          <w:rFonts w:ascii="Arial" w:hAnsi="Arial" w:cs="Arial"/>
          <w:sz w:val="22"/>
          <w:szCs w:val="22"/>
        </w:rPr>
        <w:t>, DECLARA expressamente que cumpre plenamente os requisitos de habilitação com todos os termos estabelecidos neste Edital.</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 xml:space="preserve">_______________________, ______ de ___________ de </w:t>
      </w:r>
      <w:r w:rsidR="00330527">
        <w:rPr>
          <w:rFonts w:ascii="Arial" w:hAnsi="Arial" w:cs="Arial"/>
          <w:sz w:val="22"/>
          <w:szCs w:val="22"/>
        </w:rPr>
        <w:t>2019</w:t>
      </w:r>
      <w:r w:rsidRPr="00D12B54">
        <w:rPr>
          <w:rFonts w:ascii="Arial" w:hAnsi="Arial" w:cs="Arial"/>
          <w:sz w:val="22"/>
          <w:szCs w:val="22"/>
        </w:rPr>
        <w:t>.</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______________________________________________</w:t>
      </w:r>
    </w:p>
    <w:p w:rsidR="00D12B54" w:rsidRPr="00D12B54" w:rsidRDefault="00D12B54" w:rsidP="00D12B54">
      <w:pPr>
        <w:pStyle w:val="TextoBoletim"/>
        <w:spacing w:after="0"/>
        <w:rPr>
          <w:rFonts w:ascii="Arial" w:hAnsi="Arial" w:cs="Arial"/>
          <w:sz w:val="22"/>
          <w:szCs w:val="22"/>
        </w:rPr>
      </w:pPr>
      <w:r w:rsidRPr="00D12B54">
        <w:rPr>
          <w:rFonts w:ascii="Arial" w:hAnsi="Arial" w:cs="Arial"/>
          <w:sz w:val="22"/>
          <w:szCs w:val="22"/>
        </w:rPr>
        <w:t>Assinatura do Representante Legal da Licitante</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Nome: _______________________________________</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Nº Cédula de Identidade: _________________________</w:t>
      </w: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Resumo"/>
        <w:spacing w:after="0"/>
        <w:ind w:firstLine="0"/>
        <w:jc w:val="both"/>
        <w:rPr>
          <w:color w:val="auto"/>
          <w:sz w:val="22"/>
          <w:szCs w:val="22"/>
        </w:rPr>
      </w:pPr>
      <w:r w:rsidRPr="00D12B54">
        <w:rPr>
          <w:b/>
          <w:bCs/>
          <w:color w:val="auto"/>
          <w:sz w:val="22"/>
          <w:szCs w:val="22"/>
        </w:rPr>
        <w:t xml:space="preserve">OBSERVAÇÃO: ESSA DECLARAÇÃO DEVERÁ SER ENTREGUE AO PREGOEIRO, PELO INTERESSADO OU SEU REPRESENTANTE, </w:t>
      </w:r>
      <w:r w:rsidRPr="00D12B54">
        <w:rPr>
          <w:b/>
          <w:bCs/>
          <w:color w:val="auto"/>
          <w:sz w:val="22"/>
          <w:szCs w:val="22"/>
          <w:u w:val="single"/>
        </w:rPr>
        <w:t>FORA DO ENVELOPE</w:t>
      </w:r>
      <w:r w:rsidRPr="00D12B54">
        <w:rPr>
          <w:b/>
          <w:bCs/>
          <w:color w:val="auto"/>
          <w:sz w:val="22"/>
          <w:szCs w:val="22"/>
        </w:rPr>
        <w:t>, NA ABERTURA DA SESSÃO.</w:t>
      </w:r>
    </w:p>
    <w:p w:rsidR="008A75C5" w:rsidRDefault="008A75C5">
      <w:pPr>
        <w:rPr>
          <w:rFonts w:ascii="Arial" w:hAnsi="Arial" w:cs="Arial"/>
          <w:b/>
          <w:bCs/>
          <w:sz w:val="22"/>
          <w:szCs w:val="22"/>
        </w:rPr>
      </w:pPr>
      <w:r>
        <w:rPr>
          <w:rFonts w:ascii="Arial" w:hAnsi="Arial" w:cs="Arial"/>
          <w:b/>
          <w:bCs/>
          <w:sz w:val="22"/>
          <w:szCs w:val="22"/>
        </w:rPr>
        <w:br w:type="page"/>
      </w:r>
    </w:p>
    <w:p w:rsidR="00D12B54" w:rsidRPr="00D12B54" w:rsidRDefault="00D12B54" w:rsidP="00D12B54">
      <w:pPr>
        <w:pageBreakBefore/>
        <w:jc w:val="both"/>
        <w:rPr>
          <w:rFonts w:ascii="Arial" w:hAnsi="Arial" w:cs="Arial"/>
          <w:b/>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b/>
          <w:sz w:val="22"/>
          <w:szCs w:val="22"/>
        </w:rPr>
        <w:t xml:space="preserve">PROCESSO LICITATÓRIO Nº </w:t>
      </w:r>
      <w:r w:rsidR="00D31010">
        <w:rPr>
          <w:rFonts w:ascii="Arial" w:hAnsi="Arial" w:cs="Arial"/>
          <w:b/>
          <w:sz w:val="22"/>
          <w:szCs w:val="22"/>
        </w:rPr>
        <w:t>079/2019</w:t>
      </w:r>
    </w:p>
    <w:p w:rsidR="00D12B54" w:rsidRPr="00D12B54" w:rsidRDefault="00D12B54" w:rsidP="00D12B54">
      <w:pPr>
        <w:tabs>
          <w:tab w:val="left" w:pos="1440"/>
        </w:tabs>
        <w:jc w:val="both"/>
        <w:rPr>
          <w:rFonts w:ascii="Arial" w:hAnsi="Arial" w:cs="Arial"/>
          <w:sz w:val="22"/>
          <w:szCs w:val="22"/>
        </w:rPr>
      </w:pPr>
      <w:r w:rsidRPr="00D12B54">
        <w:rPr>
          <w:rFonts w:ascii="Arial" w:hAnsi="Arial" w:cs="Arial"/>
          <w:b/>
          <w:sz w:val="22"/>
          <w:szCs w:val="22"/>
        </w:rPr>
        <w:t xml:space="preserve">PREGÃO PRESENCIAL Nº </w:t>
      </w:r>
      <w:r w:rsidR="00D31010">
        <w:rPr>
          <w:rFonts w:ascii="Arial" w:hAnsi="Arial" w:cs="Arial"/>
          <w:b/>
          <w:sz w:val="22"/>
          <w:szCs w:val="22"/>
        </w:rPr>
        <w:t>055/2019</w:t>
      </w:r>
    </w:p>
    <w:p w:rsidR="00D12B54" w:rsidRPr="00D12B54" w:rsidRDefault="00D12B54" w:rsidP="00D12B54">
      <w:pPr>
        <w:tabs>
          <w:tab w:val="left" w:pos="1440"/>
        </w:tabs>
        <w:jc w:val="both"/>
        <w:rPr>
          <w:rFonts w:ascii="Arial" w:hAnsi="Arial" w:cs="Arial"/>
          <w:b/>
          <w:sz w:val="22"/>
          <w:szCs w:val="22"/>
        </w:rPr>
      </w:pPr>
    </w:p>
    <w:p w:rsidR="00D12B54" w:rsidRPr="00D12B54" w:rsidRDefault="00D12B54" w:rsidP="00D12B54">
      <w:pPr>
        <w:pStyle w:val="WW-Padro"/>
        <w:tabs>
          <w:tab w:val="left" w:pos="1440"/>
        </w:tabs>
        <w:jc w:val="center"/>
        <w:rPr>
          <w:rFonts w:ascii="Arial" w:hAnsi="Arial" w:cs="Arial"/>
          <w:b/>
          <w:sz w:val="22"/>
          <w:szCs w:val="22"/>
          <w:lang w:val="pt-BR"/>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b/>
          <w:bCs/>
          <w:sz w:val="22"/>
          <w:szCs w:val="22"/>
          <w:lang w:val="pt-BR"/>
        </w:rPr>
        <w:t xml:space="preserve">ANEXO VI </w:t>
      </w:r>
    </w:p>
    <w:p w:rsidR="00D12B54" w:rsidRPr="00D12B54" w:rsidRDefault="00D12B54" w:rsidP="00D12B54">
      <w:pPr>
        <w:pStyle w:val="WW-Padro"/>
        <w:tabs>
          <w:tab w:val="left" w:pos="1440"/>
        </w:tabs>
        <w:jc w:val="center"/>
        <w:rPr>
          <w:rFonts w:ascii="Arial" w:hAnsi="Arial" w:cs="Arial"/>
          <w:b/>
          <w:bCs/>
          <w:sz w:val="22"/>
          <w:szCs w:val="22"/>
          <w:lang w:val="pt-BR"/>
        </w:rPr>
      </w:pPr>
    </w:p>
    <w:p w:rsidR="00D12B54" w:rsidRPr="00D12B54" w:rsidRDefault="00D12B54" w:rsidP="00D12B54">
      <w:pPr>
        <w:pStyle w:val="WW-Padro"/>
        <w:tabs>
          <w:tab w:val="left" w:pos="1440"/>
        </w:tabs>
        <w:jc w:val="center"/>
        <w:rPr>
          <w:rFonts w:ascii="Arial" w:hAnsi="Arial" w:cs="Arial"/>
          <w:sz w:val="22"/>
          <w:szCs w:val="22"/>
          <w:lang w:val="pt-BR"/>
        </w:rPr>
      </w:pPr>
      <w:r w:rsidRPr="00D12B54">
        <w:rPr>
          <w:rFonts w:ascii="Arial" w:hAnsi="Arial" w:cs="Arial"/>
          <w:b/>
          <w:bCs/>
          <w:sz w:val="22"/>
          <w:szCs w:val="22"/>
          <w:lang w:val="pt-BR"/>
        </w:rPr>
        <w:t>MODELO DE DECLARAÇÃO</w:t>
      </w:r>
    </w:p>
    <w:p w:rsidR="00D12B54" w:rsidRPr="00D12B54" w:rsidRDefault="00D12B54" w:rsidP="00D12B54">
      <w:pPr>
        <w:pStyle w:val="WW-Padro"/>
        <w:tabs>
          <w:tab w:val="left" w:pos="1440"/>
        </w:tabs>
        <w:jc w:val="center"/>
        <w:rPr>
          <w:rFonts w:ascii="Arial" w:hAnsi="Arial" w:cs="Arial"/>
          <w:b/>
          <w:bCs/>
          <w:sz w:val="22"/>
          <w:szCs w:val="22"/>
          <w:lang w:val="pt-BR"/>
        </w:rPr>
      </w:pPr>
    </w:p>
    <w:p w:rsidR="00D12B54" w:rsidRPr="00D12B54" w:rsidRDefault="00D12B54" w:rsidP="00D12B54">
      <w:pPr>
        <w:pStyle w:val="WW-Padro"/>
        <w:tabs>
          <w:tab w:val="left" w:pos="1440"/>
        </w:tabs>
        <w:jc w:val="center"/>
        <w:rPr>
          <w:rFonts w:ascii="Arial" w:hAnsi="Arial" w:cs="Arial"/>
          <w:b/>
          <w:bCs/>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D12B54">
        <w:rPr>
          <w:rFonts w:ascii="Arial" w:hAnsi="Arial" w:cs="Arial"/>
          <w:b/>
          <w:sz w:val="22"/>
          <w:szCs w:val="22"/>
          <w:lang w:val="pt-BR"/>
        </w:rPr>
        <w:t>DECLARAÇÃO</w:t>
      </w: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D12B54">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D12B54">
        <w:rPr>
          <w:rFonts w:ascii="Arial" w:hAnsi="Arial" w:cs="Arial"/>
          <w:sz w:val="22"/>
          <w:szCs w:val="22"/>
          <w:lang w:val="pt-BR"/>
        </w:rPr>
        <w:t>Data e local</w:t>
      </w: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D12B54" w:rsidRPr="00D12B54" w:rsidRDefault="00D12B54" w:rsidP="00D12B54">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D12B54">
        <w:rPr>
          <w:rFonts w:ascii="Arial" w:hAnsi="Arial" w:cs="Arial"/>
          <w:sz w:val="22"/>
          <w:szCs w:val="22"/>
        </w:rPr>
        <w:t>_____________________________________________</w:t>
      </w:r>
    </w:p>
    <w:p w:rsidR="00D12B54" w:rsidRPr="00D12B54" w:rsidRDefault="00D12B54" w:rsidP="00D12B54">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D12B54">
        <w:rPr>
          <w:rFonts w:ascii="Arial" w:hAnsi="Arial" w:cs="Arial"/>
          <w:sz w:val="22"/>
          <w:szCs w:val="22"/>
          <w:lang w:val="pt-BR"/>
        </w:rPr>
        <w:t>Nome e assinatura do Diretor ou Representante Legal</w:t>
      </w:r>
    </w:p>
    <w:p w:rsidR="00D12B54" w:rsidRPr="00D12B54" w:rsidRDefault="00D12B54" w:rsidP="00D12B54">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D12B54" w:rsidRPr="00D12B54" w:rsidRDefault="00D12B54" w:rsidP="00D12B54">
      <w:pPr>
        <w:pageBreakBefore/>
        <w:jc w:val="both"/>
        <w:rPr>
          <w:rFonts w:ascii="Arial" w:hAnsi="Arial" w:cs="Arial"/>
          <w:sz w:val="22"/>
          <w:szCs w:val="22"/>
        </w:rPr>
      </w:pPr>
      <w:r w:rsidRPr="00D12B54">
        <w:rPr>
          <w:rFonts w:ascii="Arial" w:hAnsi="Arial" w:cs="Arial"/>
          <w:b/>
          <w:sz w:val="22"/>
          <w:szCs w:val="22"/>
        </w:rPr>
        <w:lastRenderedPageBreak/>
        <w:t xml:space="preserve">ROCESSO LICITATÓRIO Nº </w:t>
      </w:r>
      <w:r w:rsidR="00D31010">
        <w:rPr>
          <w:rFonts w:ascii="Arial" w:hAnsi="Arial" w:cs="Arial"/>
          <w:b/>
          <w:sz w:val="22"/>
          <w:szCs w:val="22"/>
        </w:rPr>
        <w:t>079/2019</w:t>
      </w:r>
    </w:p>
    <w:p w:rsidR="00D12B54" w:rsidRPr="00D12B54" w:rsidRDefault="00D12B54" w:rsidP="00D12B54">
      <w:pPr>
        <w:tabs>
          <w:tab w:val="left" w:pos="1440"/>
        </w:tabs>
        <w:jc w:val="both"/>
        <w:rPr>
          <w:rFonts w:ascii="Arial" w:hAnsi="Arial" w:cs="Arial"/>
          <w:sz w:val="22"/>
          <w:szCs w:val="22"/>
        </w:rPr>
      </w:pPr>
      <w:r w:rsidRPr="00D12B54">
        <w:rPr>
          <w:rFonts w:ascii="Arial" w:hAnsi="Arial" w:cs="Arial"/>
          <w:b/>
          <w:sz w:val="22"/>
          <w:szCs w:val="22"/>
        </w:rPr>
        <w:t xml:space="preserve">PREGÃO PRESENCIAL Nº </w:t>
      </w:r>
      <w:r w:rsidR="00D31010">
        <w:rPr>
          <w:rFonts w:ascii="Arial" w:hAnsi="Arial" w:cs="Arial"/>
          <w:b/>
          <w:sz w:val="22"/>
          <w:szCs w:val="22"/>
        </w:rPr>
        <w:t>055/2019</w:t>
      </w:r>
    </w:p>
    <w:p w:rsidR="00D12B54" w:rsidRPr="00D12B54" w:rsidRDefault="00D12B54" w:rsidP="00D12B54">
      <w:pPr>
        <w:tabs>
          <w:tab w:val="left" w:pos="1440"/>
        </w:tabs>
        <w:jc w:val="both"/>
        <w:rPr>
          <w:rFonts w:ascii="Arial" w:hAnsi="Arial" w:cs="Arial"/>
          <w:b/>
          <w:sz w:val="22"/>
          <w:szCs w:val="22"/>
        </w:rPr>
      </w:pPr>
    </w:p>
    <w:p w:rsidR="00D12B54" w:rsidRPr="00D12B54" w:rsidRDefault="00D12B54" w:rsidP="00D12B54">
      <w:pPr>
        <w:tabs>
          <w:tab w:val="left" w:pos="1440"/>
        </w:tabs>
        <w:jc w:val="both"/>
        <w:rPr>
          <w:rFonts w:ascii="Arial" w:hAnsi="Arial" w:cs="Arial"/>
          <w:b/>
          <w:sz w:val="22"/>
          <w:szCs w:val="22"/>
        </w:rPr>
      </w:pPr>
    </w:p>
    <w:p w:rsidR="00D12B54" w:rsidRPr="00D12B54" w:rsidRDefault="00D12B54" w:rsidP="00D12B54">
      <w:pPr>
        <w:pStyle w:val="WW-Padro"/>
        <w:tabs>
          <w:tab w:val="left" w:pos="1440"/>
        </w:tabs>
        <w:jc w:val="both"/>
        <w:rPr>
          <w:rFonts w:ascii="Arial" w:hAnsi="Arial" w:cs="Arial"/>
          <w:sz w:val="22"/>
          <w:szCs w:val="22"/>
          <w:lang w:val="pt-BR"/>
        </w:rPr>
      </w:pPr>
      <w:r w:rsidRPr="00D12B54">
        <w:rPr>
          <w:rFonts w:ascii="Arial" w:hAnsi="Arial" w:cs="Arial"/>
          <w:b/>
          <w:sz w:val="22"/>
          <w:szCs w:val="22"/>
          <w:lang w:val="pt-BR"/>
        </w:rPr>
        <w:t xml:space="preserve">ANEXO VII </w:t>
      </w:r>
    </w:p>
    <w:p w:rsidR="00D12B54" w:rsidRPr="00D12B54" w:rsidRDefault="00D12B54" w:rsidP="00D12B54">
      <w:pPr>
        <w:pStyle w:val="WW-Padro"/>
        <w:tabs>
          <w:tab w:val="left" w:pos="1440"/>
        </w:tabs>
        <w:jc w:val="center"/>
        <w:rPr>
          <w:rFonts w:ascii="Arial" w:hAnsi="Arial" w:cs="Arial"/>
          <w:b/>
          <w:sz w:val="22"/>
          <w:szCs w:val="22"/>
          <w:lang w:val="pt-BR"/>
        </w:rPr>
      </w:pPr>
    </w:p>
    <w:p w:rsidR="00D12B54" w:rsidRPr="00D12B54" w:rsidRDefault="00D12B54" w:rsidP="00D12B54">
      <w:pPr>
        <w:pStyle w:val="WW-Padro"/>
        <w:jc w:val="center"/>
        <w:rPr>
          <w:rFonts w:ascii="Arial" w:hAnsi="Arial" w:cs="Arial"/>
          <w:sz w:val="22"/>
          <w:szCs w:val="22"/>
          <w:lang w:val="pt-BR"/>
        </w:rPr>
      </w:pPr>
      <w:r w:rsidRPr="00D12B54">
        <w:rPr>
          <w:rFonts w:ascii="Arial" w:hAnsi="Arial" w:cs="Arial"/>
          <w:b/>
          <w:sz w:val="22"/>
          <w:szCs w:val="22"/>
          <w:lang w:val="pt-BR"/>
        </w:rPr>
        <w:t>MODELO DE DECLARAÇÃO</w:t>
      </w:r>
    </w:p>
    <w:p w:rsidR="00D12B54" w:rsidRPr="00D12B54" w:rsidRDefault="00D12B54" w:rsidP="00D12B54">
      <w:pPr>
        <w:jc w:val="both"/>
        <w:rPr>
          <w:rFonts w:ascii="Arial" w:hAnsi="Arial" w:cs="Arial"/>
          <w:b/>
          <w:sz w:val="22"/>
          <w:szCs w:val="22"/>
        </w:rPr>
      </w:pPr>
    </w:p>
    <w:p w:rsidR="00D12B54" w:rsidRPr="00D12B54" w:rsidRDefault="00D12B54" w:rsidP="00D12B54">
      <w:pPr>
        <w:jc w:val="both"/>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r w:rsidRPr="00D12B54">
        <w:rPr>
          <w:rFonts w:ascii="Arial" w:hAnsi="Arial" w:cs="Arial"/>
          <w:sz w:val="22"/>
          <w:szCs w:val="22"/>
        </w:rPr>
        <w:t>Ref.: (identificação da licitação)</w:t>
      </w: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Corpodetexto"/>
        <w:spacing w:after="0" w:line="240" w:lineRule="auto"/>
        <w:rPr>
          <w:rFonts w:ascii="Arial" w:hAnsi="Arial" w:cs="Arial"/>
          <w:sz w:val="22"/>
          <w:szCs w:val="22"/>
        </w:rPr>
      </w:pPr>
    </w:p>
    <w:p w:rsidR="00D12B54" w:rsidRPr="00D12B54" w:rsidRDefault="00D12B54" w:rsidP="00D12B54">
      <w:pPr>
        <w:pStyle w:val="Textoembloco3"/>
        <w:spacing w:before="0" w:after="0"/>
        <w:ind w:left="0" w:right="0"/>
        <w:rPr>
          <w:sz w:val="22"/>
          <w:szCs w:val="22"/>
        </w:rPr>
      </w:pPr>
      <w:r w:rsidRPr="00D12B54">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12B54" w:rsidRPr="00D12B54" w:rsidRDefault="00D12B54" w:rsidP="00D12B54">
      <w:pPr>
        <w:jc w:val="both"/>
        <w:rPr>
          <w:rFonts w:ascii="Arial" w:hAnsi="Arial" w:cs="Arial"/>
          <w:b/>
          <w:bCs/>
          <w:sz w:val="22"/>
          <w:szCs w:val="22"/>
        </w:rPr>
      </w:pPr>
    </w:p>
    <w:p w:rsidR="00D12B54" w:rsidRPr="00D12B54" w:rsidRDefault="00D12B54" w:rsidP="00D12B54">
      <w:pPr>
        <w:jc w:val="both"/>
        <w:rPr>
          <w:rFonts w:ascii="Arial" w:hAnsi="Arial" w:cs="Arial"/>
          <w:sz w:val="22"/>
          <w:szCs w:val="22"/>
        </w:rPr>
      </w:pPr>
      <w:r w:rsidRPr="00D12B54">
        <w:rPr>
          <w:rFonts w:ascii="Arial" w:hAnsi="Arial" w:cs="Arial"/>
          <w:sz w:val="22"/>
          <w:szCs w:val="22"/>
        </w:rPr>
        <w:t>Ressalva: emprega menor, a partir de quatorze anos, na condição de aprendiz (  ).</w:t>
      </w:r>
    </w:p>
    <w:p w:rsidR="00D12B54" w:rsidRPr="00D12B54" w:rsidRDefault="00D12B54" w:rsidP="00D12B54">
      <w:pPr>
        <w:rPr>
          <w:rFonts w:ascii="Arial" w:hAnsi="Arial" w:cs="Arial"/>
          <w:sz w:val="22"/>
          <w:szCs w:val="22"/>
        </w:rPr>
      </w:pPr>
    </w:p>
    <w:p w:rsidR="00D12B54" w:rsidRPr="00D12B54" w:rsidRDefault="00D12B54" w:rsidP="00D12B54">
      <w:pPr>
        <w:rPr>
          <w:rFonts w:ascii="Arial" w:hAnsi="Arial" w:cs="Arial"/>
          <w:sz w:val="22"/>
          <w:szCs w:val="22"/>
        </w:rPr>
      </w:pPr>
      <w:r w:rsidRPr="00D12B54">
        <w:rPr>
          <w:rFonts w:ascii="Arial" w:hAnsi="Arial" w:cs="Arial"/>
          <w:sz w:val="22"/>
          <w:szCs w:val="22"/>
        </w:rPr>
        <w:t>............................................</w:t>
      </w:r>
    </w:p>
    <w:p w:rsidR="00D12B54" w:rsidRPr="00D12B54" w:rsidRDefault="00D12B54" w:rsidP="00D12B54">
      <w:pPr>
        <w:rPr>
          <w:rFonts w:ascii="Arial" w:hAnsi="Arial" w:cs="Arial"/>
          <w:sz w:val="22"/>
          <w:szCs w:val="22"/>
        </w:rPr>
      </w:pPr>
      <w:r w:rsidRPr="00D12B54">
        <w:rPr>
          <w:rFonts w:ascii="Arial" w:hAnsi="Arial" w:cs="Arial"/>
          <w:sz w:val="22"/>
          <w:szCs w:val="22"/>
        </w:rPr>
        <w:t>(data)</w:t>
      </w:r>
    </w:p>
    <w:p w:rsidR="00D12B54" w:rsidRPr="00D12B54" w:rsidRDefault="00D12B54" w:rsidP="00D12B54">
      <w:pPr>
        <w:rPr>
          <w:rFonts w:ascii="Arial" w:hAnsi="Arial" w:cs="Arial"/>
          <w:sz w:val="22"/>
          <w:szCs w:val="22"/>
        </w:rPr>
      </w:pPr>
    </w:p>
    <w:p w:rsidR="00D12B54" w:rsidRPr="00D12B54" w:rsidRDefault="00D12B54" w:rsidP="00D12B54">
      <w:pPr>
        <w:rPr>
          <w:rFonts w:ascii="Arial" w:hAnsi="Arial" w:cs="Arial"/>
          <w:sz w:val="22"/>
          <w:szCs w:val="22"/>
        </w:rPr>
      </w:pPr>
      <w:r w:rsidRPr="00D12B54">
        <w:rPr>
          <w:rFonts w:ascii="Arial" w:hAnsi="Arial" w:cs="Arial"/>
          <w:sz w:val="22"/>
          <w:szCs w:val="22"/>
        </w:rPr>
        <w:t>............................................................</w:t>
      </w:r>
    </w:p>
    <w:p w:rsidR="00D12B54" w:rsidRPr="00D12B54" w:rsidRDefault="00D12B54" w:rsidP="00D12B54">
      <w:pPr>
        <w:rPr>
          <w:rFonts w:ascii="Arial" w:hAnsi="Arial" w:cs="Arial"/>
          <w:sz w:val="22"/>
          <w:szCs w:val="22"/>
        </w:rPr>
      </w:pPr>
      <w:r w:rsidRPr="00D12B54">
        <w:rPr>
          <w:rFonts w:ascii="Arial" w:hAnsi="Arial" w:cs="Arial"/>
          <w:sz w:val="22"/>
          <w:szCs w:val="22"/>
        </w:rPr>
        <w:t>(representante legal)</w:t>
      </w:r>
    </w:p>
    <w:p w:rsidR="00D12B54" w:rsidRPr="00D12B54" w:rsidRDefault="00D12B54" w:rsidP="00D12B54">
      <w:pPr>
        <w:rPr>
          <w:rFonts w:ascii="Arial" w:hAnsi="Arial" w:cs="Arial"/>
          <w:sz w:val="22"/>
          <w:szCs w:val="22"/>
        </w:rPr>
      </w:pPr>
    </w:p>
    <w:p w:rsidR="00D12B54" w:rsidRPr="00D12B54" w:rsidRDefault="00D12B54" w:rsidP="00D12B54">
      <w:pPr>
        <w:rPr>
          <w:rFonts w:ascii="Arial" w:hAnsi="Arial" w:cs="Arial"/>
          <w:sz w:val="22"/>
          <w:szCs w:val="22"/>
        </w:rPr>
      </w:pPr>
    </w:p>
    <w:p w:rsidR="00D12B54" w:rsidRPr="00D12B54" w:rsidRDefault="00D12B54" w:rsidP="00D12B54">
      <w:pPr>
        <w:rPr>
          <w:rFonts w:ascii="Arial" w:hAnsi="Arial" w:cs="Arial"/>
          <w:sz w:val="22"/>
          <w:szCs w:val="22"/>
        </w:rPr>
      </w:pPr>
      <w:r w:rsidRPr="00D12B54">
        <w:rPr>
          <w:rFonts w:ascii="Arial" w:hAnsi="Arial" w:cs="Arial"/>
          <w:sz w:val="22"/>
          <w:szCs w:val="22"/>
        </w:rPr>
        <w:t>(Observação: em caso afirmativo, assinalar a ressalva acima)</w:t>
      </w:r>
    </w:p>
    <w:p w:rsidR="00D12B54" w:rsidRPr="00D12B54" w:rsidRDefault="00D12B54" w:rsidP="00D12B54">
      <w:pPr>
        <w:rPr>
          <w:rFonts w:ascii="Arial" w:hAnsi="Arial" w:cs="Arial"/>
          <w:sz w:val="22"/>
          <w:szCs w:val="22"/>
        </w:rPr>
      </w:pPr>
    </w:p>
    <w:p w:rsidR="00035C98" w:rsidRPr="00D12B54" w:rsidRDefault="00035C98" w:rsidP="00D12B54">
      <w:pPr>
        <w:rPr>
          <w:rFonts w:ascii="Arial" w:hAnsi="Arial" w:cs="Arial"/>
          <w:sz w:val="22"/>
          <w:szCs w:val="22"/>
        </w:rPr>
      </w:pPr>
    </w:p>
    <w:sectPr w:rsidR="00035C98" w:rsidRPr="00D12B54"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AB1" w:rsidRDefault="003E3AB1" w:rsidP="00035C98">
      <w:r>
        <w:separator/>
      </w:r>
    </w:p>
  </w:endnote>
  <w:endnote w:type="continuationSeparator" w:id="1">
    <w:p w:rsidR="003E3AB1" w:rsidRDefault="003E3AB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21" w:rsidRDefault="00DD0A21" w:rsidP="00667623">
    <w:pPr>
      <w:pStyle w:val="Footer"/>
      <w:ind w:left="-993"/>
      <w:jc w:val="center"/>
      <w:rPr>
        <w:sz w:val="20"/>
        <w:szCs w:val="20"/>
      </w:rPr>
    </w:pPr>
    <w:r>
      <w:rPr>
        <w:sz w:val="20"/>
        <w:szCs w:val="20"/>
      </w:rPr>
      <w:t>____________________________________________________________________________________</w:t>
    </w:r>
  </w:p>
  <w:p w:rsidR="00DD0A21" w:rsidRDefault="00DD0A21" w:rsidP="00667623">
    <w:pPr>
      <w:pStyle w:val="Footer"/>
      <w:ind w:left="-993"/>
      <w:jc w:val="center"/>
      <w:rPr>
        <w:sz w:val="20"/>
        <w:szCs w:val="20"/>
      </w:rPr>
    </w:pPr>
    <w:r>
      <w:rPr>
        <w:sz w:val="20"/>
        <w:szCs w:val="20"/>
      </w:rPr>
      <w:t>Praça Santo Antônio, nº 190, Centro, Pequi/MG–Cep: 35.667-000</w:t>
    </w:r>
  </w:p>
  <w:p w:rsidR="00DD0A21" w:rsidRDefault="00DD0A21" w:rsidP="00667623">
    <w:pPr>
      <w:pStyle w:val="Footer"/>
      <w:ind w:left="-993"/>
      <w:jc w:val="center"/>
      <w:rPr>
        <w:sz w:val="20"/>
        <w:szCs w:val="20"/>
      </w:rPr>
    </w:pPr>
    <w:r>
      <w:rPr>
        <w:sz w:val="20"/>
        <w:szCs w:val="20"/>
      </w:rPr>
      <w:t>Tel: (37) 3278-1247- Fax: (37) 3278-1272</w:t>
    </w:r>
  </w:p>
  <w:p w:rsidR="00DD0A21" w:rsidRDefault="00DD0A21" w:rsidP="005F633A">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AB1" w:rsidRDefault="003E3AB1" w:rsidP="00035C98">
      <w:r>
        <w:separator/>
      </w:r>
    </w:p>
  </w:footnote>
  <w:footnote w:type="continuationSeparator" w:id="1">
    <w:p w:rsidR="003E3AB1" w:rsidRDefault="003E3AB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21" w:rsidRDefault="00DD0A2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D0A21" w:rsidRDefault="00DD0A21">
    <w:pPr>
      <w:pStyle w:val="Header"/>
      <w:jc w:val="center"/>
      <w:rPr>
        <w:sz w:val="32"/>
        <w:szCs w:val="32"/>
      </w:rPr>
    </w:pPr>
    <w:r>
      <w:rPr>
        <w:sz w:val="32"/>
        <w:szCs w:val="32"/>
      </w:rPr>
      <w:t>Estado de Minas Gerais</w:t>
    </w:r>
  </w:p>
  <w:p w:rsidR="00DD0A21" w:rsidRDefault="00DD0A21">
    <w:pPr>
      <w:pStyle w:val="Header"/>
      <w:jc w:val="center"/>
      <w:rPr>
        <w:sz w:val="32"/>
        <w:szCs w:val="32"/>
      </w:rPr>
    </w:pPr>
  </w:p>
  <w:p w:rsidR="00DD0A21" w:rsidRDefault="00DD0A21">
    <w:pPr>
      <w:pStyle w:val="Header"/>
      <w:jc w:val="center"/>
      <w:rPr>
        <w:sz w:val="32"/>
        <w:szCs w:val="32"/>
      </w:rPr>
    </w:pPr>
  </w:p>
  <w:p w:rsidR="00DD0A21" w:rsidRDefault="00DD0A2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8193C"/>
    <w:rsid w:val="00096FFE"/>
    <w:rsid w:val="000A05D5"/>
    <w:rsid w:val="000A06AA"/>
    <w:rsid w:val="000A154E"/>
    <w:rsid w:val="000B3390"/>
    <w:rsid w:val="000B5726"/>
    <w:rsid w:val="000D4A8A"/>
    <w:rsid w:val="000E0C54"/>
    <w:rsid w:val="0010039C"/>
    <w:rsid w:val="001102E3"/>
    <w:rsid w:val="00154767"/>
    <w:rsid w:val="001913C5"/>
    <w:rsid w:val="0019357C"/>
    <w:rsid w:val="001A31B1"/>
    <w:rsid w:val="001C5514"/>
    <w:rsid w:val="001E4E62"/>
    <w:rsid w:val="001F45AB"/>
    <w:rsid w:val="00245BBC"/>
    <w:rsid w:val="00273FC4"/>
    <w:rsid w:val="00275C4B"/>
    <w:rsid w:val="002815A7"/>
    <w:rsid w:val="0029308A"/>
    <w:rsid w:val="002A5986"/>
    <w:rsid w:val="002F7ADB"/>
    <w:rsid w:val="003049E8"/>
    <w:rsid w:val="0032048C"/>
    <w:rsid w:val="00330527"/>
    <w:rsid w:val="0033219C"/>
    <w:rsid w:val="00337DC6"/>
    <w:rsid w:val="003A38B4"/>
    <w:rsid w:val="003A7ACC"/>
    <w:rsid w:val="003B0370"/>
    <w:rsid w:val="003B22EA"/>
    <w:rsid w:val="003B5D72"/>
    <w:rsid w:val="003C5C1C"/>
    <w:rsid w:val="003D38D5"/>
    <w:rsid w:val="003D45E9"/>
    <w:rsid w:val="003E3AB1"/>
    <w:rsid w:val="003F737F"/>
    <w:rsid w:val="00425EA1"/>
    <w:rsid w:val="004275CB"/>
    <w:rsid w:val="00436826"/>
    <w:rsid w:val="00437099"/>
    <w:rsid w:val="00445649"/>
    <w:rsid w:val="0045015F"/>
    <w:rsid w:val="00457C01"/>
    <w:rsid w:val="00471EC2"/>
    <w:rsid w:val="0048695A"/>
    <w:rsid w:val="004B363F"/>
    <w:rsid w:val="004C5ACE"/>
    <w:rsid w:val="004D4629"/>
    <w:rsid w:val="004E4AD9"/>
    <w:rsid w:val="004F3E61"/>
    <w:rsid w:val="00537DC1"/>
    <w:rsid w:val="00581C49"/>
    <w:rsid w:val="005B0B97"/>
    <w:rsid w:val="005F212B"/>
    <w:rsid w:val="005F3010"/>
    <w:rsid w:val="005F633A"/>
    <w:rsid w:val="00612795"/>
    <w:rsid w:val="00621C52"/>
    <w:rsid w:val="0062342E"/>
    <w:rsid w:val="00623D6E"/>
    <w:rsid w:val="0063050C"/>
    <w:rsid w:val="00632E0F"/>
    <w:rsid w:val="00667623"/>
    <w:rsid w:val="006951D7"/>
    <w:rsid w:val="006A177A"/>
    <w:rsid w:val="006A4163"/>
    <w:rsid w:val="006A5299"/>
    <w:rsid w:val="006D12C0"/>
    <w:rsid w:val="006D428B"/>
    <w:rsid w:val="006F47DF"/>
    <w:rsid w:val="00720EC4"/>
    <w:rsid w:val="00780879"/>
    <w:rsid w:val="00784ADF"/>
    <w:rsid w:val="007A3AEA"/>
    <w:rsid w:val="007E1714"/>
    <w:rsid w:val="007E6618"/>
    <w:rsid w:val="007F5384"/>
    <w:rsid w:val="008013C1"/>
    <w:rsid w:val="0082300F"/>
    <w:rsid w:val="008446A9"/>
    <w:rsid w:val="00882393"/>
    <w:rsid w:val="00887783"/>
    <w:rsid w:val="00894A94"/>
    <w:rsid w:val="00897045"/>
    <w:rsid w:val="00897848"/>
    <w:rsid w:val="008A75C5"/>
    <w:rsid w:val="008E02AF"/>
    <w:rsid w:val="008E1971"/>
    <w:rsid w:val="008E79D7"/>
    <w:rsid w:val="00911383"/>
    <w:rsid w:val="00916896"/>
    <w:rsid w:val="00920740"/>
    <w:rsid w:val="009218B5"/>
    <w:rsid w:val="0093038F"/>
    <w:rsid w:val="00934700"/>
    <w:rsid w:val="00967AFE"/>
    <w:rsid w:val="009973A7"/>
    <w:rsid w:val="009B0842"/>
    <w:rsid w:val="009C3CE3"/>
    <w:rsid w:val="009C5843"/>
    <w:rsid w:val="009D5C3C"/>
    <w:rsid w:val="009E2C6F"/>
    <w:rsid w:val="009E5802"/>
    <w:rsid w:val="009E5A74"/>
    <w:rsid w:val="00A12FCB"/>
    <w:rsid w:val="00A515DB"/>
    <w:rsid w:val="00A52EEB"/>
    <w:rsid w:val="00A5512F"/>
    <w:rsid w:val="00A76BE3"/>
    <w:rsid w:val="00A8794F"/>
    <w:rsid w:val="00A92EBB"/>
    <w:rsid w:val="00A97C7A"/>
    <w:rsid w:val="00AB2401"/>
    <w:rsid w:val="00AB6FCC"/>
    <w:rsid w:val="00AC5102"/>
    <w:rsid w:val="00AE620E"/>
    <w:rsid w:val="00B11B21"/>
    <w:rsid w:val="00B26052"/>
    <w:rsid w:val="00B542DA"/>
    <w:rsid w:val="00B6355E"/>
    <w:rsid w:val="00B776BE"/>
    <w:rsid w:val="00B83537"/>
    <w:rsid w:val="00BB11A8"/>
    <w:rsid w:val="00BB4164"/>
    <w:rsid w:val="00BC2837"/>
    <w:rsid w:val="00BD2591"/>
    <w:rsid w:val="00C077F3"/>
    <w:rsid w:val="00C16182"/>
    <w:rsid w:val="00C20A8E"/>
    <w:rsid w:val="00C219CD"/>
    <w:rsid w:val="00C34742"/>
    <w:rsid w:val="00C52F24"/>
    <w:rsid w:val="00C77CDE"/>
    <w:rsid w:val="00CB369D"/>
    <w:rsid w:val="00CB5018"/>
    <w:rsid w:val="00CC7540"/>
    <w:rsid w:val="00CD5532"/>
    <w:rsid w:val="00D04787"/>
    <w:rsid w:val="00D12B54"/>
    <w:rsid w:val="00D31010"/>
    <w:rsid w:val="00D60249"/>
    <w:rsid w:val="00D918E7"/>
    <w:rsid w:val="00D95215"/>
    <w:rsid w:val="00DA49E9"/>
    <w:rsid w:val="00DA79E3"/>
    <w:rsid w:val="00DB1D80"/>
    <w:rsid w:val="00DB7298"/>
    <w:rsid w:val="00DC6B0E"/>
    <w:rsid w:val="00DD0A21"/>
    <w:rsid w:val="00DD189F"/>
    <w:rsid w:val="00DD2CAD"/>
    <w:rsid w:val="00E15434"/>
    <w:rsid w:val="00E427D6"/>
    <w:rsid w:val="00E76260"/>
    <w:rsid w:val="00E80B90"/>
    <w:rsid w:val="00EA6FE1"/>
    <w:rsid w:val="00EB3B09"/>
    <w:rsid w:val="00EB44F3"/>
    <w:rsid w:val="00EC4B90"/>
    <w:rsid w:val="00ED37BC"/>
    <w:rsid w:val="00EE6CAD"/>
    <w:rsid w:val="00F036A8"/>
    <w:rsid w:val="00F2738C"/>
    <w:rsid w:val="00F62DE9"/>
    <w:rsid w:val="00F95DDE"/>
    <w:rsid w:val="00F96EA3"/>
    <w:rsid w:val="00F971B7"/>
    <w:rsid w:val="00FA4270"/>
    <w:rsid w:val="00FB4028"/>
    <w:rsid w:val="00FD6BA1"/>
    <w:rsid w:val="00FE2860"/>
    <w:rsid w:val="00FE46F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D12B54"/>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D12B54"/>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12B54"/>
    <w:rPr>
      <w:rFonts w:ascii="Arial" w:hAnsi="Arial"/>
      <w:b/>
      <w:bCs/>
      <w:kern w:val="1"/>
      <w:sz w:val="32"/>
      <w:szCs w:val="32"/>
      <w:lang w:eastAsia="zh-CN"/>
    </w:rPr>
  </w:style>
  <w:style w:type="character" w:customStyle="1" w:styleId="Ttulo2Char">
    <w:name w:val="Título 2 Char"/>
    <w:basedOn w:val="Fontepargpadro"/>
    <w:link w:val="Ttulo2"/>
    <w:rsid w:val="00D12B54"/>
    <w:rPr>
      <w:rFonts w:ascii="Arial" w:hAnsi="Arial"/>
      <w:b/>
      <w:sz w:val="24"/>
      <w:lang w:eastAsia="zh-CN"/>
    </w:rPr>
  </w:style>
  <w:style w:type="character" w:styleId="Hyperlink">
    <w:name w:val="Hyperlink"/>
    <w:rsid w:val="00D12B54"/>
    <w:rPr>
      <w:color w:val="0000FF"/>
      <w:u w:val="single"/>
    </w:rPr>
  </w:style>
  <w:style w:type="paragraph" w:customStyle="1" w:styleId="Resumo">
    <w:name w:val="Resumo"/>
    <w:basedOn w:val="Normal"/>
    <w:rsid w:val="00D12B54"/>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D12B54"/>
    <w:pPr>
      <w:keepLines/>
      <w:tabs>
        <w:tab w:val="left" w:pos="1843"/>
      </w:tabs>
      <w:suppressAutoHyphens/>
      <w:spacing w:after="120"/>
      <w:ind w:right="238"/>
      <w:jc w:val="both"/>
    </w:pPr>
    <w:rPr>
      <w:bCs/>
      <w:color w:val="auto"/>
      <w:lang w:eastAsia="zh-CN"/>
    </w:rPr>
  </w:style>
  <w:style w:type="paragraph" w:customStyle="1" w:styleId="Padro">
    <w:name w:val="Padrão"/>
    <w:rsid w:val="00D12B54"/>
    <w:pPr>
      <w:suppressAutoHyphens/>
    </w:pPr>
    <w:rPr>
      <w:sz w:val="24"/>
      <w:lang w:eastAsia="zh-CN"/>
    </w:rPr>
  </w:style>
  <w:style w:type="paragraph" w:customStyle="1" w:styleId="WW-Padro">
    <w:name w:val="WW-Padrão"/>
    <w:rsid w:val="00D12B54"/>
    <w:pPr>
      <w:suppressAutoHyphens/>
    </w:pPr>
    <w:rPr>
      <w:rFonts w:eastAsia="Arial"/>
      <w:kern w:val="1"/>
      <w:sz w:val="24"/>
      <w:lang w:val="en-US" w:eastAsia="zh-CN"/>
    </w:rPr>
  </w:style>
  <w:style w:type="paragraph" w:styleId="Recuodecorpodetexto">
    <w:name w:val="Body Text Indent"/>
    <w:basedOn w:val="Normal"/>
    <w:link w:val="RecuodecorpodetextoChar"/>
    <w:rsid w:val="00D12B54"/>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D12B54"/>
    <w:rPr>
      <w:rFonts w:ascii="Arial" w:hAnsi="Arial" w:cs="Arial"/>
      <w:sz w:val="24"/>
      <w:lang w:eastAsia="zh-CN"/>
    </w:rPr>
  </w:style>
  <w:style w:type="paragraph" w:customStyle="1" w:styleId="Recuodocorpodetexto">
    <w:name w:val="Recuo do corpo de texto"/>
    <w:basedOn w:val="Padro"/>
    <w:rsid w:val="00D12B54"/>
    <w:pPr>
      <w:ind w:left="709" w:firstLine="1"/>
    </w:pPr>
  </w:style>
  <w:style w:type="paragraph" w:customStyle="1" w:styleId="Preformatted">
    <w:name w:val="Preformatted"/>
    <w:basedOn w:val="Normal"/>
    <w:rsid w:val="00D12B54"/>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D12B54"/>
    <w:pPr>
      <w:suppressAutoHyphens/>
      <w:spacing w:after="120"/>
      <w:ind w:left="283"/>
    </w:pPr>
    <w:rPr>
      <w:color w:val="auto"/>
      <w:kern w:val="1"/>
      <w:sz w:val="16"/>
      <w:szCs w:val="16"/>
      <w:lang w:eastAsia="zh-CN"/>
    </w:rPr>
  </w:style>
  <w:style w:type="paragraph" w:customStyle="1" w:styleId="Textoembloco3">
    <w:name w:val="Texto em bloco3"/>
    <w:basedOn w:val="Normal"/>
    <w:rsid w:val="00D12B54"/>
    <w:pPr>
      <w:suppressAutoHyphens/>
      <w:spacing w:before="280" w:after="280"/>
      <w:ind w:left="720" w:right="720"/>
      <w:jc w:val="both"/>
    </w:pPr>
    <w:rPr>
      <w:rFonts w:ascii="Arial" w:hAnsi="Arial" w:cs="Arial"/>
      <w:b/>
      <w:bCs/>
      <w:color w:val="auto"/>
      <w:kern w:val="1"/>
      <w:szCs w:val="20"/>
      <w:lang w:eastAsia="zh-CN"/>
    </w:rPr>
  </w:style>
  <w:style w:type="paragraph" w:customStyle="1" w:styleId="Recuodecorpodetexto23">
    <w:name w:val="Recuo de corpo de texto 23"/>
    <w:basedOn w:val="Normal"/>
    <w:rsid w:val="00D12B54"/>
    <w:pPr>
      <w:suppressAutoHyphens/>
      <w:spacing w:after="120" w:line="480" w:lineRule="auto"/>
      <w:ind w:left="283"/>
    </w:pPr>
    <w:rPr>
      <w:color w:val="auto"/>
      <w:kern w:val="1"/>
      <w:lang w:eastAsia="zh-CN"/>
    </w:rPr>
  </w:style>
  <w:style w:type="paragraph" w:customStyle="1" w:styleId="Corpodetexto24">
    <w:name w:val="Corpo de texto 24"/>
    <w:basedOn w:val="Normal"/>
    <w:rsid w:val="00D12B54"/>
    <w:pPr>
      <w:suppressAutoHyphens/>
      <w:spacing w:line="360" w:lineRule="auto"/>
    </w:pPr>
    <w:rPr>
      <w:rFonts w:ascii="Arial" w:hAnsi="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36</Pages>
  <Words>11374</Words>
  <Characters>61422</Characters>
  <Application>Microsoft Office Word</Application>
  <DocSecurity>0</DocSecurity>
  <Lines>511</Lines>
  <Paragraphs>145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51</cp:revision>
  <cp:lastPrinted>2019-10-17T13:50:00Z</cp:lastPrinted>
  <dcterms:created xsi:type="dcterms:W3CDTF">2018-02-01T16:42:00Z</dcterms:created>
  <dcterms:modified xsi:type="dcterms:W3CDTF">2019-12-10T13:57:00Z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