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1A9" w:rsidRPr="004D186B" w:rsidRDefault="006001A9" w:rsidP="00E45E02">
      <w:pPr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 xml:space="preserve">PROCESSO LICITATÓRIO Nº: </w:t>
      </w:r>
      <w:r w:rsidR="007C1EB4">
        <w:rPr>
          <w:rFonts w:ascii="Arial" w:hAnsi="Arial" w:cs="Arial"/>
          <w:b/>
          <w:sz w:val="22"/>
          <w:szCs w:val="22"/>
        </w:rPr>
        <w:t>086</w:t>
      </w:r>
      <w:r w:rsidRPr="004D186B">
        <w:rPr>
          <w:rFonts w:ascii="Arial" w:hAnsi="Arial" w:cs="Arial"/>
          <w:b/>
          <w:sz w:val="22"/>
          <w:szCs w:val="22"/>
        </w:rPr>
        <w:t>/2018</w:t>
      </w:r>
    </w:p>
    <w:p w:rsidR="006001A9" w:rsidRPr="004D186B" w:rsidRDefault="006001A9" w:rsidP="00E45E02">
      <w:pPr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 xml:space="preserve">INEXIGIBILIDADE DE LICITAÇÃO Nº </w:t>
      </w:r>
      <w:r w:rsidR="007C1EB4">
        <w:rPr>
          <w:rFonts w:ascii="Arial" w:hAnsi="Arial" w:cs="Arial"/>
          <w:b/>
          <w:sz w:val="22"/>
          <w:szCs w:val="22"/>
        </w:rPr>
        <w:t>011</w:t>
      </w:r>
      <w:r w:rsidRPr="004D186B">
        <w:rPr>
          <w:rFonts w:ascii="Arial" w:hAnsi="Arial" w:cs="Arial"/>
          <w:b/>
          <w:sz w:val="22"/>
          <w:szCs w:val="22"/>
        </w:rPr>
        <w:t>/2018</w:t>
      </w:r>
    </w:p>
    <w:p w:rsidR="006001A9" w:rsidRPr="004D186B" w:rsidRDefault="006001A9" w:rsidP="00E45E02">
      <w:pPr>
        <w:jc w:val="center"/>
        <w:rPr>
          <w:rFonts w:ascii="Arial" w:hAnsi="Arial" w:cs="Arial"/>
          <w:b/>
          <w:sz w:val="22"/>
          <w:szCs w:val="22"/>
        </w:rPr>
      </w:pPr>
    </w:p>
    <w:p w:rsidR="00904E09" w:rsidRPr="004D186B" w:rsidRDefault="00904E09" w:rsidP="00E45E02">
      <w:pPr>
        <w:jc w:val="center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MINUTA DE CONTRATO DE PRESTAÇÃO DE SERVIÇOS</w:t>
      </w:r>
    </w:p>
    <w:p w:rsidR="00904E09" w:rsidRPr="004D186B" w:rsidRDefault="00904E09" w:rsidP="00E45E02">
      <w:pPr>
        <w:jc w:val="center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ab/>
        <w:t xml:space="preserve">Pelo presente instrumento particular, o </w:t>
      </w:r>
      <w:r w:rsidR="006001A9" w:rsidRPr="004D186B">
        <w:rPr>
          <w:rFonts w:ascii="Arial" w:hAnsi="Arial" w:cs="Arial"/>
          <w:bCs/>
          <w:sz w:val="22"/>
          <w:szCs w:val="22"/>
        </w:rPr>
        <w:t>Município de Pequi/MG</w:t>
      </w:r>
      <w:r w:rsidR="006001A9" w:rsidRPr="004D186B">
        <w:rPr>
          <w:rFonts w:ascii="Arial" w:hAnsi="Arial" w:cs="Arial"/>
          <w:sz w:val="22"/>
          <w:szCs w:val="22"/>
        </w:rPr>
        <w:t xml:space="preserve">, inscrito no CNPJ/MF sob o nº. 18.313.874/0001-64, com sede administrativa na Praça Santo Antônio, nº 190, </w:t>
      </w:r>
      <w:proofErr w:type="spellStart"/>
      <w:r w:rsidR="006001A9" w:rsidRPr="004D186B">
        <w:rPr>
          <w:rFonts w:ascii="Arial" w:hAnsi="Arial" w:cs="Arial"/>
          <w:sz w:val="22"/>
          <w:szCs w:val="22"/>
        </w:rPr>
        <w:t>Cep</w:t>
      </w:r>
      <w:proofErr w:type="spellEnd"/>
      <w:r w:rsidR="006001A9" w:rsidRPr="004D186B">
        <w:rPr>
          <w:rFonts w:ascii="Arial" w:hAnsi="Arial" w:cs="Arial"/>
          <w:sz w:val="22"/>
          <w:szCs w:val="22"/>
        </w:rPr>
        <w:t>: 35.667-000, Centro, neste município, neste ato representado por seu Prefeito Municipal, o Sr. João de Castro Barbosa, inscrito no CPF sob o nº 502.5036.116-87</w:t>
      </w:r>
      <w:r w:rsidRPr="004D186B">
        <w:rPr>
          <w:rFonts w:ascii="Arial" w:hAnsi="Arial" w:cs="Arial"/>
          <w:sz w:val="22"/>
          <w:szCs w:val="22"/>
        </w:rPr>
        <w:t xml:space="preserve">, de ora em diante denominado CONTRATANTE, e de outro lado ___________________________________ (qualificar), neste ato representado por ...................................., inscrito no CPF sob o nº ........................, de ora em diante denominado simplesmente CONTRATADO, de conformidade com a Lei Federal nº 8.666/93, Processo Licitatório nº </w:t>
      </w:r>
      <w:r w:rsidR="007C1EB4">
        <w:rPr>
          <w:rFonts w:ascii="Arial" w:hAnsi="Arial" w:cs="Arial"/>
          <w:sz w:val="22"/>
          <w:szCs w:val="22"/>
        </w:rPr>
        <w:t>086</w:t>
      </w:r>
      <w:r w:rsidRPr="004D186B">
        <w:rPr>
          <w:rFonts w:ascii="Arial" w:hAnsi="Arial" w:cs="Arial"/>
          <w:sz w:val="22"/>
          <w:szCs w:val="22"/>
        </w:rPr>
        <w:t>/201</w:t>
      </w:r>
      <w:r w:rsidR="006001A9" w:rsidRPr="004D186B">
        <w:rPr>
          <w:rFonts w:ascii="Arial" w:hAnsi="Arial" w:cs="Arial"/>
          <w:sz w:val="22"/>
          <w:szCs w:val="22"/>
        </w:rPr>
        <w:t>8</w:t>
      </w:r>
      <w:r w:rsidRPr="004D186B">
        <w:rPr>
          <w:rFonts w:ascii="Arial" w:hAnsi="Arial" w:cs="Arial"/>
          <w:sz w:val="22"/>
          <w:szCs w:val="22"/>
        </w:rPr>
        <w:t xml:space="preserve">, Inexigibilidade de Licitação nº </w:t>
      </w:r>
      <w:r w:rsidR="007C1EB4">
        <w:rPr>
          <w:rFonts w:ascii="Arial" w:hAnsi="Arial" w:cs="Arial"/>
          <w:sz w:val="22"/>
          <w:szCs w:val="22"/>
        </w:rPr>
        <w:t>011</w:t>
      </w:r>
      <w:r w:rsidR="006001A9" w:rsidRPr="004D186B">
        <w:rPr>
          <w:rFonts w:ascii="Arial" w:hAnsi="Arial" w:cs="Arial"/>
          <w:sz w:val="22"/>
          <w:szCs w:val="22"/>
        </w:rPr>
        <w:t>/2018</w:t>
      </w:r>
      <w:r w:rsidRPr="004D186B">
        <w:rPr>
          <w:rFonts w:ascii="Arial" w:hAnsi="Arial" w:cs="Arial"/>
          <w:sz w:val="22"/>
          <w:szCs w:val="22"/>
        </w:rPr>
        <w:t>, têm como justo e contratado o seguinte: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1ª - DO OBJETO</w:t>
      </w: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1.1. Constitui objeto do presente </w:t>
      </w:r>
      <w:r w:rsidR="00F92D9D" w:rsidRPr="004D186B">
        <w:rPr>
          <w:rFonts w:ascii="Arial" w:hAnsi="Arial" w:cs="Arial"/>
          <w:sz w:val="22"/>
          <w:szCs w:val="22"/>
        </w:rPr>
        <w:t xml:space="preserve">Contratação do Cantor Fábio </w:t>
      </w:r>
      <w:proofErr w:type="spellStart"/>
      <w:r w:rsidR="00F92D9D" w:rsidRPr="004D186B">
        <w:rPr>
          <w:rFonts w:ascii="Arial" w:hAnsi="Arial" w:cs="Arial"/>
          <w:sz w:val="22"/>
          <w:szCs w:val="22"/>
        </w:rPr>
        <w:t>Meller</w:t>
      </w:r>
      <w:proofErr w:type="spellEnd"/>
      <w:r w:rsidR="00F92D9D" w:rsidRPr="004D186B">
        <w:rPr>
          <w:rFonts w:ascii="Arial" w:hAnsi="Arial" w:cs="Arial"/>
          <w:sz w:val="22"/>
          <w:szCs w:val="22"/>
        </w:rPr>
        <w:t xml:space="preserve"> para apresentação de show musical na Tradicional Festa de Santo Antônio no Município de Pequi/MG no dia 09 de junho de 2018</w:t>
      </w:r>
      <w:r w:rsidRPr="004D186B">
        <w:rPr>
          <w:rFonts w:ascii="Arial" w:hAnsi="Arial" w:cs="Arial"/>
          <w:bCs/>
          <w:iCs/>
          <w:sz w:val="22"/>
          <w:szCs w:val="22"/>
        </w:rPr>
        <w:t>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2ª - DOS PREÇOS E FORMA DE PAGAMENTO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2.1. - Dos Preços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2.1.1. - O Contratante pagará a importância total de R$ __________ (_______________________________________________), que será pago até 30 (trinta) dias após a realização do Show, mediante apresentação da respectiva Nota Fiscal/Fatura.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2.2. - Das Condições de pagamento: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2.2.1. Nos casos de eventuais atrasos de pagamento não justificados, provocados exclusivamente pela Administração, o valor devido deverá ser acrescido  de atualização financeira, e sua apuração se fará desde a data de seu vencimento até a data do efetivo pagamento, em que os juros de mora serão calculados à taxa de 0,5% (meio por cento) ao mês, ou 6% (seis por cento) ao ano, mediante aplicação da seguinte formula: </w:t>
      </w:r>
    </w:p>
    <w:p w:rsidR="004D186B" w:rsidRDefault="004D186B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I= (TX/100) 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EM = I x N x VP, onde: 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EM = Encargos moratórios; 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VP = Valor da parcela em atraso. </w:t>
      </w:r>
    </w:p>
    <w:p w:rsidR="00904E09" w:rsidRPr="004D186B" w:rsidRDefault="00904E09" w:rsidP="00E45E02">
      <w:pPr>
        <w:pStyle w:val="Corpodetexto2"/>
        <w:spacing w:after="0" w:line="240" w:lineRule="auto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3ª - DA DOTAÇÃO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lastRenderedPageBreak/>
        <w:t>3.1. As despesas decorrentes do presente contrato correrão à conta da dotação orçamentária nº</w:t>
      </w:r>
    </w:p>
    <w:p w:rsidR="00E06C64" w:rsidRPr="00E06C64" w:rsidRDefault="00E06C64" w:rsidP="00E06C64">
      <w:pPr>
        <w:jc w:val="both"/>
        <w:rPr>
          <w:rFonts w:ascii="Arial" w:hAnsi="Arial" w:cs="Arial"/>
          <w:sz w:val="22"/>
          <w:szCs w:val="22"/>
        </w:rPr>
      </w:pPr>
      <w:r w:rsidRPr="00E06C64">
        <w:rPr>
          <w:rFonts w:ascii="Arial" w:hAnsi="Arial" w:cs="Arial"/>
          <w:sz w:val="22"/>
          <w:szCs w:val="22"/>
        </w:rPr>
        <w:t xml:space="preserve">Ficha 171 03.01 13.392.0007.2.2016.3.3.90.39. Apoio As Festas </w:t>
      </w:r>
      <w:proofErr w:type="spellStart"/>
      <w:r w:rsidRPr="00E06C64">
        <w:rPr>
          <w:rFonts w:ascii="Arial" w:hAnsi="Arial" w:cs="Arial"/>
          <w:sz w:val="22"/>
          <w:szCs w:val="22"/>
        </w:rPr>
        <w:t>Reveillon</w:t>
      </w:r>
      <w:proofErr w:type="spellEnd"/>
      <w:r w:rsidRPr="00E06C64">
        <w:rPr>
          <w:rFonts w:ascii="Arial" w:hAnsi="Arial" w:cs="Arial"/>
          <w:sz w:val="22"/>
          <w:szCs w:val="22"/>
        </w:rPr>
        <w:t>/Carnaval/Aniversário Cidade 3.3.90.39.20.00.00.00 Outros Serviços de Terceiros Pessoa Jurídica.</w:t>
      </w:r>
    </w:p>
    <w:p w:rsidR="00E06C64" w:rsidRPr="00E06C64" w:rsidRDefault="00E06C64" w:rsidP="00E06C64">
      <w:pPr>
        <w:jc w:val="both"/>
        <w:rPr>
          <w:rFonts w:ascii="Arial" w:hAnsi="Arial" w:cs="Arial"/>
          <w:sz w:val="22"/>
          <w:szCs w:val="22"/>
        </w:rPr>
      </w:pPr>
    </w:p>
    <w:p w:rsidR="00433FC0" w:rsidRPr="004D186B" w:rsidRDefault="00433FC0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4ª - DA VIGÊNCIA</w:t>
      </w: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4.1. - O presente contrato entrará em vigor na data de sua assinatu</w:t>
      </w:r>
      <w:r w:rsidR="00A82862">
        <w:rPr>
          <w:rFonts w:ascii="Arial" w:hAnsi="Arial" w:cs="Arial"/>
          <w:sz w:val="22"/>
          <w:szCs w:val="22"/>
        </w:rPr>
        <w:t>ra e encerrar-se-á no dia 30/11</w:t>
      </w:r>
      <w:r w:rsidRPr="004D186B">
        <w:rPr>
          <w:rFonts w:ascii="Arial" w:hAnsi="Arial" w:cs="Arial"/>
          <w:sz w:val="22"/>
          <w:szCs w:val="22"/>
        </w:rPr>
        <w:t>/201</w:t>
      </w:r>
      <w:r w:rsidR="00E45E02" w:rsidRPr="004D186B">
        <w:rPr>
          <w:rFonts w:ascii="Arial" w:hAnsi="Arial" w:cs="Arial"/>
          <w:sz w:val="22"/>
          <w:szCs w:val="22"/>
        </w:rPr>
        <w:t>8</w:t>
      </w:r>
      <w:r w:rsidRPr="004D186B">
        <w:rPr>
          <w:rFonts w:ascii="Arial" w:hAnsi="Arial" w:cs="Arial"/>
          <w:sz w:val="22"/>
          <w:szCs w:val="22"/>
        </w:rPr>
        <w:t>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4.2. - A prorrogação do prazo contratual poderá ocorrer, a critério do Contratante, nos termos da Lei nº 8.666/93.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5ª - DA ALTERAÇÃO CONTRATUAL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5.1. O Contratado fica obrigado a aceitar, nas mesmas condições contratuais, os acréscimos ou supressões que se fizerem nos serviços, até 25% (vinte e cinco por cento), de acordo com o que preceitua o § 1º do art. 65 da Lei Federal nº 8.666/93.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6ª - DA NOVAÇÃO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6.1. Toda e qualquer tolerância por parte do CONTRATANTE na exigência do cumprimento do presente contrato, não constituirá novação, nem muito menos a extinção da respectiva obrigação, podendo a mesma ser exigida a qualquer tempo.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7ª - DAS RESPONSABILIDADES DO CONTRATANTE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7.1. - Prestar ao Contratado todos os esclarecimentos necessários à execução do Contrato.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7.2. - Acompanhar e fiscalizar através da Secretaria Municipal de Educação, o cumprimento do objeto do contrato.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7.3. - Paralisar ou suspender a qualquer tempo, a execução dos serviços contratados, de forma parcial ou total, mediante pagamento único e exclusivo dos serviços executados.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7.4. - Efetuar o pagamento na forma e prazo previstos na Cláusula 2ª deste instrumento.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8ª - DAS RESPONSABILIDADES DO CONTRATADO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8.1. - O Contratado responsabiliza-se, inteira e completamente, pelos trabalhos realizados em decorrência deste contrato, inclusive quanto a sua eficiência e consistência, e ainda no tocante à responsabilidade civil, não obstante tais serviços sejam acompanhados e fiscalizados e mesmo aprovados e aceitos pela Administração.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8.2. - O Contratado, além dos casos previstos na legislação em vigor, é responsável: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lastRenderedPageBreak/>
        <w:t>a - por defeitos ou imperfeições que venham a ocorrer, em todo e qualquer serviço que realizar diretamente, como também naqueles que vier a subcontratar com terceiros;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b - por quaisquer danos ou prejuízos que por acaso causar à Administração ou a terceiros em decorrência do não cumprimento das obrigações assumidas neste Contrato;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c - pela indenização ou reparação de danos ou prejuízos decorrentes de negligência, imprudência e imperícia na execução dos trabalhos contratados;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d - pelo pagamento de quaisquer tributos, multas ou quaisquer ônus oriundos deste Contrato, pelos quais seja ele responsável, principalmente os de natureza fiscal, social e trabalhista.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8.3 – Pela apresentação do show da dupla </w:t>
      </w:r>
      <w:r w:rsidR="00D879FD">
        <w:rPr>
          <w:rFonts w:ascii="Arial" w:hAnsi="Arial" w:cs="Arial"/>
          <w:sz w:val="22"/>
          <w:szCs w:val="22"/>
        </w:rPr>
        <w:t>Julio Cesar e Marcelo</w:t>
      </w:r>
      <w:r w:rsidRPr="004D186B">
        <w:rPr>
          <w:rFonts w:ascii="Arial" w:hAnsi="Arial" w:cs="Arial"/>
          <w:sz w:val="22"/>
          <w:szCs w:val="22"/>
        </w:rPr>
        <w:t xml:space="preserve">, no dia </w:t>
      </w:r>
      <w:r w:rsidR="00D879FD">
        <w:rPr>
          <w:rFonts w:ascii="Arial" w:hAnsi="Arial" w:cs="Arial"/>
          <w:sz w:val="22"/>
          <w:szCs w:val="22"/>
        </w:rPr>
        <w:t>16</w:t>
      </w:r>
      <w:r w:rsidRPr="004D186B">
        <w:rPr>
          <w:rFonts w:ascii="Arial" w:hAnsi="Arial" w:cs="Arial"/>
          <w:sz w:val="22"/>
          <w:szCs w:val="22"/>
        </w:rPr>
        <w:t>/</w:t>
      </w:r>
      <w:r w:rsidR="00D879FD">
        <w:rPr>
          <w:rFonts w:ascii="Arial" w:hAnsi="Arial" w:cs="Arial"/>
          <w:sz w:val="22"/>
          <w:szCs w:val="22"/>
        </w:rPr>
        <w:t>11</w:t>
      </w:r>
      <w:r w:rsidRPr="004D186B">
        <w:rPr>
          <w:rFonts w:ascii="Arial" w:hAnsi="Arial" w:cs="Arial"/>
          <w:sz w:val="22"/>
          <w:szCs w:val="22"/>
        </w:rPr>
        <w:t>/201</w:t>
      </w:r>
      <w:r w:rsidR="008F4A1D">
        <w:rPr>
          <w:rFonts w:ascii="Arial" w:hAnsi="Arial" w:cs="Arial"/>
          <w:sz w:val="22"/>
          <w:szCs w:val="22"/>
        </w:rPr>
        <w:t>8</w:t>
      </w:r>
      <w:r w:rsidRPr="004D186B">
        <w:rPr>
          <w:rFonts w:ascii="Arial" w:hAnsi="Arial" w:cs="Arial"/>
          <w:sz w:val="22"/>
          <w:szCs w:val="22"/>
        </w:rPr>
        <w:t>, no horário de 23:00</w:t>
      </w:r>
      <w:proofErr w:type="spellStart"/>
      <w:r w:rsidRPr="004D186B">
        <w:rPr>
          <w:rFonts w:ascii="Arial" w:hAnsi="Arial" w:cs="Arial"/>
          <w:sz w:val="22"/>
          <w:szCs w:val="22"/>
        </w:rPr>
        <w:t>hs</w:t>
      </w:r>
      <w:proofErr w:type="spellEnd"/>
      <w:r w:rsidRPr="004D186B">
        <w:rPr>
          <w:rFonts w:ascii="Arial" w:hAnsi="Arial" w:cs="Arial"/>
          <w:sz w:val="22"/>
          <w:szCs w:val="22"/>
        </w:rPr>
        <w:t xml:space="preserve"> às 02:00 </w:t>
      </w:r>
      <w:proofErr w:type="spellStart"/>
      <w:r w:rsidRPr="004D186B">
        <w:rPr>
          <w:rFonts w:ascii="Arial" w:hAnsi="Arial" w:cs="Arial"/>
          <w:sz w:val="22"/>
          <w:szCs w:val="22"/>
        </w:rPr>
        <w:t>hs</w:t>
      </w:r>
      <w:proofErr w:type="spellEnd"/>
      <w:r w:rsidRPr="004D186B">
        <w:rPr>
          <w:rFonts w:ascii="Arial" w:hAnsi="Arial" w:cs="Arial"/>
          <w:sz w:val="22"/>
          <w:szCs w:val="22"/>
        </w:rPr>
        <w:t>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8.4 – Pelas despesas com transportes dos equipamentos e da equipe técnica das bandas.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8.5 – Pela alimentação e hospedagem dos integrantes das bandas.</w:t>
      </w:r>
    </w:p>
    <w:p w:rsidR="00904E09" w:rsidRPr="004D186B" w:rsidRDefault="00904E09" w:rsidP="00E45E02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 xml:space="preserve">8.6 – Pelas despesas do ECAD. </w:t>
      </w:r>
    </w:p>
    <w:p w:rsidR="00904E09" w:rsidRPr="004D186B" w:rsidRDefault="00904E09" w:rsidP="00E45E02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9ª - DA FISCALIZAÇÃO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9.1. Não obstante o fato de o Contratado ser o único e exclusivo responsável pela execução dos serviços objeto desta licitação, a Administração, através de sua própria equipe ou de prepostos formalmente designados, sem restringir a plenitude dessa responsabilidade, exercerá a mais ampla e completa fiscalização dos serviços em execução.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10 - DA RESCISÃO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10.1. O contrato poderá ser rescindido na ocorrência dos motivos previstos na Lei nº 8.666/93.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CLAÚSULA 11 - DOS CASOS OMISSOS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11.1. Os casos omissos, assim como as dúvidas, serão resolvidas com base na Lei nº 8.666/93, cujas normas ficam incorporadas ao presente instrumento, ainda que delas não se faça aqui menção expressa.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12 – DO REGIME DE EXECUÇÃO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12.1. O regime de execução do presente contrato é a empreitada por preço global.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13 - DAS PENALIDADES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lastRenderedPageBreak/>
        <w:t>13.1.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13.1.1. advertência;</w:t>
      </w:r>
    </w:p>
    <w:p w:rsidR="00904E09" w:rsidRPr="004D186B" w:rsidRDefault="00904E09" w:rsidP="00E45E02">
      <w:pPr>
        <w:pStyle w:val="Recuodecorpodetexto3"/>
        <w:numPr>
          <w:ilvl w:val="12"/>
          <w:numId w:val="0"/>
        </w:numPr>
        <w:spacing w:after="0"/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pStyle w:val="Recuodecorpodetexto3"/>
        <w:numPr>
          <w:ilvl w:val="12"/>
          <w:numId w:val="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13.1.2. 0,3% (três décimos por cento) por dia, até o 10</w:t>
      </w:r>
      <w:r w:rsidRPr="004D186B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4D186B">
        <w:rPr>
          <w:rFonts w:ascii="Arial" w:hAnsi="Arial" w:cs="Arial"/>
          <w:sz w:val="22"/>
          <w:szCs w:val="22"/>
        </w:rPr>
        <w:t xml:space="preserve"> (décimo) dia de atraso, prestação do serviço, sobre o valor da parcela, por ocorrência;</w:t>
      </w:r>
    </w:p>
    <w:p w:rsidR="00904E09" w:rsidRPr="004D186B" w:rsidRDefault="00904E09" w:rsidP="00E45E02">
      <w:pPr>
        <w:pStyle w:val="Recuodecorpodetexto3"/>
        <w:numPr>
          <w:ilvl w:val="12"/>
          <w:numId w:val="0"/>
        </w:numPr>
        <w:spacing w:after="0"/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pStyle w:val="Recuodecorpodetexto3"/>
        <w:numPr>
          <w:ilvl w:val="12"/>
          <w:numId w:val="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13.1.3. 20% (vinte por cento) sobre o valor do saldo do valor do contrato, no caso de atraso superior a 10 (dez) dias, com a consequente rescisão contratual, quando for o caso;</w:t>
      </w:r>
    </w:p>
    <w:p w:rsidR="00904E09" w:rsidRPr="004D186B" w:rsidRDefault="00904E09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13.1.4 - 20% (vinte por cento) sobre o valor do contrato, nos casos:</w:t>
      </w:r>
    </w:p>
    <w:p w:rsidR="00904E09" w:rsidRPr="004D186B" w:rsidRDefault="00904E09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a) inobservância do nível de qualidade dos serviços;</w:t>
      </w:r>
    </w:p>
    <w:p w:rsidR="00904E09" w:rsidRPr="004D186B" w:rsidRDefault="00904E09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b) transferência total ou parcial do contrato a terceiros;</w:t>
      </w:r>
    </w:p>
    <w:p w:rsidR="00904E09" w:rsidRPr="004D186B" w:rsidRDefault="00904E09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c) subcontratação no todo ou em parte do objeto sem prévia autorização formal da Contratante;</w:t>
      </w:r>
    </w:p>
    <w:p w:rsidR="00904E09" w:rsidRPr="004D186B" w:rsidRDefault="00904E09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d) descumprimento de cláusula contratual.</w:t>
      </w:r>
    </w:p>
    <w:p w:rsidR="00904E09" w:rsidRPr="004D186B" w:rsidRDefault="00904E09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pStyle w:val="Corpodetexto"/>
        <w:numPr>
          <w:ilvl w:val="12"/>
          <w:numId w:val="0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13.2. - Suspensão temporária do direito de participar de licitação e impedimento de contratar com a Administração, pelo prazo de até 2 (dois) anos;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13.3. Declaração de inidoneidade para licitar ou contratar com a Administração Pública, enquanto perdurarem os motivos determinantes da punição ou até que o contratante promova sua reabilitação.</w:t>
      </w:r>
    </w:p>
    <w:p w:rsidR="00904E09" w:rsidRPr="004D186B" w:rsidRDefault="00904E09" w:rsidP="00E45E02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color w:val="000000"/>
          <w:sz w:val="22"/>
          <w:szCs w:val="22"/>
        </w:rPr>
        <w:t xml:space="preserve">13.4. </w:t>
      </w:r>
      <w:r w:rsidRPr="004D186B">
        <w:rPr>
          <w:rFonts w:ascii="Arial" w:hAnsi="Arial" w:cs="Arial"/>
          <w:sz w:val="22"/>
          <w:szCs w:val="22"/>
        </w:rPr>
        <w:t xml:space="preserve">O valor das multas aplicadas deverá ser pago por meio de guia própria ao Município de </w:t>
      </w:r>
      <w:r w:rsidR="007D3FBD">
        <w:rPr>
          <w:rFonts w:ascii="Arial" w:hAnsi="Arial" w:cs="Arial"/>
          <w:sz w:val="22"/>
          <w:szCs w:val="22"/>
        </w:rPr>
        <w:t>Pequi</w:t>
      </w:r>
      <w:r w:rsidRPr="004D186B">
        <w:rPr>
          <w:rFonts w:ascii="Arial" w:hAnsi="Arial" w:cs="Arial"/>
          <w:sz w:val="22"/>
          <w:szCs w:val="22"/>
        </w:rPr>
        <w:t>/MG, no prazo máximo de 3 (três) dias úteis a contar da data da sua aplicação ou poderá ser descontado dos pagamentos das faturas devidas pelo Município, quando for o caso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>CLÁUSULA 14 - DO FORO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14.1. As partes elegem o foro da Comarca de P</w:t>
      </w:r>
      <w:r w:rsidR="005363E4">
        <w:rPr>
          <w:rFonts w:ascii="Arial" w:hAnsi="Arial" w:cs="Arial"/>
          <w:sz w:val="22"/>
          <w:szCs w:val="22"/>
        </w:rPr>
        <w:t>ará de Minas</w:t>
      </w:r>
      <w:r w:rsidRPr="004D186B">
        <w:rPr>
          <w:rFonts w:ascii="Arial" w:hAnsi="Arial" w:cs="Arial"/>
          <w:sz w:val="22"/>
          <w:szCs w:val="22"/>
        </w:rPr>
        <w:t>/MG, para dirimir quaisquer questões decorrentes da execução do presente Contrato.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E por estarem justos e contratados, assinam o presente instrumento em 02 (duas) vias de igual teor e forma, juntamente com 02 (duas) testemunhas que a tudo assistiram e também assinam.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4D186B" w:rsidP="004D186B">
      <w:pPr>
        <w:jc w:val="center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Pequi</w:t>
      </w:r>
      <w:r w:rsidR="00904E09" w:rsidRPr="004D186B">
        <w:rPr>
          <w:rFonts w:ascii="Arial" w:hAnsi="Arial" w:cs="Arial"/>
          <w:sz w:val="22"/>
          <w:szCs w:val="22"/>
        </w:rPr>
        <w:t>, ___ de ________________ de201</w:t>
      </w:r>
      <w:r w:rsidRPr="004D186B">
        <w:rPr>
          <w:rFonts w:ascii="Arial" w:hAnsi="Arial" w:cs="Arial"/>
          <w:sz w:val="22"/>
          <w:szCs w:val="22"/>
        </w:rPr>
        <w:t>8</w:t>
      </w:r>
      <w:r w:rsidR="00904E09" w:rsidRPr="004D186B">
        <w:rPr>
          <w:rFonts w:ascii="Arial" w:hAnsi="Arial" w:cs="Arial"/>
          <w:sz w:val="22"/>
          <w:szCs w:val="22"/>
        </w:rPr>
        <w:t>.</w:t>
      </w:r>
    </w:p>
    <w:p w:rsidR="00904E09" w:rsidRPr="004D186B" w:rsidRDefault="00904E09" w:rsidP="004D186B">
      <w:pPr>
        <w:jc w:val="center"/>
        <w:rPr>
          <w:rFonts w:ascii="Arial" w:hAnsi="Arial" w:cs="Arial"/>
          <w:sz w:val="22"/>
          <w:szCs w:val="22"/>
        </w:rPr>
      </w:pPr>
    </w:p>
    <w:p w:rsidR="00904E09" w:rsidRPr="004D186B" w:rsidRDefault="00904E09" w:rsidP="004D186B">
      <w:pPr>
        <w:jc w:val="center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Contratante</w:t>
      </w:r>
    </w:p>
    <w:p w:rsidR="00904E09" w:rsidRPr="004D186B" w:rsidRDefault="00904E09" w:rsidP="004D186B">
      <w:pPr>
        <w:jc w:val="center"/>
        <w:rPr>
          <w:rFonts w:ascii="Arial" w:hAnsi="Arial" w:cs="Arial"/>
          <w:sz w:val="22"/>
          <w:szCs w:val="22"/>
        </w:rPr>
      </w:pPr>
    </w:p>
    <w:p w:rsidR="00904E09" w:rsidRPr="004D186B" w:rsidRDefault="00904E09" w:rsidP="004D186B">
      <w:pPr>
        <w:jc w:val="center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Contratado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Testemunhas: _____________________________________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ab/>
        <w:t xml:space="preserve">             CPF nº: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ab/>
        <w:t xml:space="preserve">            _____________________________________</w:t>
      </w:r>
    </w:p>
    <w:p w:rsidR="00904E09" w:rsidRPr="004D186B" w:rsidRDefault="00904E09" w:rsidP="004D186B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ab/>
        <w:t xml:space="preserve">            CPF nº:</w:t>
      </w:r>
    </w:p>
    <w:sectPr w:rsidR="00904E09" w:rsidRPr="004D186B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3471" w:rsidRDefault="00553471" w:rsidP="00035C98">
      <w:r>
        <w:separator/>
      </w:r>
    </w:p>
  </w:endnote>
  <w:endnote w:type="continuationSeparator" w:id="0">
    <w:p w:rsidR="00553471" w:rsidRDefault="00553471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7C1EB4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7C1EB4">
      <w:rPr>
        <w:sz w:val="20"/>
        <w:szCs w:val="20"/>
        <w:lang w:val="en-US"/>
      </w:rPr>
      <w:t>Tel: (37)</w:t>
    </w:r>
    <w:r w:rsidR="00E80B90" w:rsidRPr="007C1EB4">
      <w:rPr>
        <w:sz w:val="20"/>
        <w:szCs w:val="20"/>
        <w:lang w:val="en-US"/>
      </w:rPr>
      <w:t xml:space="preserve"> </w:t>
    </w:r>
    <w:r w:rsidRPr="007C1EB4">
      <w:rPr>
        <w:sz w:val="20"/>
        <w:szCs w:val="20"/>
        <w:lang w:val="en-US"/>
      </w:rPr>
      <w:t>3278-1247- Fax: (37) 3278-1272</w:t>
    </w:r>
  </w:p>
  <w:p w:rsidR="00667623" w:rsidRPr="007C1EB4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7C1EB4">
      <w:rPr>
        <w:sz w:val="20"/>
        <w:szCs w:val="20"/>
        <w:lang w:val="en-US"/>
      </w:rPr>
      <w:t>Email: licitações@pequi.mg.gov.br</w:t>
    </w:r>
  </w:p>
  <w:p w:rsidR="006A177A" w:rsidRPr="007C1EB4" w:rsidRDefault="006A177A">
    <w:pPr>
      <w:pStyle w:val="Footer"/>
      <w:ind w:left="-993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3471" w:rsidRDefault="00553471" w:rsidP="00035C98">
      <w:r>
        <w:separator/>
      </w:r>
    </w:p>
  </w:footnote>
  <w:footnote w:type="continuationSeparator" w:id="0">
    <w:p w:rsidR="00553471" w:rsidRDefault="00553471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5C98"/>
    <w:rsid w:val="00002551"/>
    <w:rsid w:val="000068D1"/>
    <w:rsid w:val="00012675"/>
    <w:rsid w:val="00020A47"/>
    <w:rsid w:val="00035C98"/>
    <w:rsid w:val="0004475D"/>
    <w:rsid w:val="00045947"/>
    <w:rsid w:val="00060A24"/>
    <w:rsid w:val="00066554"/>
    <w:rsid w:val="0007341F"/>
    <w:rsid w:val="00096FFE"/>
    <w:rsid w:val="00097821"/>
    <w:rsid w:val="000A05D5"/>
    <w:rsid w:val="000A06AA"/>
    <w:rsid w:val="000B5726"/>
    <w:rsid w:val="000D4A8A"/>
    <w:rsid w:val="00103346"/>
    <w:rsid w:val="001102E3"/>
    <w:rsid w:val="00120524"/>
    <w:rsid w:val="0019242A"/>
    <w:rsid w:val="001A31B1"/>
    <w:rsid w:val="001C5514"/>
    <w:rsid w:val="001C7022"/>
    <w:rsid w:val="001E4E62"/>
    <w:rsid w:val="001F45AB"/>
    <w:rsid w:val="0020049B"/>
    <w:rsid w:val="00226D6D"/>
    <w:rsid w:val="0029308A"/>
    <w:rsid w:val="002A6DEC"/>
    <w:rsid w:val="002B12BB"/>
    <w:rsid w:val="002C5CBC"/>
    <w:rsid w:val="003049E8"/>
    <w:rsid w:val="00334726"/>
    <w:rsid w:val="00337DC6"/>
    <w:rsid w:val="00356DDF"/>
    <w:rsid w:val="003A38B4"/>
    <w:rsid w:val="003A7ACC"/>
    <w:rsid w:val="003B22EA"/>
    <w:rsid w:val="003C5C1C"/>
    <w:rsid w:val="003D38D5"/>
    <w:rsid w:val="003D45E9"/>
    <w:rsid w:val="003F737F"/>
    <w:rsid w:val="00425EA1"/>
    <w:rsid w:val="004275CB"/>
    <w:rsid w:val="00433FC0"/>
    <w:rsid w:val="004365FE"/>
    <w:rsid w:val="00437099"/>
    <w:rsid w:val="00445649"/>
    <w:rsid w:val="004561DA"/>
    <w:rsid w:val="0046451B"/>
    <w:rsid w:val="00484E1F"/>
    <w:rsid w:val="004B5AED"/>
    <w:rsid w:val="004B6719"/>
    <w:rsid w:val="004C5ACE"/>
    <w:rsid w:val="004D186B"/>
    <w:rsid w:val="004D4629"/>
    <w:rsid w:val="004E4AD9"/>
    <w:rsid w:val="004F3E61"/>
    <w:rsid w:val="005363E4"/>
    <w:rsid w:val="00553471"/>
    <w:rsid w:val="00566D3A"/>
    <w:rsid w:val="00581C49"/>
    <w:rsid w:val="005F212B"/>
    <w:rsid w:val="005F3010"/>
    <w:rsid w:val="006001A9"/>
    <w:rsid w:val="0062342E"/>
    <w:rsid w:val="00623D6E"/>
    <w:rsid w:val="0063050C"/>
    <w:rsid w:val="00632E0F"/>
    <w:rsid w:val="0065387C"/>
    <w:rsid w:val="00662DFB"/>
    <w:rsid w:val="00667623"/>
    <w:rsid w:val="00680CC1"/>
    <w:rsid w:val="00687881"/>
    <w:rsid w:val="006903EF"/>
    <w:rsid w:val="006951D7"/>
    <w:rsid w:val="006A0369"/>
    <w:rsid w:val="006A177A"/>
    <w:rsid w:val="006A4163"/>
    <w:rsid w:val="006A46DC"/>
    <w:rsid w:val="006D12C0"/>
    <w:rsid w:val="006D428B"/>
    <w:rsid w:val="006F2BA7"/>
    <w:rsid w:val="006F47DF"/>
    <w:rsid w:val="00704543"/>
    <w:rsid w:val="00722A23"/>
    <w:rsid w:val="00747637"/>
    <w:rsid w:val="007C1EB4"/>
    <w:rsid w:val="007D3FBD"/>
    <w:rsid w:val="007E1714"/>
    <w:rsid w:val="007F5384"/>
    <w:rsid w:val="008013C1"/>
    <w:rsid w:val="0082300F"/>
    <w:rsid w:val="00882393"/>
    <w:rsid w:val="00887783"/>
    <w:rsid w:val="00897848"/>
    <w:rsid w:val="008B15F8"/>
    <w:rsid w:val="008C7A69"/>
    <w:rsid w:val="008D27C8"/>
    <w:rsid w:val="008E02AF"/>
    <w:rsid w:val="008E1971"/>
    <w:rsid w:val="008E79D7"/>
    <w:rsid w:val="008F4A1D"/>
    <w:rsid w:val="008F6792"/>
    <w:rsid w:val="008F7C85"/>
    <w:rsid w:val="00904E09"/>
    <w:rsid w:val="009218B5"/>
    <w:rsid w:val="00934700"/>
    <w:rsid w:val="00946F3B"/>
    <w:rsid w:val="00967AFE"/>
    <w:rsid w:val="009B0842"/>
    <w:rsid w:val="009D286C"/>
    <w:rsid w:val="009D7127"/>
    <w:rsid w:val="009E5A74"/>
    <w:rsid w:val="00A0428A"/>
    <w:rsid w:val="00A1445A"/>
    <w:rsid w:val="00A514BF"/>
    <w:rsid w:val="00A52EEB"/>
    <w:rsid w:val="00A5512F"/>
    <w:rsid w:val="00A76BE3"/>
    <w:rsid w:val="00A82709"/>
    <w:rsid w:val="00A82862"/>
    <w:rsid w:val="00A97C7A"/>
    <w:rsid w:val="00AB6FCC"/>
    <w:rsid w:val="00AE620E"/>
    <w:rsid w:val="00B11B21"/>
    <w:rsid w:val="00B26052"/>
    <w:rsid w:val="00B37D94"/>
    <w:rsid w:val="00B542DA"/>
    <w:rsid w:val="00B6355E"/>
    <w:rsid w:val="00B776BE"/>
    <w:rsid w:val="00B836FE"/>
    <w:rsid w:val="00B86883"/>
    <w:rsid w:val="00B870A0"/>
    <w:rsid w:val="00BB11A8"/>
    <w:rsid w:val="00BC2837"/>
    <w:rsid w:val="00BD2591"/>
    <w:rsid w:val="00C20D49"/>
    <w:rsid w:val="00C219CD"/>
    <w:rsid w:val="00C313A6"/>
    <w:rsid w:val="00C34742"/>
    <w:rsid w:val="00C55142"/>
    <w:rsid w:val="00CA264A"/>
    <w:rsid w:val="00CB369D"/>
    <w:rsid w:val="00CC7361"/>
    <w:rsid w:val="00CC7540"/>
    <w:rsid w:val="00CD5532"/>
    <w:rsid w:val="00D262F1"/>
    <w:rsid w:val="00D60249"/>
    <w:rsid w:val="00D70837"/>
    <w:rsid w:val="00D879FD"/>
    <w:rsid w:val="00D952D3"/>
    <w:rsid w:val="00DA1A7F"/>
    <w:rsid w:val="00DB1D80"/>
    <w:rsid w:val="00DB7298"/>
    <w:rsid w:val="00DC36E6"/>
    <w:rsid w:val="00DC6B0E"/>
    <w:rsid w:val="00DD2CAD"/>
    <w:rsid w:val="00DF3089"/>
    <w:rsid w:val="00E06C64"/>
    <w:rsid w:val="00E204B2"/>
    <w:rsid w:val="00E427D6"/>
    <w:rsid w:val="00E45E02"/>
    <w:rsid w:val="00E67414"/>
    <w:rsid w:val="00E76260"/>
    <w:rsid w:val="00E80B90"/>
    <w:rsid w:val="00EA6FE1"/>
    <w:rsid w:val="00EB44F3"/>
    <w:rsid w:val="00EE6CAD"/>
    <w:rsid w:val="00F036A8"/>
    <w:rsid w:val="00F06FCE"/>
    <w:rsid w:val="00F26F56"/>
    <w:rsid w:val="00F2738C"/>
    <w:rsid w:val="00F4299F"/>
    <w:rsid w:val="00F62DE9"/>
    <w:rsid w:val="00F71263"/>
    <w:rsid w:val="00F764BE"/>
    <w:rsid w:val="00F92D9D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862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904E0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Corpodetexto3">
    <w:name w:val="Body Text 3"/>
    <w:basedOn w:val="Normal"/>
    <w:link w:val="Corpodetexto3Char"/>
    <w:semiHidden/>
    <w:unhideWhenUsed/>
    <w:rsid w:val="00904E0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4E09"/>
    <w:rPr>
      <w:color w:val="00000A"/>
      <w:sz w:val="16"/>
      <w:szCs w:val="16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04E0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4E09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904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oBoletim">
    <w:name w:val="TextoBoletim"/>
    <w:basedOn w:val="Normal"/>
    <w:rsid w:val="00904E0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04E0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04E0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CAIXINHA">
    <w:name w:val="CAIXINHA"/>
    <w:basedOn w:val="Normal"/>
    <w:rsid w:val="00904E0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04E09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04E09"/>
    <w:rPr>
      <w:kern w:val="1"/>
      <w:sz w:val="24"/>
      <w:szCs w:val="24"/>
      <w:lang w:eastAsia="ar-SA"/>
    </w:rPr>
  </w:style>
  <w:style w:type="paragraph" w:customStyle="1" w:styleId="Corpodetexto25">
    <w:name w:val="Corpo de texto 25"/>
    <w:basedOn w:val="Normal"/>
    <w:rsid w:val="00904E09"/>
    <w:pPr>
      <w:spacing w:line="360" w:lineRule="auto"/>
      <w:jc w:val="both"/>
    </w:pPr>
    <w:rPr>
      <w:rFonts w:ascii="Arial" w:hAnsi="Arial"/>
      <w:color w:val="auto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A24A98-D0A0-4C0B-9370-D511397A2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1274</Words>
  <Characters>6885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Prefeitura</cp:lastModifiedBy>
  <cp:revision>3</cp:revision>
  <cp:lastPrinted>2018-11-30T11:12:00Z</cp:lastPrinted>
  <dcterms:created xsi:type="dcterms:W3CDTF">2018-12-11T14:32:00Z</dcterms:created>
  <dcterms:modified xsi:type="dcterms:W3CDTF">2018-12-11T14:33:00Z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