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FB9" w:rsidRPr="00A93891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A93891">
        <w:rPr>
          <w:rFonts w:ascii="Arial" w:hAnsi="Arial" w:cs="Arial"/>
          <w:b/>
          <w:color w:val="000000"/>
        </w:rPr>
        <w:t xml:space="preserve">ATA DA REUNIÃO DE ANÁLISE DOS PARECERES TÉNCICOS EMITIDOS PELA COMISSÃO, RELATIVOS AO PROCESSO LICITATÓRIO Nº </w:t>
      </w:r>
      <w:r w:rsidR="001624AC">
        <w:rPr>
          <w:rFonts w:ascii="Arial" w:hAnsi="Arial" w:cs="Arial"/>
          <w:b/>
          <w:color w:val="000000"/>
        </w:rPr>
        <w:t>0</w:t>
      </w:r>
      <w:r w:rsidR="0084325F">
        <w:rPr>
          <w:rFonts w:ascii="Arial" w:hAnsi="Arial" w:cs="Arial"/>
          <w:b/>
          <w:color w:val="000000"/>
        </w:rPr>
        <w:t>11</w:t>
      </w:r>
      <w:r w:rsidRPr="00A93891">
        <w:rPr>
          <w:rFonts w:ascii="Arial" w:hAnsi="Arial" w:cs="Arial"/>
          <w:b/>
          <w:color w:val="000000"/>
        </w:rPr>
        <w:t>/</w:t>
      </w:r>
      <w:r w:rsidR="00697EA2" w:rsidRPr="00A93891">
        <w:rPr>
          <w:rFonts w:ascii="Arial" w:hAnsi="Arial" w:cs="Arial"/>
          <w:b/>
          <w:color w:val="000000"/>
        </w:rPr>
        <w:t>202</w:t>
      </w:r>
      <w:r w:rsidR="001624AC">
        <w:rPr>
          <w:rFonts w:ascii="Arial" w:hAnsi="Arial" w:cs="Arial"/>
          <w:b/>
          <w:color w:val="000000"/>
        </w:rPr>
        <w:t>5</w:t>
      </w:r>
      <w:r w:rsidR="00BE3C46" w:rsidRPr="00A93891">
        <w:rPr>
          <w:rFonts w:ascii="Arial" w:hAnsi="Arial" w:cs="Arial"/>
          <w:b/>
          <w:color w:val="000000"/>
        </w:rPr>
        <w:t xml:space="preserve"> </w:t>
      </w:r>
      <w:r w:rsidRPr="00A93891">
        <w:rPr>
          <w:rFonts w:ascii="Arial" w:hAnsi="Arial" w:cs="Arial"/>
          <w:b/>
          <w:color w:val="000000"/>
        </w:rPr>
        <w:t>– INEXIGIBILIDADE</w:t>
      </w:r>
      <w:r w:rsidR="00697EA2" w:rsidRPr="00A93891">
        <w:rPr>
          <w:rFonts w:ascii="Arial" w:hAnsi="Arial" w:cs="Arial"/>
          <w:b/>
          <w:color w:val="000000"/>
        </w:rPr>
        <w:t xml:space="preserve"> Nº 0</w:t>
      </w:r>
      <w:r w:rsidR="001624AC">
        <w:rPr>
          <w:rFonts w:ascii="Arial" w:hAnsi="Arial" w:cs="Arial"/>
          <w:b/>
          <w:color w:val="000000"/>
        </w:rPr>
        <w:t>08</w:t>
      </w:r>
      <w:r w:rsidR="00697EA2" w:rsidRPr="00A93891">
        <w:rPr>
          <w:rFonts w:ascii="Arial" w:hAnsi="Arial" w:cs="Arial"/>
          <w:b/>
          <w:color w:val="000000"/>
        </w:rPr>
        <w:t>/202</w:t>
      </w:r>
      <w:r w:rsidR="001624AC">
        <w:rPr>
          <w:rFonts w:ascii="Arial" w:hAnsi="Arial" w:cs="Arial"/>
          <w:b/>
          <w:color w:val="000000"/>
        </w:rPr>
        <w:t>5</w:t>
      </w:r>
      <w:r w:rsidR="00697EA2" w:rsidRPr="00A93891">
        <w:rPr>
          <w:rFonts w:ascii="Arial" w:hAnsi="Arial" w:cs="Arial"/>
          <w:b/>
          <w:color w:val="000000"/>
        </w:rPr>
        <w:t xml:space="preserve"> </w:t>
      </w:r>
      <w:r w:rsidR="00722A59" w:rsidRPr="00A93891">
        <w:rPr>
          <w:rFonts w:ascii="Arial" w:hAnsi="Arial" w:cs="Arial"/>
          <w:b/>
          <w:color w:val="000000"/>
        </w:rPr>
        <w:t>CREDENCIAMENTO</w:t>
      </w:r>
      <w:r w:rsidR="006631EB" w:rsidRPr="00A93891">
        <w:rPr>
          <w:rFonts w:ascii="Arial" w:hAnsi="Arial" w:cs="Arial"/>
          <w:b/>
          <w:color w:val="000000"/>
        </w:rPr>
        <w:t xml:space="preserve"> Nº 0</w:t>
      </w:r>
      <w:r w:rsidR="001624AC">
        <w:rPr>
          <w:rFonts w:ascii="Arial" w:hAnsi="Arial" w:cs="Arial"/>
          <w:b/>
          <w:color w:val="000000"/>
        </w:rPr>
        <w:t>0</w:t>
      </w:r>
      <w:r w:rsidR="0084325F">
        <w:rPr>
          <w:rFonts w:ascii="Arial" w:hAnsi="Arial" w:cs="Arial"/>
          <w:b/>
          <w:color w:val="000000"/>
        </w:rPr>
        <w:t>8</w:t>
      </w:r>
      <w:r w:rsidRPr="00A93891">
        <w:rPr>
          <w:rFonts w:ascii="Arial" w:hAnsi="Arial" w:cs="Arial"/>
          <w:b/>
          <w:color w:val="000000"/>
        </w:rPr>
        <w:t>/</w:t>
      </w:r>
      <w:r w:rsidR="00697EA2" w:rsidRPr="00A93891">
        <w:rPr>
          <w:rFonts w:ascii="Arial" w:hAnsi="Arial" w:cs="Arial"/>
          <w:b/>
          <w:color w:val="000000"/>
        </w:rPr>
        <w:t>202</w:t>
      </w:r>
      <w:r w:rsidR="001624AC">
        <w:rPr>
          <w:rFonts w:ascii="Arial" w:hAnsi="Arial" w:cs="Arial"/>
          <w:b/>
          <w:color w:val="000000"/>
        </w:rPr>
        <w:t>5.</w:t>
      </w:r>
    </w:p>
    <w:p w:rsidR="00843FB9" w:rsidRPr="00A93891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843FB9" w:rsidRPr="00A93891" w:rsidRDefault="00843FB9" w:rsidP="00722A59">
      <w:pPr>
        <w:jc w:val="both"/>
        <w:rPr>
          <w:rFonts w:ascii="Arial" w:hAnsi="Arial" w:cs="Arial"/>
        </w:rPr>
      </w:pPr>
      <w:bookmarkStart w:id="0" w:name="_GoBack"/>
      <w:bookmarkEnd w:id="0"/>
      <w:r w:rsidRPr="00A93891">
        <w:rPr>
          <w:rFonts w:ascii="Arial" w:hAnsi="Arial" w:cs="Arial"/>
        </w:rPr>
        <w:t xml:space="preserve">Aos </w:t>
      </w:r>
      <w:r w:rsidR="001624AC">
        <w:rPr>
          <w:rFonts w:ascii="Arial" w:hAnsi="Arial" w:cs="Arial"/>
        </w:rPr>
        <w:t>1</w:t>
      </w:r>
      <w:r w:rsidR="00072E36">
        <w:rPr>
          <w:rFonts w:ascii="Arial" w:hAnsi="Arial" w:cs="Arial"/>
        </w:rPr>
        <w:t>0</w:t>
      </w:r>
      <w:r w:rsidRPr="00A93891">
        <w:rPr>
          <w:rFonts w:ascii="Arial" w:hAnsi="Arial" w:cs="Arial"/>
          <w:color w:val="000000"/>
        </w:rPr>
        <w:t xml:space="preserve"> dias do mês de </w:t>
      </w:r>
      <w:r w:rsidR="00F24010">
        <w:rPr>
          <w:rFonts w:ascii="Arial" w:hAnsi="Arial" w:cs="Arial"/>
          <w:color w:val="000000"/>
        </w:rPr>
        <w:t>JULHO</w:t>
      </w:r>
      <w:r w:rsidRPr="00A93891">
        <w:rPr>
          <w:rFonts w:ascii="Arial" w:hAnsi="Arial" w:cs="Arial"/>
          <w:color w:val="000000"/>
        </w:rPr>
        <w:t xml:space="preserve">, do ano de </w:t>
      </w:r>
      <w:r w:rsidR="00697EA2" w:rsidRPr="00A93891">
        <w:rPr>
          <w:rFonts w:ascii="Arial" w:hAnsi="Arial" w:cs="Arial"/>
          <w:color w:val="000000"/>
        </w:rPr>
        <w:t>202</w:t>
      </w:r>
      <w:r w:rsidR="001624AC">
        <w:rPr>
          <w:rFonts w:ascii="Arial" w:hAnsi="Arial" w:cs="Arial"/>
          <w:color w:val="000000"/>
        </w:rPr>
        <w:t>5</w:t>
      </w:r>
      <w:r w:rsidRPr="00A93891">
        <w:rPr>
          <w:rFonts w:ascii="Arial" w:hAnsi="Arial" w:cs="Arial"/>
          <w:color w:val="000000"/>
        </w:rPr>
        <w:t xml:space="preserve">, às </w:t>
      </w:r>
      <w:r w:rsidR="001624AC">
        <w:rPr>
          <w:rFonts w:ascii="Arial" w:hAnsi="Arial" w:cs="Arial"/>
          <w:color w:val="000000"/>
        </w:rPr>
        <w:t>1</w:t>
      </w:r>
      <w:r w:rsidR="00F24010">
        <w:rPr>
          <w:rFonts w:ascii="Arial" w:hAnsi="Arial" w:cs="Arial"/>
          <w:color w:val="000000"/>
        </w:rPr>
        <w:t>2</w:t>
      </w:r>
      <w:r w:rsidR="006631EB" w:rsidRPr="00A93891">
        <w:rPr>
          <w:rFonts w:ascii="Arial" w:hAnsi="Arial" w:cs="Arial"/>
          <w:color w:val="000000"/>
        </w:rPr>
        <w:t>:00</w:t>
      </w:r>
      <w:r w:rsidRPr="00A93891">
        <w:rPr>
          <w:rFonts w:ascii="Arial" w:hAnsi="Arial" w:cs="Arial"/>
          <w:color w:val="000000"/>
        </w:rPr>
        <w:t xml:space="preserve"> horas,</w:t>
      </w:r>
      <w:r w:rsidRPr="00A93891">
        <w:rPr>
          <w:rFonts w:ascii="Arial" w:hAnsi="Arial" w:cs="Arial"/>
        </w:rPr>
        <w:t xml:space="preserve"> com observância às disposições contidas no instrumento convocatório e na Lei de Licitações e Contratos, reuniu-se </w:t>
      </w:r>
      <w:r w:rsidR="00697EA2" w:rsidRPr="00A93891">
        <w:rPr>
          <w:rFonts w:ascii="Arial" w:hAnsi="Arial" w:cs="Arial"/>
        </w:rPr>
        <w:t xml:space="preserve">o Agente de Contratação e sua Equipe de apoio </w:t>
      </w:r>
      <w:r w:rsidRPr="00A93891">
        <w:rPr>
          <w:rFonts w:ascii="Arial" w:hAnsi="Arial" w:cs="Arial"/>
        </w:rPr>
        <w:t>desta Prefeitura, com a finalidade de analisar os pareceres técnicos emitidos. Aberta a sessão, foram analisados os pareceres técnicos e a comissão deliberou:</w:t>
      </w:r>
    </w:p>
    <w:p w:rsidR="00843FB9" w:rsidRPr="00A93891" w:rsidRDefault="00843FB9" w:rsidP="00722A59">
      <w:pPr>
        <w:jc w:val="both"/>
        <w:rPr>
          <w:rFonts w:ascii="Arial" w:hAnsi="Arial" w:cs="Arial"/>
        </w:rPr>
      </w:pPr>
    </w:p>
    <w:p w:rsidR="00843FB9" w:rsidRPr="00A93891" w:rsidRDefault="00843FB9" w:rsidP="00722A59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>1 - Pela Aceitação do Credenciamento, das seguintes licitantes:</w:t>
      </w:r>
    </w:p>
    <w:p w:rsidR="009B4737" w:rsidRPr="00A93891" w:rsidRDefault="009B4737" w:rsidP="00722A59">
      <w:pPr>
        <w:jc w:val="both"/>
        <w:rPr>
          <w:rFonts w:ascii="Arial" w:hAnsi="Arial" w:cs="Arial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8505"/>
      </w:tblGrid>
      <w:tr w:rsidR="001A0995" w:rsidRPr="00A93891" w:rsidTr="001A0995">
        <w:tc>
          <w:tcPr>
            <w:tcW w:w="567" w:type="dxa"/>
            <w:shd w:val="clear" w:color="auto" w:fill="808080" w:themeFill="background1" w:themeFillShade="80"/>
          </w:tcPr>
          <w:p w:rsidR="001A0995" w:rsidRPr="00A93891" w:rsidRDefault="001A0995" w:rsidP="00722A59">
            <w:pPr>
              <w:jc w:val="both"/>
              <w:rPr>
                <w:rFonts w:ascii="Arial" w:hAnsi="Arial" w:cs="Arial"/>
                <w:b/>
              </w:rPr>
            </w:pPr>
            <w:r w:rsidRPr="00A93891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A0995" w:rsidRPr="00A93891" w:rsidRDefault="001A0995" w:rsidP="00722A59">
            <w:pPr>
              <w:jc w:val="both"/>
              <w:rPr>
                <w:rFonts w:ascii="Arial" w:hAnsi="Arial" w:cs="Arial"/>
                <w:b/>
              </w:rPr>
            </w:pPr>
            <w:r w:rsidRPr="00A93891">
              <w:rPr>
                <w:rFonts w:ascii="Arial" w:hAnsi="Arial" w:cs="Arial"/>
                <w:b/>
              </w:rPr>
              <w:t>PROPONENTE</w:t>
            </w:r>
          </w:p>
        </w:tc>
      </w:tr>
      <w:tr w:rsidR="0084325F" w:rsidRPr="00A93891" w:rsidTr="001A0995">
        <w:tc>
          <w:tcPr>
            <w:tcW w:w="567" w:type="dxa"/>
          </w:tcPr>
          <w:p w:rsidR="0084325F" w:rsidRPr="00A93891" w:rsidRDefault="0084325F" w:rsidP="0084325F">
            <w:pPr>
              <w:jc w:val="both"/>
              <w:rPr>
                <w:rFonts w:ascii="Arial" w:hAnsi="Arial" w:cs="Arial"/>
              </w:rPr>
            </w:pPr>
            <w:r w:rsidRPr="00A93891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84325F" w:rsidRPr="0084325F" w:rsidRDefault="00F24010" w:rsidP="0084325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URODIVI UROLOGIA CLINICA E CIRURGIA S/S</w:t>
            </w:r>
          </w:p>
        </w:tc>
      </w:tr>
      <w:tr w:rsidR="00691853" w:rsidRPr="00A93891" w:rsidTr="001A0995">
        <w:tc>
          <w:tcPr>
            <w:tcW w:w="567" w:type="dxa"/>
          </w:tcPr>
          <w:p w:rsidR="00691853" w:rsidRPr="00A93891" w:rsidRDefault="00691853" w:rsidP="0084325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505" w:type="dxa"/>
          </w:tcPr>
          <w:p w:rsidR="00691853" w:rsidRDefault="00691853" w:rsidP="0084325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R.A ATIVIDADES MEDICAS LTDA</w:t>
            </w:r>
          </w:p>
        </w:tc>
      </w:tr>
    </w:tbl>
    <w:p w:rsidR="00843FB9" w:rsidRPr="00A93891" w:rsidRDefault="00843FB9" w:rsidP="00722A59">
      <w:pPr>
        <w:jc w:val="both"/>
        <w:rPr>
          <w:rFonts w:ascii="Arial" w:hAnsi="Arial" w:cs="Arial"/>
          <w:color w:val="000000"/>
        </w:rPr>
      </w:pPr>
    </w:p>
    <w:p w:rsidR="009B4737" w:rsidRPr="00A93891" w:rsidRDefault="009B4737" w:rsidP="0084325F">
      <w:pPr>
        <w:jc w:val="both"/>
        <w:rPr>
          <w:rFonts w:ascii="Arial" w:hAnsi="Arial" w:cs="Arial"/>
          <w:color w:val="000000"/>
        </w:rPr>
      </w:pPr>
      <w:r w:rsidRPr="00A93891">
        <w:rPr>
          <w:rFonts w:ascii="Arial" w:hAnsi="Arial" w:cs="Arial"/>
          <w:color w:val="000000"/>
        </w:rPr>
        <w:t xml:space="preserve">2 – </w:t>
      </w:r>
      <w:r w:rsidRPr="00A93891">
        <w:rPr>
          <w:rFonts w:ascii="Arial" w:hAnsi="Arial" w:cs="Arial"/>
        </w:rPr>
        <w:t>A</w:t>
      </w:r>
      <w:r w:rsidR="00691853">
        <w:rPr>
          <w:rFonts w:ascii="Arial" w:hAnsi="Arial" w:cs="Arial"/>
        </w:rPr>
        <w:t>s</w:t>
      </w:r>
      <w:r w:rsidRPr="00A93891">
        <w:rPr>
          <w:rFonts w:ascii="Arial" w:hAnsi="Arial" w:cs="Arial"/>
        </w:rPr>
        <w:t xml:space="preserve"> Empresa</w:t>
      </w:r>
      <w:r w:rsidR="00691853">
        <w:rPr>
          <w:rFonts w:ascii="Arial" w:hAnsi="Arial" w:cs="Arial"/>
        </w:rPr>
        <w:t>s</w:t>
      </w:r>
      <w:r w:rsidRPr="00A93891">
        <w:rPr>
          <w:rFonts w:ascii="Arial" w:hAnsi="Arial" w:cs="Arial"/>
        </w:rPr>
        <w:t xml:space="preserve"> </w:t>
      </w:r>
      <w:r w:rsidR="00F24010" w:rsidRPr="00F24010">
        <w:rPr>
          <w:rFonts w:ascii="Arial" w:hAnsi="Arial" w:cs="Arial"/>
        </w:rPr>
        <w:t>URODIVI UROLOGIA CLINICA E CIRURGIA S/S</w:t>
      </w:r>
      <w:r w:rsidR="00691853">
        <w:rPr>
          <w:rFonts w:ascii="Arial" w:hAnsi="Arial" w:cs="Arial"/>
        </w:rPr>
        <w:t xml:space="preserve"> e </w:t>
      </w:r>
      <w:r w:rsidR="00691853">
        <w:rPr>
          <w:rFonts w:ascii="Arial" w:hAnsi="Arial" w:cs="Arial"/>
        </w:rPr>
        <w:t>R.A ATIVIDADES MEDICAS LTDA</w:t>
      </w:r>
      <w:r w:rsidR="0084325F">
        <w:rPr>
          <w:rFonts w:ascii="Arial" w:hAnsi="Arial" w:cs="Arial"/>
        </w:rPr>
        <w:t xml:space="preserve">, </w:t>
      </w:r>
      <w:r w:rsidR="00A93891" w:rsidRPr="00A93891">
        <w:rPr>
          <w:rFonts w:ascii="Arial" w:hAnsi="Arial" w:cs="Arial"/>
        </w:rPr>
        <w:t xml:space="preserve">apenas </w:t>
      </w:r>
      <w:r w:rsidRPr="00A93891">
        <w:rPr>
          <w:rFonts w:ascii="Arial" w:hAnsi="Arial" w:cs="Arial"/>
        </w:rPr>
        <w:t>protocol</w:t>
      </w:r>
      <w:r w:rsidR="00A93891" w:rsidRPr="00A93891">
        <w:rPr>
          <w:rFonts w:ascii="Arial" w:hAnsi="Arial" w:cs="Arial"/>
        </w:rPr>
        <w:t xml:space="preserve">aram </w:t>
      </w:r>
      <w:r w:rsidRPr="00A93891">
        <w:rPr>
          <w:rFonts w:ascii="Arial" w:hAnsi="Arial" w:cs="Arial"/>
          <w:color w:val="000000"/>
        </w:rPr>
        <w:t>o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Termo de Credenciamento e envelopes de documentos não credenciando representantes para sessão;</w:t>
      </w:r>
    </w:p>
    <w:p w:rsidR="009B4737" w:rsidRPr="00A93891" w:rsidRDefault="009B4737" w:rsidP="009B4737">
      <w:pPr>
        <w:jc w:val="both"/>
        <w:rPr>
          <w:rFonts w:ascii="Arial" w:hAnsi="Arial" w:cs="Arial"/>
          <w:color w:val="000000"/>
        </w:rPr>
      </w:pPr>
    </w:p>
    <w:p w:rsidR="009B4737" w:rsidRPr="00A93891" w:rsidRDefault="009B4737" w:rsidP="00A93891">
      <w:pPr>
        <w:rPr>
          <w:rFonts w:ascii="Arial" w:hAnsi="Arial" w:cs="Arial"/>
        </w:rPr>
      </w:pPr>
      <w:r w:rsidRPr="00A93891">
        <w:rPr>
          <w:rFonts w:ascii="Arial" w:hAnsi="Arial" w:cs="Arial"/>
        </w:rPr>
        <w:t xml:space="preserve">3 – </w:t>
      </w:r>
      <w:r w:rsidRPr="00A93891">
        <w:rPr>
          <w:rFonts w:ascii="Arial" w:hAnsi="Arial" w:cs="Arial"/>
          <w:color w:val="000000"/>
        </w:rPr>
        <w:t>Constatando-se que a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</w:t>
      </w:r>
      <w:r w:rsidR="00A93891" w:rsidRPr="00A93891">
        <w:rPr>
          <w:rFonts w:ascii="Arial" w:hAnsi="Arial" w:cs="Arial"/>
          <w:color w:val="000000"/>
        </w:rPr>
        <w:t xml:space="preserve">empresas </w:t>
      </w:r>
      <w:r w:rsidRPr="00A93891">
        <w:rPr>
          <w:rFonts w:ascii="Arial" w:hAnsi="Arial" w:cs="Arial"/>
          <w:color w:val="000000"/>
        </w:rPr>
        <w:t>atende</w:t>
      </w:r>
      <w:r w:rsidR="00A93891" w:rsidRPr="00A93891">
        <w:rPr>
          <w:rFonts w:ascii="Arial" w:hAnsi="Arial" w:cs="Arial"/>
          <w:color w:val="000000"/>
        </w:rPr>
        <w:t xml:space="preserve">ram </w:t>
      </w:r>
      <w:r w:rsidRPr="00A93891">
        <w:rPr>
          <w:rFonts w:ascii="Arial" w:hAnsi="Arial" w:cs="Arial"/>
          <w:color w:val="000000"/>
        </w:rPr>
        <w:t>às exigências fixadas no edital, fo</w:t>
      </w:r>
      <w:r w:rsidR="00A93891" w:rsidRPr="00A93891">
        <w:rPr>
          <w:rFonts w:ascii="Arial" w:hAnsi="Arial" w:cs="Arial"/>
          <w:color w:val="000000"/>
        </w:rPr>
        <w:t>ram</w:t>
      </w:r>
      <w:r w:rsidRPr="00A93891">
        <w:rPr>
          <w:rFonts w:ascii="Arial" w:hAnsi="Arial" w:cs="Arial"/>
          <w:color w:val="000000"/>
        </w:rPr>
        <w:t xml:space="preserve"> declarada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credenciada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</w:t>
      </w:r>
      <w:r w:rsidR="00A93891" w:rsidRPr="00A93891">
        <w:rPr>
          <w:rFonts w:ascii="Arial" w:hAnsi="Arial" w:cs="Arial"/>
          <w:color w:val="000000"/>
        </w:rPr>
        <w:t xml:space="preserve">conforme </w:t>
      </w:r>
      <w:r w:rsidRPr="00A93891">
        <w:rPr>
          <w:rFonts w:ascii="Arial" w:hAnsi="Arial" w:cs="Arial"/>
          <w:color w:val="000000"/>
        </w:rPr>
        <w:t>lista</w:t>
      </w:r>
      <w:r w:rsidR="00A93891" w:rsidRPr="00A93891">
        <w:rPr>
          <w:rFonts w:ascii="Arial" w:hAnsi="Arial" w:cs="Arial"/>
          <w:color w:val="000000"/>
        </w:rPr>
        <w:t xml:space="preserve"> d</w:t>
      </w:r>
      <w:r w:rsidRPr="00A93891">
        <w:rPr>
          <w:rFonts w:ascii="Arial" w:hAnsi="Arial" w:cs="Arial"/>
          <w:color w:val="000000"/>
        </w:rPr>
        <w:t xml:space="preserve">o Mapa de </w:t>
      </w:r>
      <w:r w:rsidR="00A93891" w:rsidRPr="00A93891">
        <w:rPr>
          <w:rFonts w:ascii="Arial" w:hAnsi="Arial" w:cs="Arial"/>
          <w:color w:val="000000"/>
        </w:rPr>
        <w:t xml:space="preserve">Fornecedores Credenciados </w:t>
      </w:r>
      <w:r w:rsidRPr="00A93891">
        <w:rPr>
          <w:rFonts w:ascii="Arial" w:hAnsi="Arial" w:cs="Arial"/>
          <w:color w:val="000000"/>
        </w:rPr>
        <w:t>em anexo.</w:t>
      </w:r>
    </w:p>
    <w:p w:rsidR="009B4737" w:rsidRPr="00A93891" w:rsidRDefault="009B4737" w:rsidP="009B4737">
      <w:pPr>
        <w:jc w:val="both"/>
        <w:rPr>
          <w:rFonts w:ascii="Arial" w:hAnsi="Arial" w:cs="Arial"/>
          <w:color w:val="000000"/>
        </w:rPr>
      </w:pPr>
    </w:p>
    <w:p w:rsidR="009B4737" w:rsidRPr="00A93891" w:rsidRDefault="009B4737" w:rsidP="009B4737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  <w:color w:val="000000"/>
        </w:rPr>
        <w:t>4 - Ocorrências</w:t>
      </w:r>
      <w:r w:rsidRPr="00A93891">
        <w:rPr>
          <w:rFonts w:ascii="Arial" w:hAnsi="Arial" w:cs="Arial"/>
        </w:rPr>
        <w:t>: Não houve</w:t>
      </w:r>
    </w:p>
    <w:p w:rsidR="009B4737" w:rsidRPr="00A93891" w:rsidRDefault="009B4737" w:rsidP="009B4737">
      <w:pPr>
        <w:jc w:val="both"/>
        <w:rPr>
          <w:rFonts w:ascii="Arial" w:hAnsi="Arial" w:cs="Arial"/>
        </w:rPr>
      </w:pPr>
    </w:p>
    <w:p w:rsidR="009B4737" w:rsidRPr="00A93891" w:rsidRDefault="009B4737" w:rsidP="009B4737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>5 - 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9B4737" w:rsidRPr="00A93891" w:rsidRDefault="009B4737" w:rsidP="009B4737">
      <w:pPr>
        <w:jc w:val="both"/>
        <w:rPr>
          <w:rFonts w:ascii="Arial" w:hAnsi="Arial" w:cs="Arial"/>
        </w:rPr>
      </w:pPr>
    </w:p>
    <w:p w:rsidR="009B4737" w:rsidRPr="00A93891" w:rsidRDefault="009B4737" w:rsidP="009B4737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>Nada mais havendo a tratar, lavrou-se a presente ATA, que depois de lida e aprovada, foi por todos assinada.</w:t>
      </w:r>
    </w:p>
    <w:p w:rsidR="009B4737" w:rsidRPr="00A93891" w:rsidRDefault="009B4737" w:rsidP="00722A59">
      <w:pPr>
        <w:jc w:val="center"/>
        <w:rPr>
          <w:rFonts w:ascii="Arial" w:hAnsi="Arial" w:cs="Arial"/>
        </w:rPr>
      </w:pPr>
    </w:p>
    <w:p w:rsidR="00843FB9" w:rsidRPr="00A93891" w:rsidRDefault="00843FB9" w:rsidP="00722A59">
      <w:pPr>
        <w:jc w:val="center"/>
        <w:rPr>
          <w:rFonts w:ascii="Arial" w:hAnsi="Arial" w:cs="Arial"/>
        </w:rPr>
      </w:pPr>
      <w:r w:rsidRPr="00A93891">
        <w:rPr>
          <w:rFonts w:ascii="Arial" w:hAnsi="Arial" w:cs="Arial"/>
        </w:rPr>
        <w:t xml:space="preserve">Pequi, </w:t>
      </w:r>
      <w:r w:rsidR="001624AC">
        <w:rPr>
          <w:rFonts w:ascii="Arial" w:hAnsi="Arial" w:cs="Arial"/>
        </w:rPr>
        <w:t>1</w:t>
      </w:r>
      <w:r w:rsidR="00072E36">
        <w:rPr>
          <w:rFonts w:ascii="Arial" w:hAnsi="Arial" w:cs="Arial"/>
        </w:rPr>
        <w:t>0</w:t>
      </w:r>
      <w:r w:rsidR="00011F05" w:rsidRPr="00A93891">
        <w:rPr>
          <w:rFonts w:ascii="Arial" w:hAnsi="Arial" w:cs="Arial"/>
        </w:rPr>
        <w:t xml:space="preserve"> </w:t>
      </w:r>
      <w:r w:rsidRPr="00A93891">
        <w:rPr>
          <w:rFonts w:ascii="Arial" w:hAnsi="Arial" w:cs="Arial"/>
        </w:rPr>
        <w:t xml:space="preserve">de </w:t>
      </w:r>
      <w:r w:rsidR="00F24010">
        <w:rPr>
          <w:rFonts w:ascii="Arial" w:hAnsi="Arial" w:cs="Arial"/>
        </w:rPr>
        <w:t>JUNHO</w:t>
      </w:r>
      <w:r w:rsidR="009B4737" w:rsidRPr="00A93891">
        <w:rPr>
          <w:rFonts w:ascii="Arial" w:hAnsi="Arial" w:cs="Arial"/>
        </w:rPr>
        <w:t xml:space="preserve"> </w:t>
      </w:r>
      <w:r w:rsidRPr="00A93891">
        <w:rPr>
          <w:rFonts w:ascii="Arial" w:hAnsi="Arial" w:cs="Arial"/>
        </w:rPr>
        <w:t xml:space="preserve">de </w:t>
      </w:r>
      <w:r w:rsidR="00697EA2" w:rsidRPr="00A93891">
        <w:rPr>
          <w:rFonts w:ascii="Arial" w:hAnsi="Arial" w:cs="Arial"/>
        </w:rPr>
        <w:t>202</w:t>
      </w:r>
      <w:r w:rsidR="001624AC">
        <w:rPr>
          <w:rFonts w:ascii="Arial" w:hAnsi="Arial" w:cs="Arial"/>
        </w:rPr>
        <w:t>5</w:t>
      </w:r>
      <w:r w:rsidRPr="00A93891">
        <w:rPr>
          <w:rFonts w:ascii="Arial" w:hAnsi="Arial" w:cs="Arial"/>
        </w:rPr>
        <w:t>.</w:t>
      </w:r>
    </w:p>
    <w:p w:rsidR="00A93891" w:rsidRPr="00A93891" w:rsidRDefault="00A93891" w:rsidP="00722A59">
      <w:pPr>
        <w:jc w:val="center"/>
        <w:rPr>
          <w:rFonts w:ascii="Arial" w:hAnsi="Arial" w:cs="Arial"/>
        </w:rPr>
      </w:pPr>
    </w:p>
    <w:p w:rsidR="00630FD9" w:rsidRPr="00A93891" w:rsidRDefault="001624AC" w:rsidP="00722A59">
      <w:pPr>
        <w:jc w:val="center"/>
        <w:rPr>
          <w:rFonts w:ascii="Arial" w:hAnsi="Arial" w:cs="Arial"/>
          <w:color w:val="000000"/>
        </w:rPr>
      </w:pPr>
      <w:bookmarkStart w:id="1" w:name="OLE_LINK15"/>
      <w:bookmarkStart w:id="2" w:name="OLE_LINK16"/>
      <w:bookmarkStart w:id="3" w:name="OLE_LINK17"/>
      <w:proofErr w:type="spellStart"/>
      <w:r>
        <w:rPr>
          <w:rFonts w:ascii="Arial" w:hAnsi="Arial" w:cs="Arial"/>
          <w:color w:val="000000"/>
        </w:rPr>
        <w:t>Hodarlan</w:t>
      </w:r>
      <w:proofErr w:type="spellEnd"/>
      <w:r>
        <w:rPr>
          <w:rFonts w:ascii="Arial" w:hAnsi="Arial" w:cs="Arial"/>
          <w:color w:val="000000"/>
        </w:rPr>
        <w:t xml:space="preserve"> Gabriel </w:t>
      </w:r>
      <w:proofErr w:type="spellStart"/>
      <w:r>
        <w:rPr>
          <w:rFonts w:ascii="Arial" w:hAnsi="Arial" w:cs="Arial"/>
          <w:color w:val="000000"/>
        </w:rPr>
        <w:t>Araujo</w:t>
      </w:r>
      <w:proofErr w:type="spellEnd"/>
      <w:r>
        <w:rPr>
          <w:rFonts w:ascii="Arial" w:hAnsi="Arial" w:cs="Arial"/>
          <w:color w:val="000000"/>
        </w:rPr>
        <w:t xml:space="preserve"> Gonçalves</w:t>
      </w:r>
    </w:p>
    <w:p w:rsidR="00630FD9" w:rsidRPr="00A93891" w:rsidRDefault="001A0995" w:rsidP="00722A59">
      <w:pPr>
        <w:jc w:val="center"/>
        <w:rPr>
          <w:rFonts w:ascii="Arial" w:hAnsi="Arial" w:cs="Arial"/>
          <w:color w:val="000000"/>
        </w:rPr>
      </w:pPr>
      <w:r w:rsidRPr="00A93891">
        <w:rPr>
          <w:rFonts w:ascii="Arial" w:hAnsi="Arial" w:cs="Arial"/>
          <w:color w:val="000000"/>
        </w:rPr>
        <w:t>Agente de Contratação</w:t>
      </w:r>
    </w:p>
    <w:p w:rsidR="00A93891" w:rsidRDefault="00A93891" w:rsidP="00722A59">
      <w:pPr>
        <w:jc w:val="center"/>
        <w:rPr>
          <w:rFonts w:ascii="Arial" w:hAnsi="Arial" w:cs="Arial"/>
          <w:color w:val="000000"/>
        </w:rPr>
      </w:pPr>
    </w:p>
    <w:p w:rsidR="00A93891" w:rsidRPr="00A93891" w:rsidRDefault="00A93891" w:rsidP="00722A59">
      <w:pPr>
        <w:jc w:val="center"/>
        <w:rPr>
          <w:rFonts w:ascii="Arial" w:hAnsi="Arial" w:cs="Arial"/>
          <w:color w:val="000000"/>
        </w:rPr>
      </w:pPr>
    </w:p>
    <w:p w:rsidR="00630FD9" w:rsidRPr="00A93891" w:rsidRDefault="001A0995" w:rsidP="001A0995">
      <w:pPr>
        <w:jc w:val="center"/>
        <w:rPr>
          <w:rFonts w:ascii="Arial" w:hAnsi="Arial" w:cs="Arial"/>
          <w:color w:val="000000"/>
        </w:rPr>
      </w:pPr>
      <w:r w:rsidRPr="00A93891">
        <w:rPr>
          <w:rFonts w:ascii="Arial" w:hAnsi="Arial" w:cs="Arial"/>
          <w:color w:val="000000"/>
        </w:rPr>
        <w:t>Equipe de apoio</w:t>
      </w:r>
      <w:r w:rsidR="003A3B3C" w:rsidRPr="00A93891">
        <w:rPr>
          <w:rFonts w:ascii="Arial" w:hAnsi="Arial" w:cs="Arial"/>
          <w:color w:val="000000"/>
        </w:rPr>
        <w:tab/>
      </w:r>
      <w:r w:rsidR="003A3B3C" w:rsidRPr="00A93891">
        <w:rPr>
          <w:rFonts w:ascii="Arial" w:hAnsi="Arial" w:cs="Arial"/>
          <w:color w:val="000000"/>
        </w:rPr>
        <w:tab/>
      </w:r>
      <w:r w:rsidR="003A3B3C" w:rsidRPr="00A93891">
        <w:rPr>
          <w:rFonts w:ascii="Arial" w:hAnsi="Arial" w:cs="Arial"/>
          <w:color w:val="000000"/>
        </w:rPr>
        <w:tab/>
      </w:r>
      <w:r w:rsidR="003A3B3C" w:rsidRPr="00A93891">
        <w:rPr>
          <w:rFonts w:ascii="Arial" w:hAnsi="Arial" w:cs="Arial"/>
          <w:color w:val="000000"/>
        </w:rPr>
        <w:tab/>
      </w:r>
      <w:r w:rsidRPr="00A93891">
        <w:rPr>
          <w:rFonts w:ascii="Arial" w:hAnsi="Arial" w:cs="Arial"/>
          <w:color w:val="000000"/>
        </w:rPr>
        <w:t>Equipe de apoio</w:t>
      </w:r>
      <w:bookmarkEnd w:id="1"/>
      <w:bookmarkEnd w:id="2"/>
      <w:bookmarkEnd w:id="3"/>
    </w:p>
    <w:sectPr w:rsidR="00630FD9" w:rsidRPr="00A9389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59F" w:rsidRDefault="002E259F" w:rsidP="00035C98">
      <w:r>
        <w:separator/>
      </w:r>
    </w:p>
  </w:endnote>
  <w:endnote w:type="continuationSeparator" w:id="0">
    <w:p w:rsidR="002E259F" w:rsidRDefault="002E259F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77A" w:rsidRPr="00697EA2" w:rsidRDefault="00697EA2" w:rsidP="00697EA2">
    <w:pPr>
      <w:pStyle w:val="Rodap"/>
    </w:pPr>
    <w:r>
      <w:rPr>
        <w:noProof/>
      </w:rPr>
      <w:drawing>
        <wp:inline distT="0" distB="0" distL="0" distR="0" wp14:anchorId="24661B60" wp14:editId="7C35038B">
          <wp:extent cx="4297680" cy="1280160"/>
          <wp:effectExtent l="0" t="0" r="7620" b="0"/>
          <wp:docPr id="3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59F" w:rsidRDefault="002E259F" w:rsidP="00035C98">
      <w:r>
        <w:separator/>
      </w:r>
    </w:p>
  </w:footnote>
  <w:footnote w:type="continuationSeparator" w:id="0">
    <w:p w:rsidR="002E259F" w:rsidRDefault="002E259F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72E36"/>
    <w:rsid w:val="00093E5A"/>
    <w:rsid w:val="00096FFE"/>
    <w:rsid w:val="000A05D5"/>
    <w:rsid w:val="000A06AA"/>
    <w:rsid w:val="000B0AF4"/>
    <w:rsid w:val="000B5726"/>
    <w:rsid w:val="000D4A8A"/>
    <w:rsid w:val="00103346"/>
    <w:rsid w:val="001070F2"/>
    <w:rsid w:val="001102E3"/>
    <w:rsid w:val="001624AC"/>
    <w:rsid w:val="0019242A"/>
    <w:rsid w:val="001A0995"/>
    <w:rsid w:val="001A31B1"/>
    <w:rsid w:val="001C5514"/>
    <w:rsid w:val="001E4E62"/>
    <w:rsid w:val="001F45AB"/>
    <w:rsid w:val="001F60DE"/>
    <w:rsid w:val="00212E55"/>
    <w:rsid w:val="002166CA"/>
    <w:rsid w:val="00242FD6"/>
    <w:rsid w:val="00252177"/>
    <w:rsid w:val="0029308A"/>
    <w:rsid w:val="002A1F00"/>
    <w:rsid w:val="002D1BC8"/>
    <w:rsid w:val="002E259F"/>
    <w:rsid w:val="003049E8"/>
    <w:rsid w:val="00337DC6"/>
    <w:rsid w:val="00340506"/>
    <w:rsid w:val="003A38B4"/>
    <w:rsid w:val="003A3B3C"/>
    <w:rsid w:val="003A7ACC"/>
    <w:rsid w:val="003B22EA"/>
    <w:rsid w:val="003C5C1C"/>
    <w:rsid w:val="003D38D5"/>
    <w:rsid w:val="003D45E9"/>
    <w:rsid w:val="003E33E9"/>
    <w:rsid w:val="003F737F"/>
    <w:rsid w:val="00412A1F"/>
    <w:rsid w:val="00425EA1"/>
    <w:rsid w:val="004275CB"/>
    <w:rsid w:val="00437099"/>
    <w:rsid w:val="00445649"/>
    <w:rsid w:val="004B5162"/>
    <w:rsid w:val="004C5ACE"/>
    <w:rsid w:val="004D4629"/>
    <w:rsid w:val="004E4AD9"/>
    <w:rsid w:val="004F3E61"/>
    <w:rsid w:val="004F5D7B"/>
    <w:rsid w:val="00581C49"/>
    <w:rsid w:val="005D5824"/>
    <w:rsid w:val="005F212B"/>
    <w:rsid w:val="005F3010"/>
    <w:rsid w:val="0062342E"/>
    <w:rsid w:val="00623D6E"/>
    <w:rsid w:val="0063050C"/>
    <w:rsid w:val="00630FD9"/>
    <w:rsid w:val="00631258"/>
    <w:rsid w:val="00632E0F"/>
    <w:rsid w:val="00633106"/>
    <w:rsid w:val="006631EB"/>
    <w:rsid w:val="00664C1F"/>
    <w:rsid w:val="00667623"/>
    <w:rsid w:val="00691853"/>
    <w:rsid w:val="006951D7"/>
    <w:rsid w:val="00697EA2"/>
    <w:rsid w:val="006A177A"/>
    <w:rsid w:val="006A4163"/>
    <w:rsid w:val="006A46DC"/>
    <w:rsid w:val="006D12C0"/>
    <w:rsid w:val="006D428B"/>
    <w:rsid w:val="006F47DF"/>
    <w:rsid w:val="006F75AD"/>
    <w:rsid w:val="0071547F"/>
    <w:rsid w:val="00722A59"/>
    <w:rsid w:val="00730118"/>
    <w:rsid w:val="00747637"/>
    <w:rsid w:val="007E1714"/>
    <w:rsid w:val="007F5384"/>
    <w:rsid w:val="008013C1"/>
    <w:rsid w:val="0082300F"/>
    <w:rsid w:val="0084325F"/>
    <w:rsid w:val="00843FB9"/>
    <w:rsid w:val="00853FEE"/>
    <w:rsid w:val="00856456"/>
    <w:rsid w:val="00882393"/>
    <w:rsid w:val="00887783"/>
    <w:rsid w:val="00897848"/>
    <w:rsid w:val="008D5ACD"/>
    <w:rsid w:val="008E02AF"/>
    <w:rsid w:val="008E1971"/>
    <w:rsid w:val="008E79D7"/>
    <w:rsid w:val="008F7C85"/>
    <w:rsid w:val="009218B5"/>
    <w:rsid w:val="00934700"/>
    <w:rsid w:val="00967AFE"/>
    <w:rsid w:val="009957A5"/>
    <w:rsid w:val="009B0842"/>
    <w:rsid w:val="009B4737"/>
    <w:rsid w:val="009B5E8F"/>
    <w:rsid w:val="009E042F"/>
    <w:rsid w:val="009E5A74"/>
    <w:rsid w:val="00A51CFD"/>
    <w:rsid w:val="00A52EEB"/>
    <w:rsid w:val="00A5512F"/>
    <w:rsid w:val="00A6468F"/>
    <w:rsid w:val="00A76BE3"/>
    <w:rsid w:val="00A7703C"/>
    <w:rsid w:val="00A93891"/>
    <w:rsid w:val="00A97C7A"/>
    <w:rsid w:val="00AB6FCC"/>
    <w:rsid w:val="00AE620E"/>
    <w:rsid w:val="00B11B21"/>
    <w:rsid w:val="00B14631"/>
    <w:rsid w:val="00B26052"/>
    <w:rsid w:val="00B542DA"/>
    <w:rsid w:val="00B6355E"/>
    <w:rsid w:val="00B77583"/>
    <w:rsid w:val="00B776BE"/>
    <w:rsid w:val="00BB11A8"/>
    <w:rsid w:val="00BC2837"/>
    <w:rsid w:val="00BD2591"/>
    <w:rsid w:val="00BE3C46"/>
    <w:rsid w:val="00C20D49"/>
    <w:rsid w:val="00C219CD"/>
    <w:rsid w:val="00C34742"/>
    <w:rsid w:val="00C50F21"/>
    <w:rsid w:val="00CB369D"/>
    <w:rsid w:val="00CC7361"/>
    <w:rsid w:val="00CC7540"/>
    <w:rsid w:val="00CD5532"/>
    <w:rsid w:val="00D315EE"/>
    <w:rsid w:val="00D60249"/>
    <w:rsid w:val="00D642B0"/>
    <w:rsid w:val="00D6608F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D3F55"/>
    <w:rsid w:val="00EE6CAD"/>
    <w:rsid w:val="00F036A8"/>
    <w:rsid w:val="00F24010"/>
    <w:rsid w:val="00F2738C"/>
    <w:rsid w:val="00F62DE9"/>
    <w:rsid w:val="00F95DDE"/>
    <w:rsid w:val="00F96EA3"/>
    <w:rsid w:val="00F971B7"/>
    <w:rsid w:val="00FA4270"/>
    <w:rsid w:val="00FB4028"/>
    <w:rsid w:val="00FD6BA1"/>
    <w:rsid w:val="00FE0BAF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38235"/>
  <w15:docId w15:val="{00776947-1FD5-496D-9853-C83D831B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D7F88-324B-44E0-AD77-04446E75C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Licitação Pequi</cp:lastModifiedBy>
  <cp:revision>4</cp:revision>
  <cp:lastPrinted>2025-05-26T12:41:00Z</cp:lastPrinted>
  <dcterms:created xsi:type="dcterms:W3CDTF">2025-06-17T13:40:00Z</dcterms:created>
  <dcterms:modified xsi:type="dcterms:W3CDTF">2025-08-13T12:07:00Z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